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95CC5" w14:textId="60471D74" w:rsidR="00C81C87" w:rsidRDefault="00C81C87" w:rsidP="00AA09E1">
      <w:pPr>
        <w:pStyle w:val="Titre"/>
        <w:shd w:val="clear" w:color="auto" w:fill="FFFFFF"/>
        <w:suppressAutoHyphens/>
        <w:rPr>
          <w:rFonts w:ascii="Calibri" w:hAnsi="Calibri" w:cs="Tahoma"/>
          <w:sz w:val="44"/>
          <w:szCs w:val="36"/>
          <w:lang w:eastAsia="ar-SA"/>
        </w:rPr>
      </w:pPr>
      <w:r>
        <w:rPr>
          <w:noProof/>
          <w:lang w:val="fr-FR" w:eastAsia="fr-FR"/>
        </w:rPr>
        <w:drawing>
          <wp:inline distT="0" distB="0" distL="0" distR="0" wp14:anchorId="2341C3DC" wp14:editId="2D0384CC">
            <wp:extent cx="2143125" cy="2143125"/>
            <wp:effectExtent l="0" t="0" r="9525" b="9525"/>
            <wp:docPr id="221898265" name="Image 2" descr="Une image contenant texte, Police, clé,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898265" name="Image 2" descr="Une image contenant texte, Police, clé, symbole&#10;&#10;Le contenu généré par l’IA peut être incorrect."/>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p w14:paraId="396066C5" w14:textId="77777777" w:rsidR="00C81C87" w:rsidRDefault="00C81C87" w:rsidP="00AA09E1">
      <w:pPr>
        <w:pStyle w:val="Titre"/>
        <w:shd w:val="clear" w:color="auto" w:fill="FFFFFF"/>
        <w:suppressAutoHyphens/>
        <w:rPr>
          <w:rFonts w:ascii="Calibri" w:hAnsi="Calibri" w:cs="Tahoma"/>
          <w:sz w:val="44"/>
          <w:szCs w:val="36"/>
          <w:lang w:eastAsia="ar-SA"/>
        </w:rPr>
      </w:pPr>
    </w:p>
    <w:p w14:paraId="658FEAE3" w14:textId="6FF8DDC3" w:rsidR="00AA09E1" w:rsidRPr="00C97D67" w:rsidRDefault="00AA09E1" w:rsidP="00AA09E1">
      <w:pPr>
        <w:pStyle w:val="Titre"/>
        <w:shd w:val="clear" w:color="auto" w:fill="FFFFFF"/>
        <w:suppressAutoHyphens/>
        <w:rPr>
          <w:rFonts w:ascii="Calibri" w:hAnsi="Calibri" w:cs="Tahoma"/>
          <w:sz w:val="44"/>
          <w:szCs w:val="36"/>
          <w:lang w:eastAsia="ar-SA"/>
        </w:rPr>
      </w:pPr>
      <w:r w:rsidRPr="00C97D67">
        <w:rPr>
          <w:rFonts w:ascii="Calibri" w:hAnsi="Calibri" w:cs="Tahoma"/>
          <w:sz w:val="44"/>
          <w:szCs w:val="36"/>
          <w:lang w:eastAsia="ar-SA"/>
        </w:rPr>
        <w:t>MARCHE PUBLIC DE SERVICES</w:t>
      </w:r>
    </w:p>
    <w:p w14:paraId="5D330578" w14:textId="77777777" w:rsidR="00AA09E1" w:rsidRPr="00CB5BE0" w:rsidRDefault="00AA09E1" w:rsidP="00AA09E1">
      <w:pPr>
        <w:jc w:val="center"/>
        <w:rPr>
          <w:rFonts w:ascii="Calibri" w:hAnsi="Calibri"/>
          <w:sz w:val="44"/>
          <w:szCs w:val="44"/>
        </w:rPr>
      </w:pPr>
    </w:p>
    <w:p w14:paraId="0965A1DE" w14:textId="77777777" w:rsidR="00AA09E1" w:rsidRPr="00244768" w:rsidRDefault="00AA09E1" w:rsidP="00AA09E1">
      <w:pPr>
        <w:rPr>
          <w:rFonts w:ascii="Calibri" w:hAnsi="Calibri"/>
        </w:rPr>
      </w:pPr>
      <w:r w:rsidRPr="00244768">
        <w:rPr>
          <w:rFonts w:ascii="Calibri" w:hAnsi="Calibri"/>
        </w:rPr>
        <w:tab/>
      </w:r>
    </w:p>
    <w:p w14:paraId="6E7BB304" w14:textId="77777777" w:rsidR="00C81C87" w:rsidRPr="00C81C87" w:rsidRDefault="00AA09E1" w:rsidP="00C81C87">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D370BB">
        <w:rPr>
          <w:rFonts w:ascii="Calibri" w:hAnsi="Calibri" w:cs="Arial"/>
          <w:b/>
          <w:caps/>
          <w:noProof/>
          <w:sz w:val="44"/>
          <w:szCs w:val="44"/>
        </w:rPr>
        <w:t xml:space="preserve">SERVICES D’ASSURANCES </w:t>
      </w:r>
      <w:r w:rsidR="00C81C87" w:rsidRPr="00C81C87">
        <w:rPr>
          <w:rFonts w:ascii="Calibri" w:hAnsi="Calibri" w:cs="Arial"/>
          <w:b/>
          <w:caps/>
          <w:noProof/>
          <w:sz w:val="44"/>
          <w:szCs w:val="44"/>
        </w:rPr>
        <w:t xml:space="preserve">pour </w:t>
      </w:r>
    </w:p>
    <w:p w14:paraId="077E1767" w14:textId="7D152B75" w:rsidR="00DE2DE4" w:rsidRPr="00C81C87" w:rsidRDefault="00C81C87" w:rsidP="00C81C87">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C81C87">
        <w:rPr>
          <w:rFonts w:ascii="Calibri" w:hAnsi="Calibri" w:cs="Arial"/>
          <w:b/>
          <w:caps/>
          <w:noProof/>
          <w:sz w:val="44"/>
          <w:szCs w:val="44"/>
        </w:rPr>
        <w:t>LA COMMUNE DE CADAUJAC</w:t>
      </w:r>
    </w:p>
    <w:p w14:paraId="44C49C79" w14:textId="77777777" w:rsidR="00EF5412" w:rsidRDefault="00EF5412" w:rsidP="00AA09E1">
      <w:pPr>
        <w:jc w:val="center"/>
        <w:rPr>
          <w:rFonts w:ascii="Calibri" w:hAnsi="Calibri" w:cs="Arial"/>
          <w:b/>
          <w:caps/>
          <w:noProof/>
          <w:sz w:val="40"/>
          <w:szCs w:val="40"/>
        </w:rPr>
      </w:pPr>
    </w:p>
    <w:p w14:paraId="45B3AFAA" w14:textId="77777777" w:rsidR="00A07E77" w:rsidRDefault="00A07E77" w:rsidP="00AA09E1">
      <w:pPr>
        <w:jc w:val="center"/>
        <w:rPr>
          <w:rFonts w:ascii="Calibri" w:hAnsi="Calibri"/>
          <w:b/>
          <w:sz w:val="36"/>
        </w:rPr>
      </w:pPr>
    </w:p>
    <w:p w14:paraId="1966E134" w14:textId="39749334" w:rsidR="00EF5412" w:rsidRPr="00EF5412" w:rsidRDefault="00EF5412" w:rsidP="00EF5412">
      <w:pPr>
        <w:jc w:val="center"/>
        <w:rPr>
          <w:rFonts w:ascii="Calibri" w:eastAsia="PMingLiU" w:hAnsi="Calibri"/>
          <w:b/>
          <w:sz w:val="36"/>
          <w:u w:val="single"/>
        </w:rPr>
      </w:pPr>
      <w:r w:rsidRPr="00EF5412">
        <w:rPr>
          <w:rFonts w:ascii="Calibri" w:eastAsia="PMingLiU" w:hAnsi="Calibri"/>
          <w:b/>
          <w:sz w:val="36"/>
          <w:u w:val="single"/>
        </w:rPr>
        <w:t>LOT N°</w:t>
      </w:r>
      <w:r w:rsidR="00C81C87">
        <w:rPr>
          <w:rFonts w:ascii="Calibri" w:eastAsia="PMingLiU" w:hAnsi="Calibri"/>
          <w:b/>
          <w:sz w:val="36"/>
          <w:u w:val="single"/>
        </w:rPr>
        <w:t xml:space="preserve"> </w:t>
      </w:r>
      <w:r w:rsidR="001307A9">
        <w:rPr>
          <w:rFonts w:ascii="Calibri" w:eastAsia="PMingLiU" w:hAnsi="Calibri"/>
          <w:b/>
          <w:sz w:val="36"/>
          <w:u w:val="single"/>
        </w:rPr>
        <w:t>3</w:t>
      </w:r>
    </w:p>
    <w:p w14:paraId="1ADA5691" w14:textId="77777777" w:rsidR="00D8764C" w:rsidRDefault="00D8764C" w:rsidP="00AA09E1">
      <w:pPr>
        <w:jc w:val="center"/>
        <w:rPr>
          <w:rFonts w:ascii="Calibri" w:hAnsi="Calibri"/>
          <w:b/>
          <w:sz w:val="36"/>
        </w:rPr>
      </w:pPr>
    </w:p>
    <w:p w14:paraId="4537C7E0" w14:textId="77777777" w:rsidR="00D8764C" w:rsidRPr="00720B0F" w:rsidRDefault="00D8764C" w:rsidP="00AA09E1">
      <w:pPr>
        <w:jc w:val="center"/>
        <w:rPr>
          <w:rFonts w:ascii="Calibri" w:hAnsi="Calibri"/>
          <w:b/>
          <w:sz w:val="36"/>
        </w:rPr>
      </w:pPr>
    </w:p>
    <w:p w14:paraId="07FBB5FE" w14:textId="01A8AD96" w:rsidR="00AA09E1" w:rsidRPr="00AA09E1" w:rsidRDefault="00AA09E1" w:rsidP="00AA09E1">
      <w:pPr>
        <w:jc w:val="center"/>
        <w:rPr>
          <w:rFonts w:ascii="Calibri" w:hAnsi="Calibri" w:cs="Calibri"/>
          <w:b/>
          <w:color w:val="002060"/>
          <w:sz w:val="56"/>
          <w:szCs w:val="20"/>
        </w:rPr>
      </w:pPr>
      <w:r w:rsidRPr="00AA09E1">
        <w:rPr>
          <w:rFonts w:ascii="Calibri" w:hAnsi="Calibri" w:cs="Calibri"/>
          <w:b/>
          <w:color w:val="002060"/>
          <w:sz w:val="56"/>
          <w:szCs w:val="20"/>
        </w:rPr>
        <w:t>ASSURANCE DE LA PROTECTION JURIDIQUE</w:t>
      </w:r>
      <w:r w:rsidR="00EF5412">
        <w:rPr>
          <w:rFonts w:ascii="Calibri" w:hAnsi="Calibri" w:cs="Calibri"/>
          <w:b/>
          <w:color w:val="002060"/>
          <w:sz w:val="56"/>
          <w:szCs w:val="20"/>
        </w:rPr>
        <w:t xml:space="preserve"> DE LA COLLECTIVITE</w:t>
      </w:r>
      <w:r w:rsidR="00D44F98">
        <w:rPr>
          <w:rFonts w:ascii="Calibri" w:hAnsi="Calibri" w:cs="Calibri"/>
          <w:b/>
          <w:color w:val="002060"/>
          <w:sz w:val="56"/>
          <w:szCs w:val="20"/>
        </w:rPr>
        <w:t xml:space="preserve"> ET DES AGENTS ET DES ELUS</w:t>
      </w:r>
    </w:p>
    <w:p w14:paraId="5E818E0A" w14:textId="77777777" w:rsidR="005F63B4" w:rsidRDefault="005F63B4" w:rsidP="005F63B4">
      <w:pPr>
        <w:jc w:val="center"/>
        <w:rPr>
          <w:rFonts w:ascii="Calibri" w:eastAsia="PMingLiU" w:hAnsi="Calibri"/>
          <w:b/>
          <w:sz w:val="36"/>
        </w:rPr>
      </w:pPr>
    </w:p>
    <w:p w14:paraId="2B32FB63" w14:textId="77777777" w:rsidR="005F63B4" w:rsidRDefault="005F63B4" w:rsidP="005F63B4">
      <w:pPr>
        <w:jc w:val="center"/>
        <w:rPr>
          <w:rFonts w:ascii="Calibri" w:eastAsia="PMingLiU" w:hAnsi="Calibri"/>
          <w:b/>
          <w:sz w:val="36"/>
        </w:rPr>
      </w:pPr>
      <w:r>
        <w:rPr>
          <w:rFonts w:ascii="Calibri" w:eastAsia="PMingLiU" w:hAnsi="Calibri"/>
          <w:b/>
          <w:sz w:val="36"/>
        </w:rPr>
        <w:t xml:space="preserve"> </w:t>
      </w:r>
    </w:p>
    <w:p w14:paraId="4EDFD8DE" w14:textId="77777777" w:rsidR="00C81C87" w:rsidRPr="00C81C87" w:rsidRDefault="00C81C87" w:rsidP="00C81C87">
      <w:pPr>
        <w:pBdr>
          <w:bottom w:val="single" w:sz="4" w:space="1" w:color="FFC000"/>
        </w:pBdr>
        <w:ind w:right="-2"/>
        <w:jc w:val="center"/>
        <w:rPr>
          <w:rFonts w:ascii="Calibri" w:eastAsia="PMingLiU" w:hAnsi="Calibri" w:cs="Calibri"/>
          <w:b/>
          <w:sz w:val="48"/>
          <w:szCs w:val="48"/>
        </w:rPr>
      </w:pPr>
      <w:r w:rsidRPr="00C81C87">
        <w:rPr>
          <w:rFonts w:ascii="Calibri" w:eastAsia="PMingLiU" w:hAnsi="Calibri" w:cs="Calibri"/>
          <w:b/>
          <w:sz w:val="48"/>
          <w:szCs w:val="48"/>
        </w:rPr>
        <w:t xml:space="preserve">APPEL D’OFFRES OUVERT </w:t>
      </w:r>
    </w:p>
    <w:p w14:paraId="7C8F9BCE" w14:textId="77777777" w:rsidR="00C81C87" w:rsidRPr="00C81C87" w:rsidRDefault="00C81C87" w:rsidP="00C81C87">
      <w:pPr>
        <w:jc w:val="center"/>
        <w:rPr>
          <w:rFonts w:ascii="Calibri" w:eastAsia="PMingLiU" w:hAnsi="Calibri"/>
          <w:sz w:val="28"/>
          <w:szCs w:val="28"/>
        </w:rPr>
      </w:pPr>
      <w:r w:rsidRPr="00C81C87">
        <w:rPr>
          <w:rFonts w:ascii="Calibri" w:eastAsia="PMingLiU" w:hAnsi="Calibri"/>
          <w:sz w:val="28"/>
          <w:szCs w:val="28"/>
        </w:rPr>
        <w:t xml:space="preserve">En application des articles L.2124-1, L.2124-2 et R.2124-1, R.2124-2, </w:t>
      </w:r>
    </w:p>
    <w:p w14:paraId="2C5921E7" w14:textId="77777777" w:rsidR="00C81C87" w:rsidRPr="00C81C87" w:rsidRDefault="00C81C87" w:rsidP="00C81C87">
      <w:pPr>
        <w:jc w:val="center"/>
        <w:rPr>
          <w:rFonts w:ascii="Calibri" w:eastAsia="PMingLiU" w:hAnsi="Calibri"/>
          <w:color w:val="FF0000"/>
          <w:sz w:val="28"/>
          <w:szCs w:val="28"/>
        </w:rPr>
      </w:pPr>
      <w:r w:rsidRPr="00C81C87">
        <w:rPr>
          <w:rFonts w:ascii="Calibri" w:eastAsia="PMingLiU" w:hAnsi="Calibri"/>
          <w:sz w:val="28"/>
          <w:szCs w:val="28"/>
        </w:rPr>
        <w:t xml:space="preserve">R.2161-2 à R.2161-5 du Code de la Commande Publique </w:t>
      </w:r>
    </w:p>
    <w:p w14:paraId="50C1D69B" w14:textId="55B67567" w:rsidR="00C81C87" w:rsidRPr="00C81C87" w:rsidRDefault="00FA7D9B" w:rsidP="00C81C87">
      <w:pPr>
        <w:tabs>
          <w:tab w:val="left" w:pos="3315"/>
        </w:tabs>
        <w:rPr>
          <w:rFonts w:ascii="Calibri" w:hAnsi="Calibri"/>
          <w:b/>
          <w:sz w:val="36"/>
          <w:szCs w:val="20"/>
        </w:rPr>
      </w:pPr>
      <w:r>
        <w:rPr>
          <w:rFonts w:ascii="Calibri" w:hAnsi="Calibri"/>
          <w:b/>
          <w:sz w:val="36"/>
          <w:szCs w:val="20"/>
        </w:rPr>
        <w:tab/>
      </w:r>
    </w:p>
    <w:p w14:paraId="033480DD" w14:textId="74017F06" w:rsidR="00C81C87" w:rsidRDefault="00C81C87" w:rsidP="00C81C87">
      <w:pPr>
        <w:tabs>
          <w:tab w:val="left" w:pos="600"/>
        </w:tabs>
        <w:rPr>
          <w:rFonts w:ascii="Calibri" w:hAnsi="Calibri"/>
          <w14:shadow w14:blurRad="50800" w14:dist="38100" w14:dir="2700000" w14:sx="100000" w14:sy="100000" w14:kx="0" w14:ky="0" w14:algn="tl">
            <w14:srgbClr w14:val="000000">
              <w14:alpha w14:val="60000"/>
            </w14:srgbClr>
          </w14:shadow>
        </w:rPr>
      </w:pPr>
      <w:r>
        <w:rPr>
          <w:rFonts w:ascii="Calibri" w:hAnsi="Calibri"/>
          <w14:shadow w14:blurRad="50800" w14:dist="38100" w14:dir="2700000" w14:sx="100000" w14:sy="100000" w14:kx="0" w14:ky="0" w14:algn="tl">
            <w14:srgbClr w14:val="000000">
              <w14:alpha w14:val="60000"/>
            </w14:srgbClr>
          </w14:shadow>
        </w:rPr>
        <w:tab/>
      </w:r>
    </w:p>
    <w:p w14:paraId="0E231C4D" w14:textId="55B412D4" w:rsidR="00C81C87" w:rsidRDefault="001307A9" w:rsidP="001307A9">
      <w:pPr>
        <w:tabs>
          <w:tab w:val="left" w:pos="7335"/>
        </w:tabs>
        <w:rPr>
          <w:rFonts w:ascii="Calibri" w:hAnsi="Calibri"/>
          <w14:shadow w14:blurRad="50800" w14:dist="38100" w14:dir="2700000" w14:sx="100000" w14:sy="100000" w14:kx="0" w14:ky="0" w14:algn="tl">
            <w14:srgbClr w14:val="000000">
              <w14:alpha w14:val="60000"/>
            </w14:srgbClr>
          </w14:shadow>
        </w:rPr>
      </w:pPr>
      <w:r>
        <w:rPr>
          <w:rFonts w:ascii="Calibri" w:hAnsi="Calibri"/>
          <w14:shadow w14:blurRad="50800" w14:dist="38100" w14:dir="2700000" w14:sx="100000" w14:sy="100000" w14:kx="0" w14:ky="0" w14:algn="tl">
            <w14:srgbClr w14:val="000000">
              <w14:alpha w14:val="60000"/>
            </w14:srgbClr>
          </w14:shadow>
        </w:rPr>
        <w:tab/>
      </w:r>
    </w:p>
    <w:p w14:paraId="5D95C504" w14:textId="77777777" w:rsidR="001307A9" w:rsidRDefault="001307A9" w:rsidP="00D8764C">
      <w:pPr>
        <w:jc w:val="center"/>
        <w:rPr>
          <w:rFonts w:ascii="Calibri" w:hAnsi="Calibri"/>
        </w:rPr>
      </w:pPr>
    </w:p>
    <w:p w14:paraId="7593A670" w14:textId="00098F03" w:rsidR="00D8764C" w:rsidRPr="00274D23" w:rsidRDefault="00D8764C" w:rsidP="00D8764C">
      <w:pPr>
        <w:jc w:val="center"/>
        <w:rPr>
          <w:rFonts w:ascii="Calibri" w:hAnsi="Calibri"/>
          <w:b/>
          <w:color w:val="002060"/>
          <w:sz w:val="36"/>
        </w:rPr>
      </w:pPr>
      <w:r w:rsidRPr="00C97D67">
        <w:rPr>
          <w:rFonts w:ascii="Calibri" w:hAnsi="Calibri" w:cs="Calibri"/>
          <w:b/>
          <w:color w:val="002060"/>
          <w:sz w:val="72"/>
          <w14:shadow w14:blurRad="50800" w14:dist="38100" w14:dir="2700000" w14:sx="100000" w14:sy="100000" w14:kx="0" w14:ky="0" w14:algn="tl">
            <w14:srgbClr w14:val="000000">
              <w14:alpha w14:val="60000"/>
            </w14:srgbClr>
          </w14:shadow>
        </w:rPr>
        <w:t>SOMMAIRE</w:t>
      </w:r>
    </w:p>
    <w:p w14:paraId="3C651C49" w14:textId="77777777" w:rsidR="00D8764C" w:rsidRPr="00274D23" w:rsidRDefault="00D8764C" w:rsidP="00D8764C">
      <w:pPr>
        <w:jc w:val="both"/>
        <w:rPr>
          <w:rFonts w:ascii="Calibri" w:hAnsi="Calibri"/>
          <w:b/>
          <w:color w:val="002060"/>
          <w:sz w:val="36"/>
        </w:rPr>
      </w:pPr>
    </w:p>
    <w:p w14:paraId="0DFAF144" w14:textId="2BAFA9AF" w:rsidR="00500A3F" w:rsidRDefault="007F1DAD" w:rsidP="00A54F5E">
      <w:pPr>
        <w:pStyle w:val="Corpsdetexte"/>
        <w:jc w:val="both"/>
        <w:rPr>
          <w:rFonts w:ascii="Calibri" w:hAnsi="Calibri"/>
          <w:i w:val="0"/>
          <w:szCs w:val="28"/>
          <w:lang w:val="fr-FR"/>
        </w:rPr>
      </w:pPr>
      <w:r w:rsidRPr="002D7352">
        <w:rPr>
          <w:rFonts w:ascii="Calibri" w:hAnsi="Calibri"/>
          <w:i w:val="0"/>
          <w:szCs w:val="28"/>
        </w:rPr>
        <w:t xml:space="preserve">Les dispositions concernant le </w:t>
      </w:r>
      <w:r w:rsidR="008A629C" w:rsidRPr="002D7352">
        <w:rPr>
          <w:rFonts w:ascii="Calibri" w:hAnsi="Calibri"/>
          <w:i w:val="0"/>
        </w:rPr>
        <w:t>LOT N°</w:t>
      </w:r>
      <w:r w:rsidR="00C81C87">
        <w:rPr>
          <w:rFonts w:ascii="Calibri" w:hAnsi="Calibri"/>
          <w:i w:val="0"/>
        </w:rPr>
        <w:t xml:space="preserve"> </w:t>
      </w:r>
      <w:r w:rsidR="001307A9">
        <w:rPr>
          <w:rFonts w:ascii="Calibri" w:hAnsi="Calibri"/>
          <w:i w:val="0"/>
        </w:rPr>
        <w:t>3</w:t>
      </w:r>
    </w:p>
    <w:p w14:paraId="6F0681E3" w14:textId="77777777" w:rsidR="00500A3F" w:rsidRDefault="00500A3F" w:rsidP="00A54F5E">
      <w:pPr>
        <w:pStyle w:val="Corpsdetexte"/>
        <w:jc w:val="both"/>
        <w:rPr>
          <w:rFonts w:ascii="Calibri" w:hAnsi="Calibri"/>
          <w:i w:val="0"/>
          <w:szCs w:val="28"/>
          <w:lang w:val="fr-FR"/>
        </w:rPr>
      </w:pPr>
    </w:p>
    <w:p w14:paraId="67B1C68B" w14:textId="77777777" w:rsidR="00500A3F" w:rsidRDefault="00500A3F" w:rsidP="00A54F5E">
      <w:pPr>
        <w:pStyle w:val="Corpsdetexte"/>
        <w:jc w:val="both"/>
        <w:rPr>
          <w:rFonts w:ascii="Calibri" w:hAnsi="Calibri"/>
          <w:i w:val="0"/>
          <w:szCs w:val="28"/>
          <w:lang w:val="fr-FR"/>
        </w:rPr>
      </w:pPr>
    </w:p>
    <w:p w14:paraId="2A1A9DAF" w14:textId="493B157A" w:rsidR="007F1DAD" w:rsidRPr="00500A3F" w:rsidRDefault="00740201" w:rsidP="008D3E75">
      <w:pPr>
        <w:pBdr>
          <w:bottom w:val="single" w:sz="4" w:space="1" w:color="FFC000"/>
        </w:pBdr>
        <w:ind w:right="-2"/>
        <w:rPr>
          <w:rFonts w:ascii="Calibri" w:eastAsia="PMingLiU" w:hAnsi="Calibri"/>
          <w:sz w:val="32"/>
          <w:szCs w:val="28"/>
        </w:rPr>
      </w:pPr>
      <w:r w:rsidRPr="00500A3F">
        <w:rPr>
          <w:rFonts w:ascii="Calibri" w:eastAsia="PMingLiU" w:hAnsi="Calibri"/>
          <w:sz w:val="32"/>
          <w:szCs w:val="28"/>
        </w:rPr>
        <w:t xml:space="preserve">Assurance </w:t>
      </w:r>
      <w:r w:rsidR="007F1DAD" w:rsidRPr="00FC45E5">
        <w:rPr>
          <w:rFonts w:ascii="Calibri" w:eastAsia="PMingLiU" w:hAnsi="Calibri"/>
          <w:b/>
          <w:bCs/>
          <w:sz w:val="32"/>
          <w:szCs w:val="28"/>
        </w:rPr>
        <w:t>« </w:t>
      </w:r>
      <w:r w:rsidRPr="00FC45E5">
        <w:rPr>
          <w:rFonts w:ascii="Calibri" w:eastAsia="PMingLiU" w:hAnsi="Calibri"/>
          <w:b/>
          <w:bCs/>
          <w:sz w:val="32"/>
          <w:szCs w:val="28"/>
        </w:rPr>
        <w:t>PROTECTION JURIDIQUE</w:t>
      </w:r>
      <w:r w:rsidR="00EF5412" w:rsidRPr="00FC45E5">
        <w:rPr>
          <w:rFonts w:ascii="Calibri" w:eastAsia="PMingLiU" w:hAnsi="Calibri"/>
          <w:b/>
          <w:bCs/>
          <w:sz w:val="32"/>
          <w:szCs w:val="28"/>
        </w:rPr>
        <w:t xml:space="preserve"> DE LA </w:t>
      </w:r>
      <w:r w:rsidR="001F05E7" w:rsidRPr="00FC45E5">
        <w:rPr>
          <w:rFonts w:ascii="Calibri" w:eastAsia="PMingLiU" w:hAnsi="Calibri"/>
          <w:b/>
          <w:bCs/>
          <w:sz w:val="32"/>
          <w:szCs w:val="28"/>
        </w:rPr>
        <w:t>COLLECTIVITE</w:t>
      </w:r>
      <w:r w:rsidR="00D44F98">
        <w:rPr>
          <w:rFonts w:ascii="Calibri" w:eastAsia="PMingLiU" w:hAnsi="Calibri"/>
          <w:b/>
          <w:bCs/>
          <w:sz w:val="32"/>
          <w:szCs w:val="28"/>
        </w:rPr>
        <w:t xml:space="preserve"> ET PROTECTION JURIDIQUE DES AGENTS ET DES ELUS</w:t>
      </w:r>
      <w:r w:rsidR="001F05E7" w:rsidRPr="00FC45E5">
        <w:rPr>
          <w:rFonts w:ascii="Calibri" w:eastAsia="PMingLiU" w:hAnsi="Calibri"/>
          <w:b/>
          <w:bCs/>
          <w:sz w:val="32"/>
          <w:szCs w:val="28"/>
        </w:rPr>
        <w:t xml:space="preserve"> »</w:t>
      </w:r>
      <w:r w:rsidR="007F1DAD" w:rsidRPr="00500A3F">
        <w:rPr>
          <w:rFonts w:ascii="Calibri" w:eastAsia="PMingLiU" w:hAnsi="Calibri"/>
          <w:sz w:val="32"/>
          <w:szCs w:val="28"/>
        </w:rPr>
        <w:t xml:space="preserve"> sont</w:t>
      </w:r>
      <w:r w:rsidR="00186520" w:rsidRPr="00500A3F">
        <w:rPr>
          <w:rFonts w:ascii="Calibri" w:eastAsia="PMingLiU" w:hAnsi="Calibri"/>
          <w:sz w:val="32"/>
          <w:szCs w:val="28"/>
        </w:rPr>
        <w:t xml:space="preserve"> </w:t>
      </w:r>
      <w:r w:rsidR="007F1DAD" w:rsidRPr="00500A3F">
        <w:rPr>
          <w:rFonts w:ascii="Calibri" w:eastAsia="PMingLiU" w:hAnsi="Calibri"/>
          <w:sz w:val="32"/>
          <w:szCs w:val="28"/>
        </w:rPr>
        <w:t>présentées de la façon suivante :</w:t>
      </w:r>
    </w:p>
    <w:p w14:paraId="5A201E96" w14:textId="77777777" w:rsidR="00500A3F" w:rsidRPr="00720B0F" w:rsidRDefault="00500A3F" w:rsidP="008D3E75">
      <w:pPr>
        <w:pStyle w:val="Corpsdetexte"/>
        <w:ind w:left="708"/>
        <w:rPr>
          <w:rFonts w:ascii="Calibri" w:hAnsi="Calibri"/>
          <w:i w:val="0"/>
        </w:rPr>
      </w:pPr>
    </w:p>
    <w:p w14:paraId="1D423C6F" w14:textId="77777777" w:rsidR="00500A3F" w:rsidRDefault="00500A3F" w:rsidP="00500A3F">
      <w:pPr>
        <w:pStyle w:val="Corpsdetexte"/>
        <w:ind w:left="708"/>
        <w:rPr>
          <w:rFonts w:ascii="Calibri" w:hAnsi="Calibri"/>
          <w:i w:val="0"/>
        </w:rPr>
      </w:pPr>
    </w:p>
    <w:p w14:paraId="11151CEF" w14:textId="77777777" w:rsidR="00500A3F" w:rsidRPr="009B07A1" w:rsidRDefault="00500A3F" w:rsidP="00500A3F">
      <w:pPr>
        <w:pStyle w:val="Corpsdetexte"/>
        <w:ind w:left="708"/>
        <w:rPr>
          <w:rFonts w:ascii="Calibri" w:hAnsi="Calibri"/>
          <w:i w:val="0"/>
        </w:rPr>
      </w:pPr>
    </w:p>
    <w:p w14:paraId="7203AF8C" w14:textId="77777777" w:rsidR="00500A3F" w:rsidRPr="002F1529" w:rsidRDefault="00500A3F" w:rsidP="00A03BAB">
      <w:pPr>
        <w:numPr>
          <w:ilvl w:val="0"/>
          <w:numId w:val="10"/>
        </w:numPr>
        <w:rPr>
          <w:rFonts w:ascii="Calibri" w:hAnsi="Calibri" w:cs="Calibri"/>
          <w:b/>
          <w:color w:val="2F5496"/>
          <w:sz w:val="36"/>
          <w:szCs w:val="20"/>
        </w:rPr>
      </w:pPr>
      <w:r w:rsidRPr="002F1529">
        <w:rPr>
          <w:rFonts w:ascii="Calibri" w:hAnsi="Calibri" w:cs="Calibri"/>
          <w:b/>
          <w:color w:val="2F5496"/>
          <w:sz w:val="36"/>
          <w:szCs w:val="20"/>
        </w:rPr>
        <w:t>INVENTAIRE DES RISQUES</w:t>
      </w:r>
    </w:p>
    <w:p w14:paraId="12728CF1" w14:textId="77777777" w:rsidR="00500A3F" w:rsidRPr="002F1529" w:rsidRDefault="00500A3F" w:rsidP="008D3E75">
      <w:pPr>
        <w:pStyle w:val="Corpsdetexte"/>
        <w:tabs>
          <w:tab w:val="left" w:pos="1068"/>
        </w:tabs>
        <w:suppressAutoHyphens/>
        <w:rPr>
          <w:rFonts w:ascii="Calibri" w:hAnsi="Calibri"/>
          <w:b/>
          <w:i w:val="0"/>
          <w:sz w:val="36"/>
          <w:szCs w:val="28"/>
        </w:rPr>
      </w:pPr>
    </w:p>
    <w:p w14:paraId="4F95AF6C" w14:textId="77777777" w:rsidR="00500A3F" w:rsidRPr="002F1529" w:rsidRDefault="00500A3F" w:rsidP="008D3E75">
      <w:pPr>
        <w:pStyle w:val="Corpsdetexte"/>
        <w:tabs>
          <w:tab w:val="left" w:pos="1068"/>
        </w:tabs>
        <w:suppressAutoHyphens/>
        <w:rPr>
          <w:rFonts w:ascii="Calibri" w:hAnsi="Calibri"/>
          <w:b/>
          <w:i w:val="0"/>
          <w:sz w:val="36"/>
          <w:szCs w:val="28"/>
        </w:rPr>
      </w:pPr>
    </w:p>
    <w:p w14:paraId="3C77B314" w14:textId="77777777" w:rsidR="005C0064" w:rsidRPr="002F1529" w:rsidRDefault="005C0064" w:rsidP="00A03BAB">
      <w:pPr>
        <w:numPr>
          <w:ilvl w:val="0"/>
          <w:numId w:val="31"/>
        </w:numPr>
        <w:rPr>
          <w:rFonts w:ascii="Calibri" w:hAnsi="Calibri" w:cs="Calibri"/>
          <w:b/>
          <w:color w:val="2F5496"/>
          <w:sz w:val="36"/>
          <w:szCs w:val="20"/>
        </w:rPr>
      </w:pPr>
      <w:r w:rsidRPr="002F1529">
        <w:rPr>
          <w:rFonts w:ascii="Calibri" w:hAnsi="Calibri" w:cs="Calibri"/>
          <w:b/>
          <w:color w:val="2F5496"/>
          <w:sz w:val="36"/>
          <w:szCs w:val="20"/>
        </w:rPr>
        <w:t>CONDITIONS GENERALES DE GARANTIES</w:t>
      </w:r>
    </w:p>
    <w:p w14:paraId="571DCEDF" w14:textId="77777777" w:rsidR="00500A3F" w:rsidRPr="002F1529" w:rsidRDefault="00500A3F" w:rsidP="008D3E75">
      <w:pPr>
        <w:rPr>
          <w:rFonts w:ascii="Calibri" w:hAnsi="Calibri" w:cs="Calibri"/>
          <w:b/>
          <w:sz w:val="36"/>
          <w:szCs w:val="26"/>
        </w:rPr>
      </w:pPr>
    </w:p>
    <w:p w14:paraId="2D961B3A" w14:textId="77777777" w:rsidR="00500A3F" w:rsidRPr="002F1529" w:rsidRDefault="00500A3F" w:rsidP="008D3E75">
      <w:pPr>
        <w:rPr>
          <w:rFonts w:ascii="Calibri" w:hAnsi="Calibri" w:cs="Calibri"/>
          <w:b/>
          <w:sz w:val="36"/>
          <w:szCs w:val="26"/>
        </w:rPr>
      </w:pPr>
    </w:p>
    <w:p w14:paraId="729F4E38" w14:textId="77777777" w:rsidR="00500A3F" w:rsidRPr="002F1529" w:rsidRDefault="00500A3F" w:rsidP="00A03BAB">
      <w:pPr>
        <w:numPr>
          <w:ilvl w:val="0"/>
          <w:numId w:val="10"/>
        </w:numPr>
        <w:rPr>
          <w:rFonts w:ascii="Calibri" w:hAnsi="Calibri" w:cs="Calibri"/>
          <w:b/>
          <w:color w:val="2F5496"/>
          <w:sz w:val="36"/>
          <w:szCs w:val="20"/>
        </w:rPr>
      </w:pPr>
      <w:r w:rsidRPr="002F1529">
        <w:rPr>
          <w:rFonts w:ascii="Calibri" w:hAnsi="Calibri" w:cs="Calibri"/>
          <w:b/>
          <w:color w:val="2F5496"/>
          <w:sz w:val="36"/>
          <w:szCs w:val="20"/>
        </w:rPr>
        <w:t xml:space="preserve">CAHIER DES CLAUSES TECHNIQUES PARTICULIERES </w:t>
      </w:r>
    </w:p>
    <w:p w14:paraId="6488A57D" w14:textId="77777777" w:rsidR="00500A3F" w:rsidRPr="002F1529" w:rsidRDefault="00500A3F" w:rsidP="008D3E75">
      <w:pPr>
        <w:rPr>
          <w:rFonts w:ascii="Calibri" w:hAnsi="Calibri" w:cs="Calibri"/>
          <w:b/>
          <w:color w:val="2F5496"/>
          <w:sz w:val="36"/>
          <w:szCs w:val="20"/>
        </w:rPr>
      </w:pPr>
    </w:p>
    <w:p w14:paraId="6941A305" w14:textId="77777777" w:rsidR="00500A3F" w:rsidRPr="002F1529" w:rsidRDefault="00500A3F" w:rsidP="008D3E75">
      <w:pPr>
        <w:rPr>
          <w:rFonts w:ascii="Calibri" w:hAnsi="Calibri" w:cs="Calibri"/>
          <w:b/>
          <w:color w:val="2F5496"/>
          <w:sz w:val="36"/>
          <w:szCs w:val="20"/>
        </w:rPr>
      </w:pPr>
    </w:p>
    <w:p w14:paraId="1617E543" w14:textId="77777777" w:rsidR="00500A3F" w:rsidRPr="002F1529" w:rsidRDefault="00500A3F" w:rsidP="00A03BAB">
      <w:pPr>
        <w:numPr>
          <w:ilvl w:val="0"/>
          <w:numId w:val="10"/>
        </w:numPr>
        <w:rPr>
          <w:rFonts w:ascii="Calibri" w:hAnsi="Calibri" w:cs="Calibri"/>
          <w:b/>
          <w:color w:val="2F5496"/>
          <w:sz w:val="36"/>
          <w:szCs w:val="20"/>
        </w:rPr>
      </w:pPr>
      <w:r w:rsidRPr="002F1529">
        <w:rPr>
          <w:rFonts w:ascii="Calibri" w:hAnsi="Calibri" w:cs="Calibri"/>
          <w:b/>
          <w:color w:val="2F5496"/>
          <w:sz w:val="36"/>
          <w:szCs w:val="20"/>
        </w:rPr>
        <w:t>CAHIER DES CLAUSES ADMINISTRATIVES PARTICULIERES</w:t>
      </w:r>
    </w:p>
    <w:p w14:paraId="2DC30B24" w14:textId="77777777" w:rsidR="00500A3F" w:rsidRPr="002F1529" w:rsidRDefault="00500A3F" w:rsidP="008D3E75">
      <w:pPr>
        <w:rPr>
          <w:rFonts w:ascii="Calibri" w:hAnsi="Calibri" w:cs="Calibri"/>
          <w:b/>
          <w:color w:val="2F5496"/>
          <w:sz w:val="36"/>
          <w:szCs w:val="20"/>
        </w:rPr>
      </w:pPr>
    </w:p>
    <w:p w14:paraId="2E8F28B7" w14:textId="77777777" w:rsidR="00500A3F" w:rsidRPr="002F1529" w:rsidRDefault="00500A3F" w:rsidP="008D3E75">
      <w:pPr>
        <w:rPr>
          <w:rFonts w:ascii="Calibri" w:hAnsi="Calibri" w:cs="Calibri"/>
          <w:b/>
          <w:color w:val="2F5496"/>
          <w:sz w:val="36"/>
          <w:szCs w:val="20"/>
        </w:rPr>
      </w:pPr>
    </w:p>
    <w:p w14:paraId="4519B6A4" w14:textId="77777777" w:rsidR="00500A3F" w:rsidRPr="002F1529" w:rsidRDefault="00500A3F" w:rsidP="00A03BAB">
      <w:pPr>
        <w:numPr>
          <w:ilvl w:val="0"/>
          <w:numId w:val="10"/>
        </w:numPr>
        <w:rPr>
          <w:rFonts w:ascii="Calibri" w:hAnsi="Calibri" w:cs="Calibri"/>
          <w:b/>
          <w:color w:val="2F5496"/>
          <w:sz w:val="36"/>
          <w:szCs w:val="20"/>
        </w:rPr>
      </w:pPr>
      <w:r w:rsidRPr="002F1529">
        <w:rPr>
          <w:rFonts w:ascii="Calibri" w:hAnsi="Calibri" w:cs="Calibri"/>
          <w:b/>
          <w:color w:val="2F5496"/>
          <w:sz w:val="36"/>
          <w:szCs w:val="20"/>
        </w:rPr>
        <w:t>ACTE D’ENGAGEMENT</w:t>
      </w:r>
    </w:p>
    <w:p w14:paraId="06809A55" w14:textId="77777777" w:rsidR="00500A3F" w:rsidRPr="00ED72F2" w:rsidRDefault="00500A3F" w:rsidP="008D3E75">
      <w:pPr>
        <w:rPr>
          <w:rFonts w:ascii="Calibri" w:hAnsi="Calibri"/>
          <w:b/>
        </w:rPr>
      </w:pPr>
    </w:p>
    <w:p w14:paraId="0EAD5FCF" w14:textId="77777777" w:rsidR="001C7C7B" w:rsidRPr="009B07A1" w:rsidRDefault="001C7C7B" w:rsidP="001C7C7B">
      <w:pPr>
        <w:pStyle w:val="Corpsdetexte"/>
        <w:rPr>
          <w:rFonts w:ascii="Calibri" w:hAnsi="Calibri"/>
          <w:i w:val="0"/>
        </w:rPr>
      </w:pPr>
    </w:p>
    <w:p w14:paraId="002248A5" w14:textId="77777777" w:rsidR="002303B0" w:rsidRDefault="001C7C7B" w:rsidP="002303B0">
      <w:pPr>
        <w:pStyle w:val="arima1"/>
        <w:pBdr>
          <w:bottom w:val="single" w:sz="4" w:space="2" w:color="5B9BD5"/>
        </w:pBdr>
        <w:ind w:left="-567" w:right="-284"/>
        <w:rPr>
          <w:rStyle w:val="Titredulivre"/>
          <w:sz w:val="48"/>
          <w:szCs w:val="48"/>
        </w:rPr>
      </w:pPr>
      <w:r>
        <w:rPr>
          <w:rStyle w:val="Titredulivre"/>
          <w:sz w:val="36"/>
        </w:rPr>
        <w:br w:type="page"/>
      </w:r>
      <w:r w:rsidR="002303B0">
        <w:rPr>
          <w:rStyle w:val="Titredulivre"/>
          <w:sz w:val="48"/>
          <w:szCs w:val="48"/>
        </w:rPr>
        <w:lastRenderedPageBreak/>
        <w:t>INVENTAIRE DES RISQUES</w:t>
      </w:r>
    </w:p>
    <w:p w14:paraId="3E4995F1" w14:textId="77777777" w:rsidR="002303B0" w:rsidRPr="00FE1093" w:rsidRDefault="002303B0" w:rsidP="002303B0">
      <w:pPr>
        <w:pStyle w:val="Titre"/>
        <w:jc w:val="both"/>
        <w:rPr>
          <w:rFonts w:ascii="Calibri" w:hAnsi="Calibri"/>
        </w:rPr>
      </w:pPr>
    </w:p>
    <w:p w14:paraId="280A1AA4" w14:textId="77777777" w:rsidR="002303B0" w:rsidRPr="0047183C" w:rsidRDefault="002303B0" w:rsidP="002303B0">
      <w:pPr>
        <w:numPr>
          <w:ilvl w:val="0"/>
          <w:numId w:val="5"/>
        </w:numPr>
        <w:pBdr>
          <w:bottom w:val="single" w:sz="4" w:space="1" w:color="FFC000"/>
        </w:pBdr>
        <w:ind w:left="-142" w:right="-31" w:hanging="425"/>
        <w:rPr>
          <w:rFonts w:ascii="Calibri" w:hAnsi="Calibri"/>
          <w:b/>
          <w:sz w:val="32"/>
          <w:szCs w:val="20"/>
        </w:rPr>
      </w:pPr>
      <w:r>
        <w:rPr>
          <w:rFonts w:ascii="Calibri" w:hAnsi="Calibri"/>
          <w:b/>
          <w:sz w:val="32"/>
          <w:szCs w:val="20"/>
        </w:rPr>
        <w:t>INVENTAIRE DES ACTIVITES PAR RUBRIQUE</w:t>
      </w:r>
    </w:p>
    <w:p w14:paraId="26ACD082" w14:textId="77777777" w:rsidR="002303B0" w:rsidRPr="00244768" w:rsidRDefault="002303B0" w:rsidP="002303B0">
      <w:pPr>
        <w:jc w:val="both"/>
        <w:rPr>
          <w:rFonts w:ascii="Calibri" w:hAnsi="Calibri"/>
        </w:rPr>
      </w:pPr>
    </w:p>
    <w:p w14:paraId="4EC7D747" w14:textId="77777777" w:rsidR="002303B0" w:rsidRPr="00244768" w:rsidRDefault="002303B0" w:rsidP="002303B0">
      <w:pPr>
        <w:jc w:val="both"/>
        <w:rPr>
          <w:rFonts w:ascii="Calibri" w:hAnsi="Calibri"/>
        </w:rPr>
      </w:pPr>
      <w:r w:rsidRPr="00244768">
        <w:rPr>
          <w:rFonts w:ascii="Calibri" w:hAnsi="Calibri"/>
        </w:rPr>
        <w:t>Les renseignements ci-après ne peuvent être considérés comme constituant une liste exhaustive des activités de la collectivité. Ils représentent une base générale d’informations permettant d’apprécier les compétences de la collectivité dans ses grandes lignes. Les assureurs conservent la faculté d’obtenir tous renseignements complémentaires qui leur sembleraient utiles.</w:t>
      </w:r>
    </w:p>
    <w:p w14:paraId="639AA6A4" w14:textId="77777777" w:rsidR="002303B0" w:rsidRDefault="002303B0" w:rsidP="002303B0">
      <w:pPr>
        <w:jc w:val="both"/>
        <w:rPr>
          <w:rFonts w:ascii="Calibri" w:hAnsi="Calibri"/>
        </w:rPr>
      </w:pPr>
    </w:p>
    <w:p w14:paraId="3EF7D857" w14:textId="77777777" w:rsidR="002303B0" w:rsidRPr="00864B8C" w:rsidRDefault="002303B0" w:rsidP="002303B0">
      <w:pPr>
        <w:numPr>
          <w:ilvl w:val="0"/>
          <w:numId w:val="4"/>
        </w:numPr>
        <w:ind w:left="0" w:right="-284" w:hanging="284"/>
        <w:rPr>
          <w:rFonts w:ascii="Calibri" w:hAnsi="Calibri"/>
          <w:szCs w:val="20"/>
        </w:rPr>
      </w:pPr>
      <w:r w:rsidRPr="00864B8C">
        <w:rPr>
          <w:rFonts w:ascii="Calibri" w:hAnsi="Calibri"/>
          <w:szCs w:val="20"/>
        </w:rPr>
        <w:t xml:space="preserve">La Collectivité dispose-t-elle d’un document unique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C307F4">
        <w:rPr>
          <w:rFonts w:ascii="Calibri" w:hAnsi="Calibri"/>
          <w:b/>
          <w:color w:val="002060"/>
          <w:szCs w:val="20"/>
        </w:rPr>
        <w:t xml:space="preserve">OUI </w:t>
      </w:r>
      <w:r w:rsidRPr="00C307F4">
        <w:rPr>
          <w:rFonts w:ascii="Calibri" w:hAnsi="Calibri"/>
          <w:b/>
          <w:color w:val="002060"/>
        </w:rPr>
        <w:t xml:space="preserve"> </w:t>
      </w:r>
    </w:p>
    <w:p w14:paraId="453357A0" w14:textId="77777777" w:rsidR="002303B0" w:rsidRPr="00864B8C" w:rsidRDefault="002303B0" w:rsidP="002303B0">
      <w:pPr>
        <w:rPr>
          <w:rFonts w:ascii="Calibri" w:hAnsi="Calibri"/>
          <w:szCs w:val="20"/>
        </w:rPr>
      </w:pPr>
    </w:p>
    <w:p w14:paraId="5DB55CAE" w14:textId="77777777" w:rsidR="002303B0" w:rsidRPr="00864B8C" w:rsidRDefault="002303B0" w:rsidP="00611152">
      <w:pPr>
        <w:numPr>
          <w:ilvl w:val="0"/>
          <w:numId w:val="50"/>
        </w:numPr>
        <w:ind w:left="851" w:right="-284" w:hanging="284"/>
        <w:rPr>
          <w:rFonts w:ascii="Calibri" w:hAnsi="Calibri"/>
        </w:rPr>
      </w:pPr>
      <w:r w:rsidRPr="00864B8C">
        <w:rPr>
          <w:rFonts w:ascii="Calibri" w:hAnsi="Calibri"/>
          <w:szCs w:val="20"/>
        </w:rPr>
        <w:t>La Collectivité dispose-t-elle d’un plan communal de sauvegarde – DICRIM :</w:t>
      </w:r>
      <w:r>
        <w:rPr>
          <w:rFonts w:ascii="Calibri" w:hAnsi="Calibri"/>
          <w:szCs w:val="20"/>
        </w:rPr>
        <w:tab/>
      </w:r>
      <w:r w:rsidRPr="00C307F4">
        <w:rPr>
          <w:rFonts w:ascii="Calibri" w:hAnsi="Calibri"/>
          <w:b/>
          <w:color w:val="002060"/>
          <w:szCs w:val="20"/>
        </w:rPr>
        <w:t xml:space="preserve">OUI </w:t>
      </w:r>
      <w:r w:rsidRPr="00C307F4">
        <w:rPr>
          <w:rFonts w:ascii="Calibri" w:hAnsi="Calibri"/>
          <w:b/>
          <w:color w:val="002060"/>
        </w:rPr>
        <w:t xml:space="preserve"> </w:t>
      </w:r>
    </w:p>
    <w:p w14:paraId="11B16AF6" w14:textId="77777777" w:rsidR="002303B0" w:rsidRPr="00864B8C" w:rsidRDefault="002303B0" w:rsidP="002303B0">
      <w:pPr>
        <w:tabs>
          <w:tab w:val="left" w:pos="708"/>
          <w:tab w:val="center" w:pos="4536"/>
          <w:tab w:val="right" w:pos="9072"/>
        </w:tabs>
        <w:rPr>
          <w:rFonts w:ascii="Calibri" w:hAnsi="Calibri"/>
          <w:sz w:val="20"/>
          <w:szCs w:val="20"/>
        </w:rPr>
      </w:pPr>
    </w:p>
    <w:p w14:paraId="5E611A7C" w14:textId="77777777" w:rsidR="002303B0" w:rsidRPr="00864B8C" w:rsidRDefault="002303B0" w:rsidP="002303B0">
      <w:pPr>
        <w:tabs>
          <w:tab w:val="left" w:pos="708"/>
          <w:tab w:val="center" w:pos="4536"/>
          <w:tab w:val="right" w:pos="9072"/>
        </w:tabs>
        <w:rPr>
          <w:rFonts w:ascii="Calibri" w:hAnsi="Calibri"/>
          <w:sz w:val="20"/>
          <w:szCs w:val="20"/>
        </w:rPr>
      </w:pPr>
    </w:p>
    <w:p w14:paraId="4E41ECF3"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INTERCOMMUNALITE :</w:t>
      </w:r>
    </w:p>
    <w:p w14:paraId="522C0150" w14:textId="77777777" w:rsidR="002303B0" w:rsidRPr="00864B8C" w:rsidRDefault="002303B0" w:rsidP="002303B0">
      <w:pPr>
        <w:rPr>
          <w:rFonts w:ascii="Calibri" w:hAnsi="Calibri"/>
          <w:szCs w:val="20"/>
        </w:rPr>
      </w:pPr>
    </w:p>
    <w:p w14:paraId="7D3B4E7F" w14:textId="77777777" w:rsidR="002303B0" w:rsidRDefault="002303B0" w:rsidP="002303B0">
      <w:pPr>
        <w:numPr>
          <w:ilvl w:val="0"/>
          <w:numId w:val="4"/>
        </w:numPr>
        <w:ind w:left="0" w:right="-284" w:hanging="284"/>
        <w:rPr>
          <w:rFonts w:ascii="Calibri" w:hAnsi="Calibri"/>
          <w:szCs w:val="20"/>
        </w:rPr>
      </w:pPr>
      <w:r w:rsidRPr="00864B8C">
        <w:rPr>
          <w:rFonts w:ascii="Calibri" w:hAnsi="Calibri"/>
          <w:szCs w:val="20"/>
        </w:rPr>
        <w:t>La collectivité fait partie d’une structure intercommunale</w:t>
      </w:r>
      <w:r>
        <w:rPr>
          <w:rFonts w:ascii="Calibri" w:hAnsi="Calibri"/>
          <w:szCs w:val="20"/>
        </w:rPr>
        <w:t xml:space="preserve"> </w:t>
      </w:r>
      <w:r w:rsidRPr="00864B8C">
        <w:rPr>
          <w:rFonts w:ascii="Calibri" w:hAnsi="Calibri"/>
          <w:szCs w:val="20"/>
        </w:rPr>
        <w:t xml:space="preserve">: </w:t>
      </w:r>
    </w:p>
    <w:p w14:paraId="673F68AD" w14:textId="77777777" w:rsidR="002303B0" w:rsidRDefault="002303B0" w:rsidP="002303B0">
      <w:pPr>
        <w:ind w:right="-284"/>
        <w:rPr>
          <w:rFonts w:ascii="Calibri" w:hAnsi="Calibri"/>
          <w:szCs w:val="20"/>
        </w:rPr>
      </w:pPr>
    </w:p>
    <w:p w14:paraId="069FAF82" w14:textId="77777777" w:rsidR="002303B0" w:rsidRDefault="002303B0" w:rsidP="00611152">
      <w:pPr>
        <w:pStyle w:val="Paragraphedeliste"/>
        <w:numPr>
          <w:ilvl w:val="0"/>
          <w:numId w:val="52"/>
        </w:numPr>
        <w:ind w:left="3544" w:right="-284" w:hanging="425"/>
        <w:rPr>
          <w:rFonts w:ascii="Calibri" w:hAnsi="Calibri"/>
          <w:b/>
          <w:color w:val="002060"/>
          <w:szCs w:val="20"/>
        </w:rPr>
      </w:pPr>
      <w:r w:rsidRPr="00C307F4">
        <w:rPr>
          <w:rFonts w:ascii="Calibri" w:hAnsi="Calibri"/>
          <w:b/>
          <w:color w:val="002060"/>
          <w:szCs w:val="20"/>
        </w:rPr>
        <w:t>La Communauté des communes de Montesquieu</w:t>
      </w:r>
    </w:p>
    <w:p w14:paraId="371CCEF7" w14:textId="77777777" w:rsidR="002303B0" w:rsidRDefault="002303B0" w:rsidP="00611152">
      <w:pPr>
        <w:pStyle w:val="Paragraphedeliste"/>
        <w:numPr>
          <w:ilvl w:val="0"/>
          <w:numId w:val="52"/>
        </w:numPr>
        <w:ind w:left="3544" w:right="-284" w:hanging="425"/>
        <w:rPr>
          <w:rFonts w:ascii="Calibri" w:hAnsi="Calibri"/>
          <w:b/>
          <w:color w:val="002060"/>
          <w:szCs w:val="20"/>
        </w:rPr>
      </w:pPr>
      <w:r>
        <w:rPr>
          <w:rFonts w:ascii="Calibri" w:hAnsi="Calibri"/>
          <w:b/>
          <w:color w:val="002060"/>
          <w:szCs w:val="20"/>
        </w:rPr>
        <w:t>SDEEG</w:t>
      </w:r>
    </w:p>
    <w:p w14:paraId="673CB12B" w14:textId="77777777" w:rsidR="002303B0" w:rsidRPr="00C307F4" w:rsidRDefault="002303B0" w:rsidP="002303B0">
      <w:pPr>
        <w:pStyle w:val="Paragraphedeliste"/>
        <w:ind w:left="3119" w:right="-284"/>
        <w:rPr>
          <w:rFonts w:ascii="Calibri" w:hAnsi="Calibri"/>
          <w:b/>
          <w:color w:val="002060"/>
          <w:szCs w:val="20"/>
        </w:rPr>
      </w:pPr>
    </w:p>
    <w:p w14:paraId="1E65BDDA" w14:textId="77777777" w:rsidR="002303B0" w:rsidRDefault="002303B0" w:rsidP="002303B0">
      <w:pPr>
        <w:numPr>
          <w:ilvl w:val="0"/>
          <w:numId w:val="4"/>
        </w:numPr>
        <w:ind w:left="0" w:right="-284" w:hanging="284"/>
        <w:rPr>
          <w:rFonts w:ascii="Calibri" w:hAnsi="Calibri"/>
          <w:szCs w:val="20"/>
        </w:rPr>
      </w:pPr>
      <w:r w:rsidRPr="00864B8C">
        <w:rPr>
          <w:rFonts w:ascii="Calibri" w:hAnsi="Calibri"/>
          <w:szCs w:val="20"/>
        </w:rPr>
        <w:t xml:space="preserve">Quels sont les compétences et services qui ont été transférés : </w:t>
      </w:r>
    </w:p>
    <w:p w14:paraId="40311801" w14:textId="77777777" w:rsidR="002303B0" w:rsidRPr="00864B8C" w:rsidRDefault="002303B0" w:rsidP="002303B0">
      <w:pPr>
        <w:ind w:right="-284"/>
        <w:rPr>
          <w:rFonts w:ascii="Calibri" w:hAnsi="Calibri"/>
          <w:szCs w:val="20"/>
        </w:rPr>
      </w:pPr>
    </w:p>
    <w:p w14:paraId="3672C6F7" w14:textId="77777777" w:rsidR="002303B0" w:rsidRPr="003A0DB9" w:rsidRDefault="002303B0" w:rsidP="00611152">
      <w:pPr>
        <w:pStyle w:val="Paragraphedeliste"/>
        <w:numPr>
          <w:ilvl w:val="0"/>
          <w:numId w:val="52"/>
        </w:numPr>
        <w:ind w:left="3544" w:right="-284" w:hanging="425"/>
        <w:rPr>
          <w:rFonts w:ascii="Calibri" w:hAnsi="Calibri"/>
          <w:b/>
          <w:color w:val="002060"/>
          <w:szCs w:val="20"/>
        </w:rPr>
      </w:pPr>
      <w:r w:rsidRPr="003A0DB9">
        <w:rPr>
          <w:rFonts w:ascii="Calibri" w:hAnsi="Calibri"/>
          <w:b/>
          <w:color w:val="002060"/>
          <w:szCs w:val="20"/>
        </w:rPr>
        <w:t>Petite enfance (crèche)</w:t>
      </w:r>
    </w:p>
    <w:p w14:paraId="6C47BB15" w14:textId="77777777" w:rsidR="002303B0" w:rsidRPr="003A0DB9" w:rsidRDefault="002303B0" w:rsidP="00611152">
      <w:pPr>
        <w:pStyle w:val="Paragraphedeliste"/>
        <w:numPr>
          <w:ilvl w:val="0"/>
          <w:numId w:val="52"/>
        </w:numPr>
        <w:ind w:left="3544" w:right="-284" w:hanging="425"/>
        <w:rPr>
          <w:rFonts w:ascii="Calibri" w:hAnsi="Calibri"/>
          <w:b/>
          <w:color w:val="002060"/>
          <w:szCs w:val="20"/>
        </w:rPr>
      </w:pPr>
      <w:r w:rsidRPr="003A0DB9">
        <w:rPr>
          <w:rFonts w:ascii="Calibri" w:hAnsi="Calibri"/>
          <w:b/>
          <w:color w:val="002060"/>
          <w:szCs w:val="20"/>
        </w:rPr>
        <w:t>Aménagement espace développement économique</w:t>
      </w:r>
    </w:p>
    <w:p w14:paraId="16E10E2A" w14:textId="77777777" w:rsidR="002303B0" w:rsidRPr="003A0DB9" w:rsidRDefault="002303B0" w:rsidP="00611152">
      <w:pPr>
        <w:pStyle w:val="Paragraphedeliste"/>
        <w:numPr>
          <w:ilvl w:val="0"/>
          <w:numId w:val="52"/>
        </w:numPr>
        <w:ind w:left="3544" w:right="-284" w:hanging="425"/>
        <w:rPr>
          <w:rFonts w:ascii="Calibri" w:hAnsi="Calibri"/>
          <w:b/>
          <w:color w:val="002060"/>
          <w:szCs w:val="20"/>
        </w:rPr>
      </w:pPr>
      <w:r w:rsidRPr="003A0DB9">
        <w:rPr>
          <w:rFonts w:ascii="Calibri" w:hAnsi="Calibri"/>
          <w:b/>
          <w:color w:val="002060"/>
          <w:szCs w:val="20"/>
        </w:rPr>
        <w:t>GEMAPI</w:t>
      </w:r>
    </w:p>
    <w:p w14:paraId="52E92CB6" w14:textId="74DD59D3" w:rsidR="002303B0" w:rsidRPr="003A0DB9" w:rsidRDefault="002303B0" w:rsidP="00611152">
      <w:pPr>
        <w:pStyle w:val="Paragraphedeliste"/>
        <w:numPr>
          <w:ilvl w:val="0"/>
          <w:numId w:val="52"/>
        </w:numPr>
        <w:ind w:left="3544" w:right="-284" w:hanging="425"/>
        <w:rPr>
          <w:rFonts w:ascii="Calibri" w:hAnsi="Calibri"/>
          <w:b/>
          <w:color w:val="002060"/>
          <w:szCs w:val="20"/>
        </w:rPr>
      </w:pPr>
      <w:r w:rsidRPr="003A0DB9">
        <w:rPr>
          <w:rFonts w:ascii="Calibri" w:hAnsi="Calibri"/>
          <w:b/>
          <w:color w:val="002060"/>
          <w:szCs w:val="20"/>
        </w:rPr>
        <w:t>Instruction autorisations du droit des sols (compétence transférée au SDEEG depuis le 01/01/2022</w:t>
      </w:r>
      <w:r w:rsidR="00BF548A">
        <w:rPr>
          <w:rFonts w:ascii="Calibri" w:hAnsi="Calibri"/>
          <w:b/>
          <w:color w:val="002060"/>
          <w:szCs w:val="20"/>
        </w:rPr>
        <w:t xml:space="preserve"> – transfert en étude à la communauté de communes – en 2027</w:t>
      </w:r>
      <w:r w:rsidRPr="003A0DB9">
        <w:rPr>
          <w:rFonts w:ascii="Calibri" w:hAnsi="Calibri"/>
          <w:b/>
          <w:color w:val="002060"/>
          <w:szCs w:val="20"/>
        </w:rPr>
        <w:t>)</w:t>
      </w:r>
    </w:p>
    <w:p w14:paraId="56651895" w14:textId="77777777" w:rsidR="002303B0" w:rsidRPr="00864B8C" w:rsidRDefault="002303B0" w:rsidP="002303B0">
      <w:pPr>
        <w:rPr>
          <w:rFonts w:ascii="Calibri" w:hAnsi="Calibri"/>
          <w:szCs w:val="20"/>
        </w:rPr>
      </w:pPr>
    </w:p>
    <w:p w14:paraId="7F6CFD7E"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POPULATION TOTALE :</w:t>
      </w:r>
    </w:p>
    <w:p w14:paraId="1345C429" w14:textId="77777777" w:rsidR="002303B0" w:rsidRPr="00864B8C" w:rsidRDefault="002303B0" w:rsidP="002303B0">
      <w:pPr>
        <w:rPr>
          <w:rFonts w:ascii="Calibri" w:hAnsi="Calibri"/>
          <w:szCs w:val="20"/>
        </w:rPr>
      </w:pPr>
    </w:p>
    <w:p w14:paraId="76831642" w14:textId="2C16F96E" w:rsidR="002303B0" w:rsidRPr="007374E2" w:rsidRDefault="002303B0" w:rsidP="002303B0">
      <w:pPr>
        <w:numPr>
          <w:ilvl w:val="0"/>
          <w:numId w:val="4"/>
        </w:numPr>
        <w:ind w:left="0" w:right="-284" w:hanging="284"/>
        <w:rPr>
          <w:rFonts w:ascii="Calibri" w:hAnsi="Calibri"/>
          <w:szCs w:val="20"/>
        </w:rPr>
      </w:pPr>
      <w:r w:rsidRPr="007374E2">
        <w:rPr>
          <w:rFonts w:ascii="Calibri" w:hAnsi="Calibri"/>
          <w:szCs w:val="20"/>
        </w:rPr>
        <w:t xml:space="preserve">Habitants au dernier recensement : </w:t>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008A7554" w:rsidRPr="007374E2">
        <w:rPr>
          <w:rFonts w:ascii="Calibri" w:hAnsi="Calibri"/>
          <w:b/>
          <w:color w:val="002060"/>
          <w:szCs w:val="20"/>
        </w:rPr>
        <w:t>6973</w:t>
      </w:r>
    </w:p>
    <w:p w14:paraId="1DF9D91D" w14:textId="77777777" w:rsidR="002303B0" w:rsidRPr="007374E2" w:rsidRDefault="002303B0" w:rsidP="002303B0">
      <w:pPr>
        <w:numPr>
          <w:ilvl w:val="0"/>
          <w:numId w:val="4"/>
        </w:numPr>
        <w:ind w:left="0" w:right="-284" w:hanging="284"/>
        <w:rPr>
          <w:rFonts w:ascii="Calibri" w:hAnsi="Calibri"/>
          <w:szCs w:val="20"/>
        </w:rPr>
      </w:pPr>
      <w:r w:rsidRPr="007374E2">
        <w:rPr>
          <w:rFonts w:ascii="Calibri" w:hAnsi="Calibri"/>
          <w:szCs w:val="20"/>
        </w:rPr>
        <w:t xml:space="preserve">Collectivité classée station : </w:t>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b/>
          <w:color w:val="002060"/>
          <w:szCs w:val="20"/>
        </w:rPr>
        <w:t>NON</w:t>
      </w:r>
    </w:p>
    <w:p w14:paraId="150B002F" w14:textId="77777777" w:rsidR="002303B0" w:rsidRPr="007374E2" w:rsidRDefault="002303B0" w:rsidP="002303B0">
      <w:pPr>
        <w:tabs>
          <w:tab w:val="left" w:pos="708"/>
          <w:tab w:val="center" w:pos="4536"/>
          <w:tab w:val="right" w:pos="9072"/>
        </w:tabs>
        <w:rPr>
          <w:rFonts w:ascii="Calibri" w:hAnsi="Calibri"/>
          <w:sz w:val="20"/>
          <w:szCs w:val="20"/>
          <w:lang w:val="x-none"/>
        </w:rPr>
      </w:pPr>
    </w:p>
    <w:p w14:paraId="6212CBF6" w14:textId="77777777" w:rsidR="002303B0" w:rsidRPr="007374E2" w:rsidRDefault="002303B0" w:rsidP="002303B0">
      <w:pPr>
        <w:tabs>
          <w:tab w:val="left" w:pos="708"/>
          <w:tab w:val="center" w:pos="4536"/>
          <w:tab w:val="right" w:pos="9072"/>
        </w:tabs>
        <w:rPr>
          <w:rFonts w:ascii="Calibri" w:hAnsi="Calibri"/>
          <w:sz w:val="20"/>
          <w:szCs w:val="20"/>
          <w:lang w:val="x-none"/>
        </w:rPr>
      </w:pPr>
    </w:p>
    <w:p w14:paraId="062781C0" w14:textId="77777777" w:rsidR="002303B0" w:rsidRPr="007374E2"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7374E2">
        <w:rPr>
          <w:rFonts w:ascii="Calibri" w:hAnsi="Calibri"/>
          <w:b/>
          <w:color w:val="002060"/>
          <w:szCs w:val="20"/>
        </w:rPr>
        <w:t>COMPOSITION DE L’ASSEMBLEE COMMUNALE :</w:t>
      </w:r>
    </w:p>
    <w:p w14:paraId="34A94D03" w14:textId="77777777" w:rsidR="002303B0" w:rsidRPr="007374E2" w:rsidRDefault="002303B0" w:rsidP="002303B0">
      <w:pPr>
        <w:rPr>
          <w:rFonts w:ascii="Calibri" w:hAnsi="Calibri"/>
          <w:szCs w:val="20"/>
        </w:rPr>
      </w:pPr>
    </w:p>
    <w:p w14:paraId="5DFC30A6" w14:textId="013DA981" w:rsidR="002303B0" w:rsidRPr="007374E2" w:rsidRDefault="002303B0" w:rsidP="002303B0">
      <w:pPr>
        <w:numPr>
          <w:ilvl w:val="0"/>
          <w:numId w:val="4"/>
        </w:numPr>
        <w:ind w:left="0" w:right="-284" w:hanging="284"/>
        <w:rPr>
          <w:rFonts w:ascii="Calibri" w:hAnsi="Calibri"/>
          <w:szCs w:val="20"/>
        </w:rPr>
      </w:pPr>
      <w:r w:rsidRPr="007374E2">
        <w:rPr>
          <w:rFonts w:ascii="Calibri" w:hAnsi="Calibri"/>
          <w:szCs w:val="20"/>
        </w:rPr>
        <w:t>Nombre de conseillers municipaux - dont l</w:t>
      </w:r>
      <w:r w:rsidR="000D51F6">
        <w:rPr>
          <w:rFonts w:ascii="Calibri" w:hAnsi="Calibri"/>
          <w:szCs w:val="20"/>
        </w:rPr>
        <w:t>a</w:t>
      </w:r>
      <w:r w:rsidRPr="007374E2">
        <w:rPr>
          <w:rFonts w:ascii="Calibri" w:hAnsi="Calibri"/>
          <w:szCs w:val="20"/>
        </w:rPr>
        <w:t xml:space="preserve"> Maire : </w:t>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szCs w:val="20"/>
        </w:rPr>
        <w:tab/>
      </w:r>
      <w:r w:rsidRPr="007374E2">
        <w:rPr>
          <w:rFonts w:ascii="Calibri" w:hAnsi="Calibri" w:cs="Tahoma"/>
          <w:b/>
          <w:bCs/>
          <w:color w:val="002060"/>
          <w:shd w:val="clear" w:color="auto" w:fill="FFFFFF"/>
        </w:rPr>
        <w:t>29 </w:t>
      </w:r>
      <w:r w:rsidRPr="007374E2">
        <w:rPr>
          <w:rFonts w:ascii="Calibri" w:hAnsi="Calibri" w:cs="Tahoma"/>
          <w:color w:val="002060"/>
          <w:shd w:val="clear" w:color="auto" w:fill="FFFFFF"/>
        </w:rPr>
        <w:t xml:space="preserve"> </w:t>
      </w:r>
    </w:p>
    <w:p w14:paraId="5CFCB1CB" w14:textId="77777777" w:rsidR="002303B0" w:rsidRPr="007374E2" w:rsidRDefault="002303B0" w:rsidP="000D51F6">
      <w:pPr>
        <w:ind w:right="-284"/>
        <w:rPr>
          <w:rFonts w:ascii="Calibri" w:hAnsi="Calibri"/>
        </w:rPr>
      </w:pPr>
    </w:p>
    <w:p w14:paraId="653D8FA9" w14:textId="77777777" w:rsidR="002303B0" w:rsidRPr="007374E2"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7374E2">
        <w:rPr>
          <w:rFonts w:ascii="Calibri" w:hAnsi="Calibri"/>
          <w:b/>
          <w:color w:val="002060"/>
          <w:szCs w:val="20"/>
        </w:rPr>
        <w:t>PERSONNEL – MASSE SALARIALE :</w:t>
      </w:r>
    </w:p>
    <w:p w14:paraId="05BD3B36" w14:textId="77777777" w:rsidR="002303B0" w:rsidRPr="007374E2" w:rsidRDefault="002303B0" w:rsidP="002303B0">
      <w:pPr>
        <w:rPr>
          <w:rFonts w:ascii="Calibri" w:hAnsi="Calibri"/>
          <w:szCs w:val="20"/>
        </w:rPr>
      </w:pPr>
    </w:p>
    <w:p w14:paraId="0E0953D6" w14:textId="06E53E93" w:rsidR="00301471" w:rsidRDefault="002303B0" w:rsidP="007374E2">
      <w:pPr>
        <w:numPr>
          <w:ilvl w:val="0"/>
          <w:numId w:val="4"/>
        </w:numPr>
        <w:ind w:left="0" w:right="-284" w:hanging="284"/>
        <w:rPr>
          <w:rFonts w:ascii="Calibri" w:hAnsi="Calibri"/>
          <w:szCs w:val="20"/>
        </w:rPr>
      </w:pPr>
      <w:r w:rsidRPr="007374E2">
        <w:rPr>
          <w:rFonts w:ascii="Calibri" w:hAnsi="Calibri"/>
          <w:szCs w:val="20"/>
        </w:rPr>
        <w:t xml:space="preserve">Nombre total d’agents : </w:t>
      </w:r>
      <w:r w:rsidR="00301471">
        <w:rPr>
          <w:rFonts w:ascii="Calibri" w:hAnsi="Calibri"/>
          <w:szCs w:val="20"/>
        </w:rPr>
        <w:tab/>
      </w:r>
      <w:r w:rsidR="00301471">
        <w:rPr>
          <w:rFonts w:ascii="Calibri" w:hAnsi="Calibri"/>
          <w:szCs w:val="20"/>
        </w:rPr>
        <w:tab/>
      </w:r>
      <w:r w:rsidR="00301471">
        <w:rPr>
          <w:rFonts w:ascii="Calibri" w:hAnsi="Calibri"/>
          <w:szCs w:val="20"/>
        </w:rPr>
        <w:tab/>
      </w:r>
      <w:r w:rsidR="00301471">
        <w:rPr>
          <w:rFonts w:ascii="Calibri" w:hAnsi="Calibri"/>
          <w:szCs w:val="20"/>
        </w:rPr>
        <w:tab/>
      </w:r>
      <w:r w:rsidR="00301471">
        <w:rPr>
          <w:rFonts w:ascii="Calibri" w:hAnsi="Calibri"/>
          <w:szCs w:val="20"/>
        </w:rPr>
        <w:tab/>
      </w:r>
      <w:r w:rsidR="00301471">
        <w:rPr>
          <w:rFonts w:ascii="Calibri" w:hAnsi="Calibri"/>
          <w:szCs w:val="20"/>
        </w:rPr>
        <w:tab/>
      </w:r>
      <w:r w:rsidR="00301471">
        <w:rPr>
          <w:rFonts w:ascii="Calibri" w:hAnsi="Calibri"/>
          <w:szCs w:val="20"/>
        </w:rPr>
        <w:tab/>
      </w:r>
      <w:r w:rsidR="00301471">
        <w:rPr>
          <w:rFonts w:ascii="Calibri" w:hAnsi="Calibri"/>
          <w:szCs w:val="20"/>
        </w:rPr>
        <w:tab/>
      </w:r>
      <w:r w:rsidR="00301471">
        <w:rPr>
          <w:rFonts w:ascii="Calibri" w:hAnsi="Calibri"/>
          <w:szCs w:val="20"/>
        </w:rPr>
        <w:tab/>
      </w:r>
      <w:r w:rsidR="00301471" w:rsidRPr="00301471">
        <w:rPr>
          <w:rFonts w:ascii="Calibri" w:hAnsi="Calibri"/>
          <w:b/>
          <w:color w:val="002060"/>
          <w:szCs w:val="20"/>
        </w:rPr>
        <w:t>101</w:t>
      </w:r>
    </w:p>
    <w:p w14:paraId="71BF55C7" w14:textId="77777777" w:rsidR="00301471" w:rsidRDefault="00301471" w:rsidP="00301471">
      <w:pPr>
        <w:pStyle w:val="Paragraphedeliste"/>
        <w:numPr>
          <w:ilvl w:val="0"/>
          <w:numId w:val="52"/>
        </w:numPr>
        <w:ind w:right="-284"/>
        <w:rPr>
          <w:rFonts w:ascii="Calibri" w:hAnsi="Calibri"/>
          <w:b/>
          <w:color w:val="002060"/>
          <w:szCs w:val="20"/>
        </w:rPr>
      </w:pPr>
      <w:r w:rsidRPr="00301471">
        <w:rPr>
          <w:rFonts w:ascii="Calibri" w:hAnsi="Calibri"/>
          <w:b/>
          <w:color w:val="002060"/>
          <w:szCs w:val="20"/>
        </w:rPr>
        <w:t xml:space="preserve">Dont </w:t>
      </w:r>
      <w:r w:rsidR="0053426D" w:rsidRPr="00301471">
        <w:rPr>
          <w:rFonts w:ascii="Calibri" w:hAnsi="Calibri"/>
          <w:b/>
          <w:color w:val="002060"/>
          <w:szCs w:val="20"/>
        </w:rPr>
        <w:t>7</w:t>
      </w:r>
      <w:r w:rsidRPr="00301471">
        <w:rPr>
          <w:rFonts w:ascii="Calibri" w:hAnsi="Calibri"/>
          <w:b/>
          <w:color w:val="002060"/>
          <w:szCs w:val="20"/>
        </w:rPr>
        <w:t>6</w:t>
      </w:r>
      <w:r w:rsidR="0053426D" w:rsidRPr="00301471">
        <w:rPr>
          <w:rFonts w:ascii="Calibri" w:hAnsi="Calibri"/>
          <w:b/>
          <w:color w:val="002060"/>
          <w:szCs w:val="20"/>
        </w:rPr>
        <w:t xml:space="preserve"> agents communaux</w:t>
      </w:r>
      <w:r>
        <w:rPr>
          <w:rFonts w:ascii="Calibri" w:hAnsi="Calibri"/>
          <w:b/>
          <w:color w:val="002060"/>
          <w:szCs w:val="20"/>
        </w:rPr>
        <w:t xml:space="preserve">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t>76</w:t>
      </w:r>
    </w:p>
    <w:p w14:paraId="1700984B" w14:textId="4EBA8487" w:rsidR="007374E2" w:rsidRDefault="00301471" w:rsidP="00301471">
      <w:pPr>
        <w:pStyle w:val="Paragraphedeliste"/>
        <w:numPr>
          <w:ilvl w:val="0"/>
          <w:numId w:val="52"/>
        </w:numPr>
        <w:ind w:right="-284"/>
        <w:rPr>
          <w:rFonts w:ascii="Calibri" w:hAnsi="Calibri"/>
          <w:b/>
          <w:color w:val="002060"/>
          <w:szCs w:val="20"/>
        </w:rPr>
      </w:pPr>
      <w:r>
        <w:rPr>
          <w:rFonts w:ascii="Calibri" w:hAnsi="Calibri"/>
          <w:b/>
          <w:color w:val="002060"/>
          <w:szCs w:val="20"/>
        </w:rPr>
        <w:t>D</w:t>
      </w:r>
      <w:r w:rsidR="0053426D" w:rsidRPr="00301471">
        <w:rPr>
          <w:rFonts w:ascii="Calibri" w:hAnsi="Calibri"/>
          <w:b/>
          <w:color w:val="002060"/>
          <w:szCs w:val="20"/>
        </w:rPr>
        <w:t>ont 1 contrat apprentissage</w:t>
      </w:r>
      <w:r>
        <w:rPr>
          <w:rFonts w:ascii="Calibri" w:hAnsi="Calibri"/>
          <w:b/>
          <w:color w:val="002060"/>
          <w:szCs w:val="20"/>
        </w:rPr>
        <w:t xml:space="preserve"> : </w:t>
      </w:r>
      <w:r>
        <w:rPr>
          <w:rFonts w:ascii="Calibri" w:hAnsi="Calibri"/>
          <w:b/>
          <w:color w:val="002060"/>
          <w:szCs w:val="20"/>
        </w:rPr>
        <w:tab/>
      </w:r>
      <w:r>
        <w:rPr>
          <w:rFonts w:ascii="Calibri" w:hAnsi="Calibri"/>
          <w:b/>
          <w:color w:val="002060"/>
          <w:szCs w:val="20"/>
        </w:rPr>
        <w:tab/>
      </w:r>
      <w:r>
        <w:rPr>
          <w:rFonts w:ascii="Calibri" w:hAnsi="Calibri"/>
          <w:b/>
          <w:color w:val="002060"/>
          <w:szCs w:val="20"/>
        </w:rPr>
        <w:tab/>
        <w:t>1</w:t>
      </w:r>
    </w:p>
    <w:p w14:paraId="647B067B" w14:textId="768C935D" w:rsidR="00301471" w:rsidRDefault="00301471" w:rsidP="00301471">
      <w:pPr>
        <w:pStyle w:val="Paragraphedeliste"/>
        <w:numPr>
          <w:ilvl w:val="0"/>
          <w:numId w:val="52"/>
        </w:numPr>
        <w:ind w:right="-284"/>
        <w:rPr>
          <w:rFonts w:ascii="Calibri" w:hAnsi="Calibri"/>
          <w:b/>
          <w:color w:val="002060"/>
          <w:szCs w:val="20"/>
        </w:rPr>
      </w:pPr>
      <w:r>
        <w:rPr>
          <w:rFonts w:ascii="Calibri" w:hAnsi="Calibri"/>
          <w:b/>
          <w:color w:val="002060"/>
          <w:szCs w:val="20"/>
        </w:rPr>
        <w:t xml:space="preserve">Dont CCAS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t>14</w:t>
      </w:r>
    </w:p>
    <w:p w14:paraId="09FE5B69" w14:textId="062A809F" w:rsidR="00301471" w:rsidRPr="00301471" w:rsidRDefault="00301471" w:rsidP="00301471">
      <w:pPr>
        <w:pStyle w:val="Paragraphedeliste"/>
        <w:numPr>
          <w:ilvl w:val="0"/>
          <w:numId w:val="52"/>
        </w:numPr>
        <w:ind w:right="-284"/>
        <w:rPr>
          <w:rFonts w:ascii="Calibri" w:hAnsi="Calibri"/>
          <w:b/>
          <w:color w:val="002060"/>
          <w:szCs w:val="20"/>
        </w:rPr>
      </w:pPr>
      <w:r>
        <w:rPr>
          <w:rFonts w:ascii="Calibri" w:hAnsi="Calibri"/>
          <w:b/>
          <w:color w:val="002060"/>
          <w:szCs w:val="20"/>
        </w:rPr>
        <w:t xml:space="preserve">Dont SAD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t>10</w:t>
      </w:r>
    </w:p>
    <w:p w14:paraId="7F62A084" w14:textId="77777777" w:rsidR="002303B0" w:rsidRPr="000C61EA" w:rsidRDefault="002303B0" w:rsidP="002303B0">
      <w:pPr>
        <w:numPr>
          <w:ilvl w:val="0"/>
          <w:numId w:val="4"/>
        </w:numPr>
        <w:ind w:left="0" w:right="-284" w:hanging="284"/>
        <w:rPr>
          <w:rFonts w:ascii="Calibri" w:hAnsi="Calibri"/>
          <w:color w:val="EE0000"/>
          <w:szCs w:val="20"/>
        </w:rPr>
      </w:pPr>
      <w:r w:rsidRPr="000C61EA">
        <w:rPr>
          <w:rFonts w:ascii="Calibri" w:hAnsi="Calibri"/>
          <w:szCs w:val="20"/>
        </w:rPr>
        <w:lastRenderedPageBreak/>
        <w:t>Masse salariale brute du dernier budget primitif </w:t>
      </w:r>
      <w:r w:rsidRPr="000C61EA">
        <w:rPr>
          <w:rFonts w:ascii="Calibri" w:hAnsi="Calibri"/>
          <w:b/>
          <w:szCs w:val="20"/>
        </w:rPr>
        <w:t>hors charges patronales</w:t>
      </w:r>
      <w:r w:rsidRPr="000C61EA">
        <w:rPr>
          <w:rFonts w:ascii="Calibri" w:hAnsi="Calibri"/>
          <w:szCs w:val="20"/>
        </w:rPr>
        <w:t xml:space="preserve"> </w:t>
      </w:r>
    </w:p>
    <w:p w14:paraId="05B4F2E0" w14:textId="77777777" w:rsidR="002303B0" w:rsidRDefault="002303B0" w:rsidP="002303B0">
      <w:pPr>
        <w:ind w:right="-284"/>
        <w:rPr>
          <w:rFonts w:ascii="Calibri" w:hAnsi="Calibri"/>
          <w:b/>
          <w:szCs w:val="20"/>
        </w:rPr>
      </w:pPr>
      <w:r w:rsidRPr="000C61EA">
        <w:rPr>
          <w:rFonts w:ascii="Calibri" w:hAnsi="Calibri"/>
          <w:szCs w:val="20"/>
        </w:rPr>
        <w:t xml:space="preserve">c’est-à-dire les traitements de </w:t>
      </w:r>
      <w:r w:rsidRPr="000C61EA">
        <w:rPr>
          <w:rFonts w:ascii="Calibri" w:hAnsi="Calibri"/>
          <w:b/>
          <w:szCs w:val="20"/>
        </w:rPr>
        <w:t xml:space="preserve">l’ensemble du personnel quel que soit le </w:t>
      </w:r>
    </w:p>
    <w:p w14:paraId="09D625DD" w14:textId="77777777" w:rsidR="002303B0" w:rsidRDefault="002303B0" w:rsidP="002303B0">
      <w:pPr>
        <w:ind w:right="-284"/>
        <w:rPr>
          <w:rFonts w:ascii="Calibri" w:hAnsi="Calibri"/>
          <w:szCs w:val="20"/>
        </w:rPr>
      </w:pPr>
      <w:r w:rsidRPr="000C61EA">
        <w:rPr>
          <w:rFonts w:ascii="Calibri" w:hAnsi="Calibri"/>
          <w:b/>
          <w:szCs w:val="20"/>
        </w:rPr>
        <w:t>statut</w:t>
      </w:r>
      <w:r w:rsidRPr="000C61EA">
        <w:rPr>
          <w:rFonts w:ascii="Calibri" w:hAnsi="Calibri"/>
          <w:szCs w:val="20"/>
        </w:rPr>
        <w:t xml:space="preserve"> (TIB + NBI + régime indemnitaire + supplément familial + indemnité </w:t>
      </w:r>
    </w:p>
    <w:p w14:paraId="4486678F" w14:textId="501458C0" w:rsidR="007374E2" w:rsidRDefault="002303B0" w:rsidP="00301471">
      <w:pPr>
        <w:ind w:right="-711"/>
        <w:rPr>
          <w:rFonts w:ascii="Calibri" w:hAnsi="Calibri" w:cs="Calibri"/>
          <w:sz w:val="22"/>
          <w:szCs w:val="22"/>
        </w:rPr>
      </w:pPr>
      <w:r w:rsidRPr="000C61EA">
        <w:rPr>
          <w:rFonts w:ascii="Calibri" w:hAnsi="Calibri"/>
          <w:szCs w:val="20"/>
        </w:rPr>
        <w:t xml:space="preserve">de résidence) :  </w:t>
      </w:r>
      <w:r w:rsidR="007374E2">
        <w:rPr>
          <w:rFonts w:ascii="Calibri" w:hAnsi="Calibri"/>
          <w:szCs w:val="20"/>
        </w:rPr>
        <w:t>- (budget voté 20 avril 2026)</w:t>
      </w:r>
      <w:r w:rsidR="00301471">
        <w:rPr>
          <w:rFonts w:ascii="Calibri" w:hAnsi="Calibri"/>
          <w:szCs w:val="20"/>
        </w:rPr>
        <w:t xml:space="preserve"> : </w:t>
      </w:r>
      <w:r w:rsidR="00301471">
        <w:rPr>
          <w:rFonts w:ascii="Calibri" w:hAnsi="Calibri"/>
          <w:szCs w:val="20"/>
        </w:rPr>
        <w:tab/>
      </w:r>
      <w:r w:rsidR="00301471">
        <w:rPr>
          <w:rFonts w:ascii="Calibri" w:hAnsi="Calibri"/>
          <w:szCs w:val="20"/>
        </w:rPr>
        <w:tab/>
      </w:r>
      <w:r w:rsidR="00301471">
        <w:rPr>
          <w:rFonts w:ascii="Calibri" w:hAnsi="Calibri"/>
          <w:szCs w:val="20"/>
        </w:rPr>
        <w:tab/>
      </w:r>
      <w:r w:rsidR="00301471">
        <w:rPr>
          <w:rFonts w:ascii="Calibri" w:hAnsi="Calibri"/>
          <w:szCs w:val="20"/>
        </w:rPr>
        <w:tab/>
      </w:r>
      <w:r w:rsidR="00301471">
        <w:rPr>
          <w:rFonts w:ascii="Calibri" w:hAnsi="Calibri"/>
          <w:szCs w:val="20"/>
        </w:rPr>
        <w:tab/>
      </w:r>
      <w:r>
        <w:rPr>
          <w:rFonts w:ascii="Calibri" w:hAnsi="Calibri"/>
          <w:szCs w:val="20"/>
        </w:rPr>
        <w:tab/>
      </w:r>
      <w:r w:rsidR="007374E2" w:rsidRPr="00301471">
        <w:rPr>
          <w:rFonts w:ascii="Calibri" w:hAnsi="Calibri"/>
          <w:b/>
          <w:color w:val="002060"/>
          <w:szCs w:val="20"/>
        </w:rPr>
        <w:t>2 314</w:t>
      </w:r>
      <w:r w:rsidR="00301471">
        <w:rPr>
          <w:rFonts w:ascii="Calibri" w:hAnsi="Calibri"/>
          <w:b/>
          <w:color w:val="002060"/>
          <w:szCs w:val="20"/>
        </w:rPr>
        <w:t> </w:t>
      </w:r>
      <w:r w:rsidR="007374E2" w:rsidRPr="00301471">
        <w:rPr>
          <w:rFonts w:ascii="Calibri" w:hAnsi="Calibri"/>
          <w:b/>
          <w:color w:val="002060"/>
          <w:szCs w:val="20"/>
        </w:rPr>
        <w:t>916</w:t>
      </w:r>
      <w:r w:rsidR="00301471">
        <w:rPr>
          <w:rFonts w:ascii="Calibri" w:hAnsi="Calibri"/>
          <w:b/>
          <w:color w:val="002060"/>
          <w:szCs w:val="20"/>
        </w:rPr>
        <w:t>,00</w:t>
      </w:r>
      <w:r w:rsidR="00301471" w:rsidRPr="00301471">
        <w:rPr>
          <w:rFonts w:ascii="Calibri" w:hAnsi="Calibri"/>
          <w:b/>
          <w:color w:val="002060"/>
          <w:szCs w:val="20"/>
        </w:rPr>
        <w:t xml:space="preserve"> €</w:t>
      </w:r>
    </w:p>
    <w:p w14:paraId="353AA529" w14:textId="69777478" w:rsidR="002303B0" w:rsidRPr="000C61EA" w:rsidRDefault="002303B0" w:rsidP="002303B0">
      <w:pPr>
        <w:ind w:right="-1136"/>
        <w:rPr>
          <w:rFonts w:ascii="Calibri" w:hAnsi="Calibri"/>
          <w:color w:val="EE0000"/>
          <w:szCs w:val="20"/>
        </w:rPr>
      </w:pP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t xml:space="preserve">Dont : </w:t>
      </w:r>
    </w:p>
    <w:p w14:paraId="25DEDD9A" w14:textId="77777777" w:rsidR="002303B0" w:rsidRDefault="002303B0" w:rsidP="002303B0">
      <w:pPr>
        <w:pStyle w:val="Paragraphedeliste"/>
        <w:ind w:right="-1136"/>
        <w:rPr>
          <w:rFonts w:ascii="Calibri" w:hAnsi="Calibri"/>
          <w:color w:val="EE0000"/>
          <w:szCs w:val="20"/>
        </w:rPr>
      </w:pPr>
    </w:p>
    <w:p w14:paraId="71E83043" w14:textId="6CA08B1B" w:rsidR="002303B0" w:rsidRPr="007374E2" w:rsidRDefault="002303B0" w:rsidP="007374E2">
      <w:pPr>
        <w:pStyle w:val="Paragraphedeliste"/>
        <w:numPr>
          <w:ilvl w:val="0"/>
          <w:numId w:val="52"/>
        </w:numPr>
        <w:ind w:left="3544" w:right="-1136" w:hanging="425"/>
        <w:rPr>
          <w:rFonts w:ascii="Calibri" w:hAnsi="Calibri"/>
          <w:b/>
          <w:color w:val="002060"/>
          <w:szCs w:val="20"/>
        </w:rPr>
      </w:pPr>
      <w:r w:rsidRPr="007374E2">
        <w:rPr>
          <w:rFonts w:ascii="Calibri" w:hAnsi="Calibri"/>
          <w:b/>
          <w:color w:val="002060"/>
          <w:szCs w:val="20"/>
        </w:rPr>
        <w:t xml:space="preserve">CNRACL : </w:t>
      </w:r>
      <w:r w:rsidRPr="007374E2">
        <w:rPr>
          <w:rFonts w:ascii="Calibri" w:hAnsi="Calibri"/>
          <w:b/>
          <w:color w:val="002060"/>
          <w:szCs w:val="20"/>
        </w:rPr>
        <w:tab/>
      </w:r>
      <w:r w:rsidRPr="007374E2">
        <w:rPr>
          <w:rFonts w:ascii="Calibri" w:hAnsi="Calibri"/>
          <w:b/>
          <w:color w:val="002060"/>
          <w:szCs w:val="20"/>
        </w:rPr>
        <w:tab/>
      </w:r>
      <w:r w:rsidRPr="007374E2">
        <w:rPr>
          <w:rFonts w:ascii="Calibri" w:hAnsi="Calibri"/>
          <w:b/>
          <w:color w:val="002060"/>
          <w:szCs w:val="20"/>
        </w:rPr>
        <w:tab/>
      </w:r>
      <w:r w:rsidRPr="007374E2">
        <w:rPr>
          <w:rFonts w:ascii="Calibri" w:hAnsi="Calibri"/>
          <w:b/>
          <w:color w:val="002060"/>
          <w:szCs w:val="20"/>
        </w:rPr>
        <w:tab/>
      </w:r>
      <w:r w:rsidRPr="007374E2">
        <w:rPr>
          <w:rFonts w:ascii="Calibri" w:hAnsi="Calibri"/>
          <w:b/>
          <w:color w:val="002060"/>
          <w:szCs w:val="20"/>
        </w:rPr>
        <w:tab/>
      </w:r>
      <w:r w:rsidRPr="007374E2">
        <w:rPr>
          <w:rFonts w:ascii="Calibri" w:hAnsi="Calibri"/>
          <w:b/>
          <w:color w:val="002060"/>
          <w:szCs w:val="20"/>
        </w:rPr>
        <w:tab/>
      </w:r>
      <w:r w:rsidR="007374E2">
        <w:rPr>
          <w:rFonts w:ascii="Calibri" w:hAnsi="Calibri"/>
          <w:b/>
          <w:color w:val="002060"/>
          <w:szCs w:val="20"/>
        </w:rPr>
        <w:t>1 422</w:t>
      </w:r>
      <w:r w:rsidR="00301471">
        <w:rPr>
          <w:rFonts w:ascii="Calibri" w:hAnsi="Calibri"/>
          <w:b/>
          <w:color w:val="002060"/>
          <w:szCs w:val="20"/>
        </w:rPr>
        <w:t> </w:t>
      </w:r>
      <w:r w:rsidR="007374E2">
        <w:rPr>
          <w:rFonts w:ascii="Calibri" w:hAnsi="Calibri"/>
          <w:b/>
          <w:color w:val="002060"/>
          <w:szCs w:val="20"/>
        </w:rPr>
        <w:t>453</w:t>
      </w:r>
      <w:r w:rsidR="00301471">
        <w:rPr>
          <w:rFonts w:ascii="Calibri" w:hAnsi="Calibri"/>
          <w:b/>
          <w:color w:val="002060"/>
          <w:szCs w:val="20"/>
        </w:rPr>
        <w:t>,00</w:t>
      </w:r>
      <w:r w:rsidRPr="007374E2">
        <w:rPr>
          <w:rFonts w:ascii="Calibri" w:hAnsi="Calibri"/>
          <w:b/>
          <w:color w:val="002060"/>
          <w:szCs w:val="20"/>
        </w:rPr>
        <w:t xml:space="preserve"> €</w:t>
      </w:r>
    </w:p>
    <w:p w14:paraId="739079F1" w14:textId="185552A9" w:rsidR="002303B0" w:rsidRPr="007374E2" w:rsidRDefault="002303B0" w:rsidP="007374E2">
      <w:pPr>
        <w:pStyle w:val="Paragraphedeliste"/>
        <w:numPr>
          <w:ilvl w:val="0"/>
          <w:numId w:val="52"/>
        </w:numPr>
        <w:ind w:left="3544" w:right="-1136" w:hanging="425"/>
        <w:rPr>
          <w:rFonts w:ascii="Calibri" w:hAnsi="Calibri"/>
          <w:szCs w:val="20"/>
        </w:rPr>
      </w:pPr>
      <w:r w:rsidRPr="007374E2">
        <w:rPr>
          <w:rFonts w:ascii="Calibri" w:hAnsi="Calibri"/>
          <w:b/>
          <w:color w:val="002060"/>
          <w:szCs w:val="20"/>
        </w:rPr>
        <w:t xml:space="preserve">IRCANTEC : </w:t>
      </w:r>
      <w:r w:rsidRPr="007374E2">
        <w:rPr>
          <w:rFonts w:ascii="Calibri" w:hAnsi="Calibri"/>
          <w:b/>
          <w:color w:val="002060"/>
          <w:szCs w:val="20"/>
        </w:rPr>
        <w:tab/>
      </w:r>
      <w:r w:rsidRPr="007374E2">
        <w:rPr>
          <w:rFonts w:ascii="Calibri" w:hAnsi="Calibri"/>
          <w:b/>
          <w:color w:val="002060"/>
          <w:szCs w:val="20"/>
        </w:rPr>
        <w:tab/>
      </w:r>
      <w:r w:rsidRPr="007374E2">
        <w:rPr>
          <w:rFonts w:ascii="Calibri" w:hAnsi="Calibri"/>
          <w:b/>
          <w:color w:val="002060"/>
          <w:szCs w:val="20"/>
        </w:rPr>
        <w:tab/>
      </w:r>
      <w:r w:rsidRPr="007374E2">
        <w:rPr>
          <w:rFonts w:ascii="Calibri" w:hAnsi="Calibri"/>
          <w:b/>
          <w:color w:val="002060"/>
          <w:szCs w:val="20"/>
        </w:rPr>
        <w:tab/>
      </w:r>
      <w:r w:rsidRPr="007374E2">
        <w:rPr>
          <w:rFonts w:ascii="Calibri" w:hAnsi="Calibri"/>
          <w:b/>
          <w:color w:val="002060"/>
          <w:szCs w:val="20"/>
        </w:rPr>
        <w:tab/>
      </w:r>
      <w:r w:rsidRPr="007374E2">
        <w:rPr>
          <w:rFonts w:ascii="Calibri" w:hAnsi="Calibri"/>
          <w:b/>
          <w:color w:val="002060"/>
          <w:szCs w:val="20"/>
        </w:rPr>
        <w:tab/>
      </w:r>
      <w:r w:rsidR="007374E2">
        <w:rPr>
          <w:rFonts w:ascii="Calibri" w:hAnsi="Calibri"/>
          <w:b/>
          <w:color w:val="002060"/>
          <w:szCs w:val="20"/>
        </w:rPr>
        <w:t xml:space="preserve">   866</w:t>
      </w:r>
      <w:r w:rsidR="00301471">
        <w:rPr>
          <w:rFonts w:ascii="Calibri" w:hAnsi="Calibri"/>
          <w:b/>
          <w:color w:val="002060"/>
          <w:szCs w:val="20"/>
        </w:rPr>
        <w:t> </w:t>
      </w:r>
      <w:r w:rsidR="007374E2">
        <w:rPr>
          <w:rFonts w:ascii="Calibri" w:hAnsi="Calibri"/>
          <w:b/>
          <w:color w:val="002060"/>
          <w:szCs w:val="20"/>
        </w:rPr>
        <w:t>114</w:t>
      </w:r>
      <w:r w:rsidR="00301471">
        <w:rPr>
          <w:rFonts w:ascii="Calibri" w:hAnsi="Calibri"/>
          <w:b/>
          <w:color w:val="002060"/>
          <w:szCs w:val="20"/>
        </w:rPr>
        <w:t>,00</w:t>
      </w:r>
      <w:r w:rsidR="007374E2">
        <w:rPr>
          <w:rFonts w:ascii="Calibri" w:hAnsi="Calibri"/>
          <w:b/>
          <w:color w:val="002060"/>
          <w:szCs w:val="20"/>
        </w:rPr>
        <w:t xml:space="preserve"> </w:t>
      </w:r>
      <w:r w:rsidRPr="007374E2">
        <w:rPr>
          <w:rFonts w:ascii="Calibri" w:hAnsi="Calibri"/>
          <w:b/>
          <w:color w:val="002060"/>
          <w:szCs w:val="20"/>
        </w:rPr>
        <w:t xml:space="preserve">€ </w:t>
      </w:r>
    </w:p>
    <w:p w14:paraId="08A2F948" w14:textId="77777777" w:rsidR="002303B0" w:rsidRPr="007374E2" w:rsidRDefault="002303B0" w:rsidP="002303B0">
      <w:pPr>
        <w:pStyle w:val="Paragraphedeliste"/>
        <w:ind w:left="3544" w:right="-1136"/>
        <w:rPr>
          <w:rFonts w:ascii="Calibri" w:hAnsi="Calibri"/>
          <w:szCs w:val="20"/>
        </w:rPr>
      </w:pPr>
    </w:p>
    <w:p w14:paraId="6F41F3D4" w14:textId="77777777" w:rsidR="002303B0" w:rsidRPr="007374E2" w:rsidRDefault="002303B0" w:rsidP="002303B0">
      <w:pPr>
        <w:numPr>
          <w:ilvl w:val="0"/>
          <w:numId w:val="4"/>
        </w:numPr>
        <w:ind w:left="0" w:right="-1278" w:hanging="284"/>
        <w:rPr>
          <w:rFonts w:ascii="Calibri" w:hAnsi="Calibri"/>
          <w:szCs w:val="20"/>
        </w:rPr>
      </w:pPr>
      <w:r w:rsidRPr="007374E2">
        <w:rPr>
          <w:rFonts w:ascii="Calibri" w:hAnsi="Calibri"/>
          <w:szCs w:val="20"/>
        </w:rPr>
        <w:t xml:space="preserve">Budget de </w:t>
      </w:r>
      <w:r w:rsidRPr="007374E2">
        <w:rPr>
          <w:rFonts w:ascii="Calibri" w:hAnsi="Calibri" w:cs="Calibri"/>
          <w:szCs w:val="20"/>
        </w:rPr>
        <w:t>fonctionnement – dépense (</w:t>
      </w:r>
      <w:r w:rsidRPr="007374E2">
        <w:rPr>
          <w:rFonts w:ascii="Calibri" w:hAnsi="Calibri" w:cs="Calibri"/>
        </w:rPr>
        <w:t>budget principal et budgets annexes) :</w:t>
      </w:r>
      <w:r w:rsidRPr="007374E2">
        <w:rPr>
          <w:rFonts w:ascii="Calibri" w:hAnsi="Calibri"/>
        </w:rPr>
        <w:t xml:space="preserve"> </w:t>
      </w:r>
      <w:r w:rsidRPr="007374E2">
        <w:rPr>
          <w:rFonts w:ascii="Calibri" w:hAnsi="Calibri"/>
        </w:rPr>
        <w:tab/>
      </w:r>
      <w:r w:rsidRPr="007374E2">
        <w:rPr>
          <w:rFonts w:ascii="Calibri" w:hAnsi="Calibri"/>
        </w:rPr>
        <w:tab/>
      </w:r>
      <w:r w:rsidRPr="007374E2">
        <w:rPr>
          <w:rFonts w:ascii="Calibri" w:hAnsi="Calibri"/>
          <w:b/>
          <w:color w:val="002060"/>
          <w:szCs w:val="20"/>
        </w:rPr>
        <w:t>7 140 289,75€</w:t>
      </w:r>
    </w:p>
    <w:p w14:paraId="50340074" w14:textId="77777777" w:rsidR="002303B0" w:rsidRPr="00864B8C" w:rsidRDefault="002303B0" w:rsidP="002303B0">
      <w:pPr>
        <w:ind w:left="708"/>
        <w:rPr>
          <w:rFonts w:ascii="Calibri" w:hAnsi="Calibri"/>
          <w:szCs w:val="20"/>
        </w:rPr>
      </w:pPr>
    </w:p>
    <w:p w14:paraId="76024677" w14:textId="77777777" w:rsidR="002303B0" w:rsidRPr="00864B8C" w:rsidRDefault="002303B0" w:rsidP="002303B0">
      <w:pPr>
        <w:rPr>
          <w:rFonts w:ascii="Calibri" w:hAnsi="Calibri"/>
        </w:rPr>
      </w:pPr>
    </w:p>
    <w:p w14:paraId="50564BC0"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POLICE MUNICIPALE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OUI </w:t>
      </w:r>
    </w:p>
    <w:p w14:paraId="19A4DCCB" w14:textId="77777777" w:rsidR="002303B0" w:rsidRPr="00864B8C" w:rsidRDefault="002303B0" w:rsidP="002303B0">
      <w:pPr>
        <w:rPr>
          <w:rFonts w:ascii="Calibri" w:hAnsi="Calibri"/>
          <w:szCs w:val="20"/>
        </w:rPr>
      </w:pPr>
    </w:p>
    <w:p w14:paraId="64B71BA1" w14:textId="77777777" w:rsidR="002303B0" w:rsidRPr="00864B8C" w:rsidRDefault="002303B0" w:rsidP="002303B0">
      <w:pPr>
        <w:numPr>
          <w:ilvl w:val="0"/>
          <w:numId w:val="4"/>
        </w:numPr>
        <w:ind w:left="0" w:right="-284" w:hanging="284"/>
        <w:rPr>
          <w:rFonts w:ascii="Calibri" w:hAnsi="Calibri"/>
          <w:szCs w:val="20"/>
        </w:rPr>
      </w:pPr>
      <w:r>
        <w:rPr>
          <w:rFonts w:ascii="Calibri" w:hAnsi="Calibri"/>
          <w:szCs w:val="20"/>
        </w:rPr>
        <w:t xml:space="preserve">Nombre d’agents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0C61EA">
        <w:rPr>
          <w:rFonts w:ascii="Calibri" w:hAnsi="Calibri"/>
          <w:b/>
          <w:color w:val="002060"/>
          <w:szCs w:val="20"/>
        </w:rPr>
        <w:t>3</w:t>
      </w:r>
    </w:p>
    <w:p w14:paraId="5FABDF0E" w14:textId="77777777" w:rsidR="002303B0" w:rsidRDefault="002303B0" w:rsidP="002303B0">
      <w:pPr>
        <w:numPr>
          <w:ilvl w:val="0"/>
          <w:numId w:val="4"/>
        </w:numPr>
        <w:ind w:left="0" w:right="-284" w:hanging="284"/>
        <w:rPr>
          <w:rFonts w:ascii="Calibri" w:hAnsi="Calibri"/>
          <w:szCs w:val="20"/>
        </w:rPr>
      </w:pPr>
      <w:r w:rsidRPr="00864B8C">
        <w:rPr>
          <w:rFonts w:ascii="Calibri" w:hAnsi="Calibri"/>
          <w:szCs w:val="20"/>
        </w:rPr>
        <w:t>Sont-ils armés</w:t>
      </w:r>
      <w:r>
        <w:rPr>
          <w:rFonts w:ascii="Calibri" w:hAnsi="Calibri"/>
          <w:szCs w:val="20"/>
        </w:rPr>
        <w:t xml:space="preserve"> : Oui </w:t>
      </w:r>
    </w:p>
    <w:p w14:paraId="5F9907AE" w14:textId="77777777" w:rsidR="002303B0" w:rsidRDefault="002303B0" w:rsidP="00611152">
      <w:pPr>
        <w:pStyle w:val="Paragraphedeliste"/>
        <w:numPr>
          <w:ilvl w:val="0"/>
          <w:numId w:val="52"/>
        </w:numPr>
        <w:ind w:left="3544" w:right="-1136" w:hanging="425"/>
        <w:rPr>
          <w:rFonts w:ascii="Calibri" w:hAnsi="Calibri"/>
          <w:b/>
          <w:color w:val="002060"/>
          <w:szCs w:val="20"/>
        </w:rPr>
      </w:pPr>
      <w:r>
        <w:rPr>
          <w:rFonts w:ascii="Calibri" w:hAnsi="Calibri"/>
          <w:b/>
          <w:color w:val="002060"/>
          <w:szCs w:val="20"/>
        </w:rPr>
        <w:t>M</w:t>
      </w:r>
      <w:r w:rsidRPr="000C61EA">
        <w:rPr>
          <w:rFonts w:ascii="Calibri" w:hAnsi="Calibri"/>
          <w:b/>
          <w:color w:val="002060"/>
          <w:szCs w:val="20"/>
        </w:rPr>
        <w:t>atraque télesc</w:t>
      </w:r>
      <w:r>
        <w:rPr>
          <w:rFonts w:ascii="Calibri" w:hAnsi="Calibri"/>
          <w:b/>
          <w:color w:val="002060"/>
          <w:szCs w:val="20"/>
        </w:rPr>
        <w:t>opique</w:t>
      </w:r>
    </w:p>
    <w:p w14:paraId="0CC8981F" w14:textId="77777777" w:rsidR="002303B0" w:rsidRPr="000C61EA" w:rsidRDefault="002303B0" w:rsidP="00611152">
      <w:pPr>
        <w:pStyle w:val="Paragraphedeliste"/>
        <w:numPr>
          <w:ilvl w:val="0"/>
          <w:numId w:val="52"/>
        </w:numPr>
        <w:ind w:left="3544" w:right="-1136" w:hanging="425"/>
        <w:rPr>
          <w:rFonts w:ascii="Calibri" w:hAnsi="Calibri"/>
          <w:b/>
          <w:color w:val="002060"/>
          <w:szCs w:val="20"/>
        </w:rPr>
      </w:pPr>
      <w:r>
        <w:rPr>
          <w:rFonts w:ascii="Calibri" w:hAnsi="Calibri"/>
          <w:b/>
          <w:color w:val="002060"/>
          <w:szCs w:val="20"/>
        </w:rPr>
        <w:t>B</w:t>
      </w:r>
      <w:r w:rsidRPr="000C61EA">
        <w:rPr>
          <w:rFonts w:ascii="Calibri" w:hAnsi="Calibri"/>
          <w:b/>
          <w:color w:val="002060"/>
          <w:szCs w:val="20"/>
        </w:rPr>
        <w:t>ombe lacrymogene-100 ml</w:t>
      </w:r>
    </w:p>
    <w:p w14:paraId="0680A50C" w14:textId="77777777" w:rsidR="002303B0" w:rsidRDefault="002303B0" w:rsidP="002303B0">
      <w:pPr>
        <w:rPr>
          <w:rFonts w:ascii="Calibri" w:hAnsi="Calibri"/>
          <w:szCs w:val="20"/>
          <w:lang w:val="x-none"/>
        </w:rPr>
      </w:pPr>
    </w:p>
    <w:p w14:paraId="1048714A" w14:textId="77777777" w:rsidR="002303B0" w:rsidRPr="00864B8C" w:rsidRDefault="002303B0" w:rsidP="002303B0">
      <w:pPr>
        <w:rPr>
          <w:rFonts w:ascii="Calibri" w:hAnsi="Calibri"/>
          <w:szCs w:val="20"/>
          <w:lang w:val="x-none"/>
        </w:rPr>
      </w:pPr>
    </w:p>
    <w:p w14:paraId="462ED2A3"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COLLECTE, TRI ET TRAITEMENT DES DECHETS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NON </w:t>
      </w:r>
    </w:p>
    <w:p w14:paraId="0D539E3F" w14:textId="77777777" w:rsidR="002303B0" w:rsidRDefault="002303B0" w:rsidP="002303B0">
      <w:pPr>
        <w:rPr>
          <w:rFonts w:ascii="Calibri" w:hAnsi="Calibri"/>
          <w:b/>
          <w:sz w:val="28"/>
          <w:szCs w:val="20"/>
        </w:rPr>
      </w:pPr>
    </w:p>
    <w:p w14:paraId="5BEA80FF" w14:textId="77777777" w:rsidR="002303B0" w:rsidRPr="00864B8C" w:rsidRDefault="002303B0" w:rsidP="002303B0">
      <w:pPr>
        <w:rPr>
          <w:rFonts w:ascii="Calibri" w:hAnsi="Calibri"/>
          <w:b/>
          <w:sz w:val="28"/>
          <w:szCs w:val="20"/>
        </w:rPr>
      </w:pPr>
    </w:p>
    <w:p w14:paraId="4E63939F"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EAU - ASSAINISSEMENT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OUI </w:t>
      </w:r>
    </w:p>
    <w:p w14:paraId="5D23248F" w14:textId="77777777" w:rsidR="002303B0" w:rsidRPr="00864B8C" w:rsidRDefault="002303B0" w:rsidP="002303B0">
      <w:pPr>
        <w:rPr>
          <w:rFonts w:ascii="Calibri" w:hAnsi="Calibri" w:cs="Arial"/>
          <w:color w:val="000000"/>
          <w:szCs w:val="20"/>
        </w:rPr>
      </w:pPr>
    </w:p>
    <w:p w14:paraId="283E6E13" w14:textId="77777777" w:rsidR="002303B0" w:rsidRPr="00A612D4" w:rsidRDefault="002303B0" w:rsidP="002303B0">
      <w:pPr>
        <w:numPr>
          <w:ilvl w:val="0"/>
          <w:numId w:val="2"/>
        </w:numPr>
        <w:tabs>
          <w:tab w:val="clear" w:pos="720"/>
        </w:tabs>
        <w:ind w:left="0" w:hanging="284"/>
        <w:rPr>
          <w:rFonts w:ascii="Calibri" w:hAnsi="Calibri" w:cs="Arial"/>
          <w:color w:val="000000"/>
          <w:szCs w:val="20"/>
          <w:u w:val="single"/>
        </w:rPr>
      </w:pPr>
      <w:r w:rsidRPr="00A612D4">
        <w:rPr>
          <w:rFonts w:ascii="Calibri" w:hAnsi="Calibri"/>
          <w:b/>
          <w:szCs w:val="20"/>
        </w:rPr>
        <w:t xml:space="preserve">EAU : </w:t>
      </w:r>
      <w:r w:rsidRPr="00A612D4">
        <w:rPr>
          <w:rFonts w:ascii="Calibri" w:hAnsi="Calibri"/>
          <w:b/>
          <w:szCs w:val="20"/>
        </w:rPr>
        <w:tab/>
      </w:r>
      <w:r w:rsidRPr="00A612D4">
        <w:rPr>
          <w:rFonts w:ascii="Calibri" w:hAnsi="Calibri"/>
          <w:b/>
          <w:szCs w:val="20"/>
        </w:rPr>
        <w:tab/>
      </w:r>
      <w:r w:rsidRPr="00A612D4">
        <w:rPr>
          <w:rFonts w:ascii="Calibri" w:hAnsi="Calibri"/>
          <w:b/>
          <w:szCs w:val="20"/>
        </w:rPr>
        <w:tab/>
      </w:r>
      <w:r w:rsidRPr="00A612D4">
        <w:rPr>
          <w:rFonts w:ascii="Calibri" w:hAnsi="Calibri"/>
          <w:b/>
          <w:szCs w:val="20"/>
        </w:rPr>
        <w:tab/>
      </w:r>
      <w:r w:rsidRPr="00A612D4">
        <w:rPr>
          <w:rFonts w:ascii="Calibri" w:hAnsi="Calibri"/>
          <w:b/>
          <w:szCs w:val="20"/>
        </w:rPr>
        <w:tab/>
      </w:r>
      <w:r w:rsidRPr="00A612D4">
        <w:rPr>
          <w:rFonts w:ascii="Calibri" w:hAnsi="Calibri"/>
          <w:b/>
          <w:szCs w:val="20"/>
        </w:rPr>
        <w:tab/>
      </w:r>
      <w:r w:rsidRPr="00A612D4">
        <w:rPr>
          <w:rFonts w:ascii="Calibri" w:hAnsi="Calibri"/>
          <w:b/>
          <w:szCs w:val="20"/>
        </w:rPr>
        <w:tab/>
      </w:r>
      <w:r w:rsidRPr="00A612D4">
        <w:rPr>
          <w:rFonts w:ascii="Calibri" w:hAnsi="Calibri"/>
          <w:b/>
          <w:szCs w:val="20"/>
        </w:rPr>
        <w:tab/>
      </w:r>
      <w:r w:rsidRPr="00A612D4">
        <w:rPr>
          <w:rFonts w:ascii="Calibri" w:hAnsi="Calibri"/>
          <w:b/>
          <w:szCs w:val="20"/>
        </w:rPr>
        <w:tab/>
      </w:r>
      <w:r w:rsidRPr="00A612D4">
        <w:rPr>
          <w:rFonts w:ascii="Calibri" w:hAnsi="Calibri"/>
          <w:b/>
          <w:szCs w:val="20"/>
        </w:rPr>
        <w:tab/>
      </w:r>
      <w:r w:rsidRPr="00A612D4">
        <w:rPr>
          <w:rFonts w:ascii="Calibri" w:hAnsi="Calibri"/>
          <w:b/>
          <w:szCs w:val="20"/>
        </w:rPr>
        <w:tab/>
      </w:r>
      <w:r w:rsidRPr="00A612D4">
        <w:rPr>
          <w:rFonts w:ascii="Calibri" w:hAnsi="Calibri"/>
          <w:b/>
          <w:szCs w:val="20"/>
        </w:rPr>
        <w:tab/>
      </w:r>
      <w:r w:rsidRPr="00A612D4">
        <w:rPr>
          <w:rFonts w:ascii="Calibri" w:hAnsi="Calibri"/>
          <w:b/>
          <w:color w:val="002060"/>
          <w:szCs w:val="20"/>
        </w:rPr>
        <w:t>OUI</w:t>
      </w:r>
    </w:p>
    <w:p w14:paraId="7E11867F" w14:textId="77777777" w:rsidR="002303B0" w:rsidRPr="00A612D4" w:rsidRDefault="002303B0" w:rsidP="002303B0">
      <w:pPr>
        <w:rPr>
          <w:rFonts w:ascii="Calibri" w:hAnsi="Calibri" w:cs="Arial"/>
          <w:color w:val="000000"/>
          <w:szCs w:val="20"/>
          <w:u w:val="single"/>
        </w:rPr>
      </w:pPr>
    </w:p>
    <w:p w14:paraId="0161ADCD" w14:textId="77777777" w:rsidR="002303B0" w:rsidRPr="00864B8C" w:rsidRDefault="002303B0" w:rsidP="002303B0">
      <w:pPr>
        <w:rPr>
          <w:rFonts w:ascii="Calibri" w:hAnsi="Calibri"/>
          <w:b/>
          <w:szCs w:val="20"/>
        </w:rPr>
      </w:pPr>
      <w:r w:rsidRPr="00864B8C">
        <w:rPr>
          <w:rFonts w:ascii="Calibri" w:hAnsi="Calibri"/>
          <w:b/>
          <w:szCs w:val="20"/>
        </w:rPr>
        <w:t xml:space="preserve">Collectivité exploitante ou non exploitante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864B8C">
        <w:rPr>
          <w:rFonts w:ascii="Calibri" w:hAnsi="Calibri"/>
          <w:b/>
          <w:color w:val="002060"/>
          <w:szCs w:val="20"/>
        </w:rPr>
        <w:t>OUI</w:t>
      </w:r>
    </w:p>
    <w:p w14:paraId="1B554819" w14:textId="77777777" w:rsidR="002303B0" w:rsidRDefault="002303B0" w:rsidP="002303B0">
      <w:pPr>
        <w:numPr>
          <w:ilvl w:val="0"/>
          <w:numId w:val="4"/>
        </w:numPr>
        <w:ind w:left="0" w:right="-284" w:firstLine="0"/>
        <w:rPr>
          <w:rFonts w:ascii="Calibri" w:hAnsi="Calibri"/>
          <w:szCs w:val="20"/>
        </w:rPr>
      </w:pPr>
      <w:r w:rsidRPr="00864B8C">
        <w:rPr>
          <w:rFonts w:ascii="Calibri" w:hAnsi="Calibri"/>
          <w:szCs w:val="20"/>
        </w:rPr>
        <w:t xml:space="preserve">Mode d’exploitation (régie ou autres)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b/>
          <w:color w:val="002060"/>
          <w:szCs w:val="20"/>
        </w:rPr>
        <w:t>AUTRES</w:t>
      </w:r>
    </w:p>
    <w:p w14:paraId="31BBAA85" w14:textId="77777777" w:rsidR="002303B0" w:rsidRPr="00A612D4" w:rsidRDefault="002303B0" w:rsidP="00611152">
      <w:pPr>
        <w:pStyle w:val="Paragraphedeliste"/>
        <w:numPr>
          <w:ilvl w:val="0"/>
          <w:numId w:val="52"/>
        </w:numPr>
        <w:ind w:left="3544" w:right="-1136" w:hanging="425"/>
        <w:rPr>
          <w:rFonts w:ascii="Calibri" w:hAnsi="Calibri"/>
          <w:b/>
          <w:color w:val="002060"/>
          <w:szCs w:val="20"/>
        </w:rPr>
      </w:pPr>
      <w:r w:rsidRPr="00A612D4">
        <w:rPr>
          <w:rFonts w:ascii="Calibri" w:hAnsi="Calibri"/>
          <w:b/>
          <w:color w:val="002060"/>
          <w:szCs w:val="20"/>
        </w:rPr>
        <w:t xml:space="preserve">Affermage </w:t>
      </w:r>
    </w:p>
    <w:p w14:paraId="07898194" w14:textId="77777777" w:rsidR="002303B0" w:rsidRPr="00864B8C" w:rsidRDefault="002303B0" w:rsidP="002303B0">
      <w:pPr>
        <w:numPr>
          <w:ilvl w:val="0"/>
          <w:numId w:val="4"/>
        </w:numPr>
        <w:ind w:left="0" w:right="-284" w:firstLine="0"/>
        <w:rPr>
          <w:rFonts w:ascii="Calibri" w:hAnsi="Calibri"/>
          <w:szCs w:val="20"/>
        </w:rPr>
      </w:pPr>
      <w:r w:rsidRPr="00864B8C">
        <w:rPr>
          <w:rFonts w:ascii="Calibri" w:hAnsi="Calibri"/>
          <w:szCs w:val="20"/>
        </w:rPr>
        <w:t xml:space="preserve">Propriété du réseau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A612D4">
        <w:rPr>
          <w:rFonts w:ascii="Calibri" w:hAnsi="Calibri"/>
          <w:b/>
          <w:color w:val="002060"/>
          <w:szCs w:val="20"/>
        </w:rPr>
        <w:t>SUEZ</w:t>
      </w:r>
    </w:p>
    <w:p w14:paraId="413CD103" w14:textId="77777777" w:rsidR="002303B0" w:rsidRPr="00864B8C" w:rsidRDefault="002303B0" w:rsidP="002303B0">
      <w:pPr>
        <w:rPr>
          <w:rFonts w:ascii="Calibri" w:hAnsi="Calibri" w:cs="Arial"/>
          <w:color w:val="000000"/>
          <w:szCs w:val="20"/>
        </w:rPr>
      </w:pPr>
    </w:p>
    <w:p w14:paraId="552B31CC" w14:textId="77777777" w:rsidR="002303B0" w:rsidRPr="00864B8C" w:rsidRDefault="002303B0" w:rsidP="002303B0">
      <w:pPr>
        <w:rPr>
          <w:rFonts w:ascii="Calibri" w:hAnsi="Calibri"/>
          <w:szCs w:val="20"/>
        </w:rPr>
      </w:pPr>
      <w:r w:rsidRPr="00864B8C">
        <w:rPr>
          <w:rFonts w:ascii="Calibri" w:hAnsi="Calibri"/>
          <w:b/>
          <w:szCs w:val="20"/>
        </w:rPr>
        <w:t xml:space="preserve">USINE de potabilisation d’eau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color w:val="002060"/>
          <w:szCs w:val="20"/>
        </w:rPr>
        <w:t>NON</w:t>
      </w:r>
    </w:p>
    <w:p w14:paraId="75224F33" w14:textId="77777777" w:rsidR="002303B0" w:rsidRDefault="002303B0" w:rsidP="002303B0">
      <w:pPr>
        <w:rPr>
          <w:rFonts w:ascii="Calibri" w:hAnsi="Calibri" w:cs="Arial"/>
          <w:color w:val="000000"/>
          <w:sz w:val="20"/>
          <w:szCs w:val="20"/>
        </w:rPr>
      </w:pPr>
    </w:p>
    <w:p w14:paraId="40454D8A" w14:textId="77777777" w:rsidR="002303B0" w:rsidRPr="00864B8C" w:rsidRDefault="002303B0" w:rsidP="002303B0">
      <w:pPr>
        <w:rPr>
          <w:rFonts w:ascii="Calibri" w:hAnsi="Calibri" w:cs="Arial"/>
          <w:color w:val="000000"/>
          <w:sz w:val="20"/>
          <w:szCs w:val="20"/>
        </w:rPr>
      </w:pPr>
    </w:p>
    <w:p w14:paraId="3DBC8445"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ASSAINISSEMENT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A612D4">
        <w:rPr>
          <w:rFonts w:ascii="Calibri" w:hAnsi="Calibri"/>
          <w:b/>
          <w:color w:val="002060"/>
          <w:szCs w:val="20"/>
        </w:rPr>
        <w:t>OUI</w:t>
      </w:r>
    </w:p>
    <w:p w14:paraId="042B1C71" w14:textId="77777777" w:rsidR="002303B0" w:rsidRPr="00864B8C" w:rsidRDefault="002303B0" w:rsidP="002303B0">
      <w:pPr>
        <w:rPr>
          <w:rFonts w:ascii="Calibri" w:hAnsi="Calibri"/>
          <w:szCs w:val="20"/>
        </w:rPr>
      </w:pPr>
    </w:p>
    <w:p w14:paraId="04EED892" w14:textId="77777777" w:rsidR="002303B0" w:rsidRPr="00565B86" w:rsidRDefault="002303B0" w:rsidP="002303B0">
      <w:pPr>
        <w:numPr>
          <w:ilvl w:val="0"/>
          <w:numId w:val="4"/>
        </w:numPr>
        <w:ind w:left="0" w:right="-284" w:firstLine="0"/>
        <w:rPr>
          <w:rFonts w:ascii="Calibri" w:hAnsi="Calibri"/>
          <w:szCs w:val="20"/>
        </w:rPr>
      </w:pPr>
      <w:r w:rsidRPr="00565B86">
        <w:rPr>
          <w:rFonts w:ascii="Calibri" w:hAnsi="Calibri"/>
          <w:szCs w:val="20"/>
        </w:rPr>
        <w:t>Propriété du réseau :</w:t>
      </w:r>
    </w:p>
    <w:p w14:paraId="59F71162" w14:textId="77777777" w:rsidR="002303B0" w:rsidRPr="00565B86" w:rsidRDefault="002303B0" w:rsidP="00611152">
      <w:pPr>
        <w:pStyle w:val="Paragraphedeliste"/>
        <w:numPr>
          <w:ilvl w:val="0"/>
          <w:numId w:val="52"/>
        </w:numPr>
        <w:ind w:left="3544" w:right="-1136" w:hanging="425"/>
        <w:rPr>
          <w:rFonts w:ascii="Calibri" w:hAnsi="Calibri"/>
          <w:b/>
          <w:color w:val="002060"/>
          <w:szCs w:val="20"/>
        </w:rPr>
      </w:pPr>
      <w:r w:rsidRPr="00565B86">
        <w:rPr>
          <w:rFonts w:ascii="Calibri" w:hAnsi="Calibri"/>
          <w:b/>
          <w:color w:val="002060"/>
          <w:szCs w:val="20"/>
        </w:rPr>
        <w:t>Mairie de Cadaujac</w:t>
      </w:r>
    </w:p>
    <w:p w14:paraId="7662CD37" w14:textId="77777777" w:rsidR="002303B0" w:rsidRPr="00C1666F" w:rsidRDefault="002303B0" w:rsidP="002303B0">
      <w:pPr>
        <w:rPr>
          <w:rFonts w:ascii="Calibri" w:hAnsi="Calibri"/>
        </w:rPr>
      </w:pPr>
      <w:r w:rsidRPr="00C1666F">
        <w:rPr>
          <w:rFonts w:ascii="Calibri" w:hAnsi="Calibri"/>
          <w:b/>
        </w:rPr>
        <w:t>Si la collectivité est exploitante :</w:t>
      </w:r>
    </w:p>
    <w:p w14:paraId="4767B768" w14:textId="77777777" w:rsidR="002303B0" w:rsidRPr="00565B86" w:rsidRDefault="002303B0" w:rsidP="002303B0">
      <w:pPr>
        <w:numPr>
          <w:ilvl w:val="0"/>
          <w:numId w:val="4"/>
        </w:numPr>
        <w:ind w:left="0" w:right="-284" w:firstLine="0"/>
        <w:rPr>
          <w:rFonts w:ascii="Calibri" w:hAnsi="Calibri"/>
          <w:szCs w:val="20"/>
        </w:rPr>
      </w:pPr>
      <w:r w:rsidRPr="00565B86">
        <w:rPr>
          <w:rFonts w:ascii="Calibri" w:hAnsi="Calibri"/>
          <w:szCs w:val="20"/>
        </w:rPr>
        <w:t xml:space="preserve">Nombre d’abonnés : </w:t>
      </w:r>
    </w:p>
    <w:p w14:paraId="70F3F781" w14:textId="77777777" w:rsidR="002303B0" w:rsidRPr="00173B67" w:rsidRDefault="002303B0" w:rsidP="00611152">
      <w:pPr>
        <w:pStyle w:val="Paragraphedeliste"/>
        <w:numPr>
          <w:ilvl w:val="0"/>
          <w:numId w:val="53"/>
        </w:numPr>
        <w:ind w:left="3402" w:right="-284" w:hanging="708"/>
        <w:rPr>
          <w:rFonts w:ascii="Calibri" w:hAnsi="Calibri"/>
          <w:b/>
          <w:color w:val="002060"/>
        </w:rPr>
      </w:pPr>
      <w:r w:rsidRPr="00173B67">
        <w:rPr>
          <w:rFonts w:ascii="Calibri" w:hAnsi="Calibri"/>
          <w:b/>
          <w:color w:val="002060"/>
        </w:rPr>
        <w:t>Voir r</w:t>
      </w:r>
      <w:r>
        <w:rPr>
          <w:rFonts w:ascii="Calibri" w:hAnsi="Calibri"/>
          <w:b/>
          <w:color w:val="002060"/>
        </w:rPr>
        <w:t xml:space="preserve">apport annuel du délégataire </w:t>
      </w:r>
      <w:r w:rsidRPr="00173B67">
        <w:rPr>
          <w:rFonts w:ascii="Calibri" w:hAnsi="Calibri"/>
          <w:b/>
          <w:color w:val="002060"/>
        </w:rPr>
        <w:t>joint</w:t>
      </w:r>
      <w:r>
        <w:rPr>
          <w:rFonts w:ascii="Calibri" w:hAnsi="Calibri"/>
          <w:b/>
          <w:color w:val="002060"/>
        </w:rPr>
        <w:t xml:space="preserve"> aux annexes</w:t>
      </w:r>
    </w:p>
    <w:p w14:paraId="5A6B1130" w14:textId="359C7415" w:rsidR="002303B0" w:rsidRPr="00565B86" w:rsidRDefault="002303B0" w:rsidP="002303B0">
      <w:pPr>
        <w:numPr>
          <w:ilvl w:val="0"/>
          <w:numId w:val="4"/>
        </w:numPr>
        <w:ind w:left="0" w:right="-284" w:firstLine="0"/>
        <w:rPr>
          <w:rFonts w:ascii="Calibri" w:hAnsi="Calibri"/>
          <w:szCs w:val="20"/>
        </w:rPr>
      </w:pPr>
      <w:r w:rsidRPr="00565B86">
        <w:rPr>
          <w:rFonts w:ascii="Calibri" w:hAnsi="Calibri"/>
          <w:szCs w:val="20"/>
        </w:rPr>
        <w:t>Origine des eaux traitées</w:t>
      </w:r>
      <w:r w:rsidR="000D51F6">
        <w:rPr>
          <w:rFonts w:ascii="Calibri" w:hAnsi="Calibri"/>
          <w:szCs w:val="20"/>
        </w:rPr>
        <w:t xml:space="preserve"> </w:t>
      </w:r>
      <w:r w:rsidRPr="00565B86">
        <w:rPr>
          <w:rFonts w:ascii="Calibri" w:hAnsi="Calibri"/>
          <w:szCs w:val="20"/>
        </w:rPr>
        <w:t xml:space="preserve">: </w:t>
      </w:r>
    </w:p>
    <w:p w14:paraId="587F4C0E" w14:textId="77777777" w:rsidR="002303B0" w:rsidRPr="00917461" w:rsidRDefault="002303B0" w:rsidP="00611152">
      <w:pPr>
        <w:pStyle w:val="Paragraphedeliste"/>
        <w:numPr>
          <w:ilvl w:val="0"/>
          <w:numId w:val="53"/>
        </w:numPr>
        <w:ind w:left="3402" w:right="-284" w:hanging="708"/>
        <w:rPr>
          <w:rFonts w:ascii="Calibri" w:hAnsi="Calibri"/>
          <w:b/>
          <w:color w:val="002060"/>
        </w:rPr>
      </w:pPr>
      <w:r w:rsidRPr="00917461">
        <w:rPr>
          <w:rFonts w:ascii="Calibri" w:hAnsi="Calibri"/>
          <w:b/>
          <w:color w:val="002060"/>
        </w:rPr>
        <w:t xml:space="preserve">Ménagères </w:t>
      </w:r>
    </w:p>
    <w:p w14:paraId="2695AB53" w14:textId="77777777" w:rsidR="002303B0" w:rsidRPr="00565B86" w:rsidRDefault="002303B0" w:rsidP="002303B0">
      <w:pPr>
        <w:numPr>
          <w:ilvl w:val="0"/>
          <w:numId w:val="4"/>
        </w:numPr>
        <w:ind w:left="0" w:right="-284" w:firstLine="0"/>
        <w:rPr>
          <w:rFonts w:ascii="Calibri" w:hAnsi="Calibri"/>
          <w:szCs w:val="20"/>
        </w:rPr>
      </w:pPr>
      <w:r w:rsidRPr="00565B86">
        <w:rPr>
          <w:rFonts w:ascii="Calibri" w:hAnsi="Calibri"/>
          <w:szCs w:val="20"/>
        </w:rPr>
        <w:t xml:space="preserve">Type de réseau : </w:t>
      </w:r>
    </w:p>
    <w:p w14:paraId="56DA5AC1" w14:textId="77777777" w:rsidR="002303B0" w:rsidRPr="00917461" w:rsidRDefault="002303B0" w:rsidP="00611152">
      <w:pPr>
        <w:pStyle w:val="Paragraphedeliste"/>
        <w:numPr>
          <w:ilvl w:val="0"/>
          <w:numId w:val="53"/>
        </w:numPr>
        <w:ind w:left="3402" w:right="-284" w:hanging="708"/>
        <w:rPr>
          <w:rFonts w:ascii="Calibri" w:hAnsi="Calibri"/>
          <w:b/>
          <w:color w:val="002060"/>
        </w:rPr>
      </w:pPr>
      <w:r w:rsidRPr="00917461">
        <w:rPr>
          <w:rFonts w:ascii="Calibri" w:hAnsi="Calibri"/>
          <w:b/>
          <w:color w:val="002060"/>
        </w:rPr>
        <w:t>Unitaire</w:t>
      </w:r>
    </w:p>
    <w:p w14:paraId="11D88285" w14:textId="77777777" w:rsidR="002303B0" w:rsidRPr="00C1666F" w:rsidRDefault="002303B0" w:rsidP="002303B0">
      <w:pPr>
        <w:rPr>
          <w:rFonts w:ascii="Calibri" w:hAnsi="Calibri" w:cs="Arial"/>
          <w:color w:val="000000"/>
        </w:rPr>
      </w:pPr>
    </w:p>
    <w:p w14:paraId="7C216301" w14:textId="77777777" w:rsidR="002303B0" w:rsidRDefault="002303B0">
      <w:pPr>
        <w:rPr>
          <w:rFonts w:ascii="Calibri" w:hAnsi="Calibri"/>
          <w:b/>
        </w:rPr>
      </w:pPr>
      <w:r>
        <w:rPr>
          <w:rFonts w:ascii="Calibri" w:hAnsi="Calibri"/>
          <w:b/>
        </w:rPr>
        <w:br w:type="page"/>
      </w:r>
    </w:p>
    <w:p w14:paraId="3A13EB14" w14:textId="53DA6354" w:rsidR="002303B0" w:rsidRDefault="002303B0" w:rsidP="002303B0">
      <w:pPr>
        <w:rPr>
          <w:rFonts w:ascii="Calibri" w:hAnsi="Calibri"/>
          <w:b/>
        </w:rPr>
      </w:pPr>
      <w:r w:rsidRPr="00C1666F">
        <w:rPr>
          <w:rFonts w:ascii="Calibri" w:hAnsi="Calibri"/>
          <w:b/>
        </w:rPr>
        <w:lastRenderedPageBreak/>
        <w:t>Collectivité exploitante ou non exploitante </w:t>
      </w:r>
    </w:p>
    <w:p w14:paraId="292E320A" w14:textId="77777777" w:rsidR="002303B0" w:rsidRPr="00C1666F" w:rsidRDefault="002303B0" w:rsidP="002303B0">
      <w:pPr>
        <w:ind w:right="-994"/>
        <w:rPr>
          <w:rFonts w:ascii="Calibri" w:hAnsi="Calibri"/>
        </w:rPr>
      </w:pPr>
      <w:r w:rsidRPr="00C1666F">
        <w:rPr>
          <w:rFonts w:ascii="Calibri" w:hAnsi="Calibri"/>
          <w:b/>
        </w:rPr>
        <w:t xml:space="preserve">des stations (à renseigner par station) : </w:t>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sidRPr="00917461">
        <w:rPr>
          <w:rFonts w:ascii="Calibri" w:hAnsi="Calibri"/>
          <w:b/>
          <w:color w:val="002060"/>
        </w:rPr>
        <w:t>OUI</w:t>
      </w:r>
    </w:p>
    <w:p w14:paraId="6C425FF4" w14:textId="77777777" w:rsidR="002303B0" w:rsidRPr="00C1666F" w:rsidRDefault="002303B0" w:rsidP="002303B0">
      <w:pPr>
        <w:numPr>
          <w:ilvl w:val="0"/>
          <w:numId w:val="4"/>
        </w:numPr>
        <w:ind w:left="709" w:right="-284" w:hanging="709"/>
        <w:rPr>
          <w:rFonts w:ascii="Calibri" w:hAnsi="Calibri"/>
        </w:rPr>
      </w:pPr>
      <w:r w:rsidRPr="00C1666F">
        <w:rPr>
          <w:rFonts w:ascii="Calibri" w:hAnsi="Calibri"/>
        </w:rPr>
        <w:t>Nom de la station :</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b/>
          <w:color w:val="002060"/>
        </w:rPr>
        <w:t>STEP</w:t>
      </w:r>
    </w:p>
    <w:p w14:paraId="496807EE" w14:textId="77777777" w:rsidR="002303B0" w:rsidRPr="00C1666F" w:rsidRDefault="002303B0" w:rsidP="002303B0">
      <w:pPr>
        <w:numPr>
          <w:ilvl w:val="0"/>
          <w:numId w:val="4"/>
        </w:numPr>
        <w:ind w:left="709" w:right="-284" w:hanging="709"/>
        <w:rPr>
          <w:rFonts w:ascii="Calibri" w:hAnsi="Calibri"/>
        </w:rPr>
      </w:pPr>
      <w:r w:rsidRPr="00C1666F">
        <w:rPr>
          <w:rFonts w:ascii="Calibri" w:hAnsi="Calibri"/>
        </w:rPr>
        <w:t>Mode d’exploitation (régie ou autres) :</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917461">
        <w:rPr>
          <w:rFonts w:ascii="Calibri" w:hAnsi="Calibri"/>
          <w:b/>
          <w:color w:val="002060"/>
        </w:rPr>
        <w:t>Autres</w:t>
      </w:r>
    </w:p>
    <w:p w14:paraId="37050BB4" w14:textId="77777777" w:rsidR="002303B0" w:rsidRPr="00C1666F" w:rsidRDefault="002303B0" w:rsidP="002303B0">
      <w:pPr>
        <w:numPr>
          <w:ilvl w:val="0"/>
          <w:numId w:val="4"/>
        </w:numPr>
        <w:ind w:left="709" w:right="-284" w:hanging="709"/>
        <w:rPr>
          <w:rFonts w:ascii="Calibri" w:hAnsi="Calibri"/>
        </w:rPr>
      </w:pPr>
      <w:r w:rsidRPr="00C1666F">
        <w:rPr>
          <w:rFonts w:ascii="Calibri" w:hAnsi="Calibri"/>
        </w:rPr>
        <w:t>Nombre équivalent habitants :</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b/>
          <w:color w:val="002060"/>
        </w:rPr>
        <w:t>6 500</w:t>
      </w:r>
    </w:p>
    <w:p w14:paraId="579ED4DA" w14:textId="77777777" w:rsidR="002303B0" w:rsidRPr="00C1666F" w:rsidRDefault="002303B0" w:rsidP="002303B0">
      <w:pPr>
        <w:numPr>
          <w:ilvl w:val="0"/>
          <w:numId w:val="4"/>
        </w:numPr>
        <w:ind w:left="709" w:right="-284" w:hanging="709"/>
        <w:rPr>
          <w:rFonts w:ascii="Calibri" w:hAnsi="Calibri"/>
        </w:rPr>
      </w:pPr>
      <w:r w:rsidRPr="00C1666F">
        <w:rPr>
          <w:rFonts w:ascii="Calibri" w:hAnsi="Calibri"/>
        </w:rPr>
        <w:t xml:space="preserve">Type de traitement : </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917461">
        <w:rPr>
          <w:rFonts w:ascii="Calibri" w:hAnsi="Calibri"/>
          <w:b/>
          <w:color w:val="002060"/>
        </w:rPr>
        <w:t xml:space="preserve">station </w:t>
      </w:r>
    </w:p>
    <w:p w14:paraId="03588E95" w14:textId="77777777" w:rsidR="002303B0" w:rsidRPr="00917461" w:rsidRDefault="002303B0" w:rsidP="002303B0">
      <w:pPr>
        <w:numPr>
          <w:ilvl w:val="0"/>
          <w:numId w:val="4"/>
        </w:numPr>
        <w:ind w:left="709" w:right="-284" w:hanging="709"/>
        <w:rPr>
          <w:rFonts w:ascii="Calibri" w:hAnsi="Calibri"/>
        </w:rPr>
      </w:pPr>
      <w:r w:rsidRPr="00C1666F">
        <w:rPr>
          <w:rFonts w:ascii="Calibri" w:hAnsi="Calibri"/>
        </w:rPr>
        <w:t xml:space="preserve">Etes-vous propriétaire de la station : </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917461">
        <w:rPr>
          <w:rFonts w:ascii="Calibri" w:hAnsi="Calibri"/>
          <w:b/>
          <w:color w:val="002060"/>
        </w:rPr>
        <w:t>OUI</w:t>
      </w:r>
      <w:r w:rsidRPr="00917461">
        <w:rPr>
          <w:rFonts w:ascii="Calibri" w:hAnsi="Calibri"/>
        </w:rPr>
        <w:t xml:space="preserve"> </w:t>
      </w:r>
    </w:p>
    <w:p w14:paraId="7762A65E" w14:textId="77777777" w:rsidR="002303B0" w:rsidRPr="00C1666F" w:rsidRDefault="002303B0" w:rsidP="002303B0">
      <w:pPr>
        <w:numPr>
          <w:ilvl w:val="0"/>
          <w:numId w:val="4"/>
        </w:numPr>
        <w:ind w:left="709" w:right="-284" w:hanging="709"/>
        <w:rPr>
          <w:rFonts w:ascii="Calibri" w:hAnsi="Calibri"/>
        </w:rPr>
      </w:pPr>
      <w:r>
        <w:rPr>
          <w:rFonts w:ascii="Calibri" w:hAnsi="Calibri"/>
        </w:rPr>
        <w:t xml:space="preserve">Si oui - </w:t>
      </w:r>
      <w:r w:rsidRPr="00917461">
        <w:rPr>
          <w:rFonts w:ascii="Calibri" w:hAnsi="Calibri"/>
        </w:rPr>
        <w:t xml:space="preserve">La station est-elle soumise à autorisation : </w:t>
      </w:r>
      <w:r w:rsidRPr="00917461">
        <w:rPr>
          <w:rFonts w:ascii="Calibri" w:hAnsi="Calibri"/>
        </w:rPr>
        <w:tab/>
      </w:r>
      <w:r w:rsidRPr="00917461">
        <w:rPr>
          <w:rFonts w:ascii="Calibri" w:hAnsi="Calibri"/>
        </w:rPr>
        <w:tab/>
      </w:r>
      <w:r w:rsidRPr="00917461">
        <w:rPr>
          <w:rFonts w:ascii="Calibri" w:hAnsi="Calibri"/>
        </w:rPr>
        <w:tab/>
      </w:r>
      <w:r w:rsidRPr="00917461">
        <w:rPr>
          <w:rFonts w:ascii="Calibri" w:hAnsi="Calibri"/>
        </w:rPr>
        <w:tab/>
      </w:r>
      <w:r w:rsidRPr="00917461">
        <w:rPr>
          <w:rFonts w:ascii="Calibri" w:hAnsi="Calibri"/>
        </w:rPr>
        <w:tab/>
      </w:r>
      <w:r w:rsidRPr="00917461">
        <w:rPr>
          <w:rFonts w:ascii="Calibri" w:hAnsi="Calibri"/>
          <w:b/>
          <w:color w:val="002060"/>
        </w:rPr>
        <w:t>NON</w:t>
      </w:r>
    </w:p>
    <w:p w14:paraId="1E9565DA" w14:textId="19DEA32B" w:rsidR="002303B0" w:rsidRDefault="002303B0" w:rsidP="002303B0">
      <w:pPr>
        <w:pStyle w:val="Titre2"/>
        <w:rPr>
          <w:rFonts w:ascii="Calibri" w:hAnsi="Calibri"/>
          <w:b/>
          <w:color w:val="FF0000"/>
          <w:lang w:val="fr-FR"/>
        </w:rPr>
      </w:pPr>
    </w:p>
    <w:p w14:paraId="0D267008" w14:textId="77777777" w:rsidR="002303B0" w:rsidRPr="002303B0" w:rsidRDefault="002303B0" w:rsidP="002303B0">
      <w:pPr>
        <w:rPr>
          <w:lang w:eastAsia="x-none"/>
        </w:rPr>
      </w:pPr>
    </w:p>
    <w:p w14:paraId="64711FDB" w14:textId="74BA93CA" w:rsidR="002303B0" w:rsidRPr="007374E2" w:rsidRDefault="002303B0" w:rsidP="002303B0">
      <w:pPr>
        <w:ind w:right="-711"/>
        <w:rPr>
          <w:rFonts w:ascii="Calibri" w:hAnsi="Calibri"/>
          <w:b/>
        </w:rPr>
      </w:pPr>
      <w:r w:rsidRPr="007374E2">
        <w:rPr>
          <w:rFonts w:ascii="Calibri" w:hAnsi="Calibri"/>
          <w:b/>
        </w:rPr>
        <w:t xml:space="preserve">Collectivité exploitante ou non d’un SPANC : </w:t>
      </w:r>
      <w:r w:rsidR="008A7554" w:rsidRPr="007374E2">
        <w:rPr>
          <w:rFonts w:ascii="Calibri" w:hAnsi="Calibri"/>
          <w:b/>
        </w:rPr>
        <w:t>(délégation à SUEZ)</w:t>
      </w:r>
      <w:r w:rsidRPr="007374E2">
        <w:rPr>
          <w:rFonts w:ascii="Calibri" w:hAnsi="Calibri"/>
          <w:b/>
        </w:rPr>
        <w:tab/>
      </w:r>
      <w:r w:rsidRPr="007374E2">
        <w:rPr>
          <w:rFonts w:ascii="Calibri" w:hAnsi="Calibri"/>
          <w:b/>
        </w:rPr>
        <w:tab/>
      </w:r>
      <w:r w:rsidRPr="007374E2">
        <w:rPr>
          <w:rFonts w:ascii="Calibri" w:hAnsi="Calibri"/>
          <w:b/>
        </w:rPr>
        <w:tab/>
      </w:r>
      <w:r w:rsidR="008A7554" w:rsidRPr="007374E2">
        <w:rPr>
          <w:rFonts w:ascii="Calibri" w:hAnsi="Calibri"/>
          <w:b/>
          <w:color w:val="002060"/>
        </w:rPr>
        <w:t>OUI</w:t>
      </w:r>
    </w:p>
    <w:p w14:paraId="62DFEF38" w14:textId="29A967B9" w:rsidR="002303B0" w:rsidRPr="007374E2" w:rsidRDefault="002303B0" w:rsidP="002303B0">
      <w:pPr>
        <w:numPr>
          <w:ilvl w:val="0"/>
          <w:numId w:val="4"/>
        </w:numPr>
        <w:ind w:left="709" w:right="-284" w:hanging="709"/>
        <w:rPr>
          <w:rFonts w:ascii="Calibri" w:hAnsi="Calibri"/>
        </w:rPr>
      </w:pPr>
      <w:r w:rsidRPr="007374E2">
        <w:rPr>
          <w:rFonts w:ascii="Calibri" w:hAnsi="Calibri"/>
        </w:rPr>
        <w:t>Mode d’exploitation (régie ou autres) :</w:t>
      </w:r>
      <w:r w:rsidRPr="007374E2">
        <w:rPr>
          <w:rFonts w:ascii="Calibri" w:hAnsi="Calibri"/>
        </w:rPr>
        <w:tab/>
      </w:r>
      <w:r w:rsidRPr="007374E2">
        <w:rPr>
          <w:rFonts w:ascii="Calibri" w:hAnsi="Calibri"/>
        </w:rPr>
        <w:tab/>
      </w:r>
      <w:r w:rsidR="00D0586B">
        <w:rPr>
          <w:rFonts w:ascii="Calibri" w:hAnsi="Calibri"/>
        </w:rPr>
        <w:tab/>
      </w:r>
      <w:r w:rsidR="00D0586B">
        <w:rPr>
          <w:rFonts w:ascii="Calibri" w:hAnsi="Calibri"/>
        </w:rPr>
        <w:tab/>
      </w:r>
      <w:r w:rsidR="00D0586B">
        <w:rPr>
          <w:rFonts w:ascii="Calibri" w:hAnsi="Calibri"/>
        </w:rPr>
        <w:tab/>
      </w:r>
      <w:r w:rsidRPr="007374E2">
        <w:rPr>
          <w:rFonts w:ascii="Calibri" w:hAnsi="Calibri"/>
          <w:b/>
          <w:color w:val="002060"/>
        </w:rPr>
        <w:t>Régie / Autres</w:t>
      </w:r>
    </w:p>
    <w:p w14:paraId="43E92F4E" w14:textId="065E3D56" w:rsidR="002303B0" w:rsidRPr="007374E2" w:rsidRDefault="002303B0" w:rsidP="002303B0">
      <w:pPr>
        <w:numPr>
          <w:ilvl w:val="0"/>
          <w:numId w:val="4"/>
        </w:numPr>
        <w:ind w:left="709" w:right="-284" w:hanging="709"/>
        <w:rPr>
          <w:rFonts w:ascii="Calibri" w:hAnsi="Calibri"/>
        </w:rPr>
      </w:pPr>
      <w:r w:rsidRPr="007374E2">
        <w:rPr>
          <w:rFonts w:ascii="Calibri" w:hAnsi="Calibri"/>
        </w:rPr>
        <w:t xml:space="preserve">Type de traitement : </w:t>
      </w:r>
      <w:r w:rsidRPr="007374E2">
        <w:rPr>
          <w:rFonts w:ascii="Calibri" w:hAnsi="Calibri"/>
        </w:rPr>
        <w:tab/>
      </w:r>
      <w:r w:rsidRPr="007374E2">
        <w:rPr>
          <w:rFonts w:ascii="Calibri" w:hAnsi="Calibri"/>
        </w:rPr>
        <w:tab/>
      </w:r>
      <w:r w:rsidRPr="007374E2">
        <w:rPr>
          <w:rFonts w:ascii="Calibri" w:hAnsi="Calibri"/>
        </w:rPr>
        <w:tab/>
      </w:r>
      <w:r w:rsidRPr="007374E2">
        <w:rPr>
          <w:rFonts w:ascii="Calibri" w:hAnsi="Calibri"/>
        </w:rPr>
        <w:tab/>
      </w:r>
      <w:r w:rsidRPr="007374E2">
        <w:rPr>
          <w:rFonts w:ascii="Calibri" w:hAnsi="Calibri"/>
        </w:rPr>
        <w:tab/>
      </w:r>
      <w:r w:rsidR="00D0586B">
        <w:rPr>
          <w:rFonts w:ascii="Calibri" w:hAnsi="Calibri"/>
        </w:rPr>
        <w:tab/>
      </w:r>
      <w:r w:rsidR="00D0586B">
        <w:rPr>
          <w:rFonts w:ascii="Calibri" w:hAnsi="Calibri"/>
        </w:rPr>
        <w:tab/>
      </w:r>
      <w:r w:rsidR="00D0586B">
        <w:rPr>
          <w:rFonts w:ascii="Calibri" w:hAnsi="Calibri"/>
        </w:rPr>
        <w:tab/>
      </w:r>
      <w:r w:rsidR="007374E2">
        <w:rPr>
          <w:rFonts w:ascii="Calibri" w:hAnsi="Calibri"/>
          <w:b/>
          <w:color w:val="002060"/>
        </w:rPr>
        <w:t>SANS OBJET</w:t>
      </w:r>
    </w:p>
    <w:p w14:paraId="63C895C1" w14:textId="77777777" w:rsidR="002303B0" w:rsidRPr="007374E2" w:rsidRDefault="002303B0" w:rsidP="002303B0">
      <w:pPr>
        <w:numPr>
          <w:ilvl w:val="0"/>
          <w:numId w:val="4"/>
        </w:numPr>
        <w:ind w:left="709" w:right="-284" w:hanging="709"/>
        <w:rPr>
          <w:rFonts w:ascii="Calibri" w:hAnsi="Calibri"/>
        </w:rPr>
      </w:pPr>
      <w:r w:rsidRPr="007374E2">
        <w:rPr>
          <w:rFonts w:ascii="Calibri" w:hAnsi="Calibri"/>
        </w:rPr>
        <w:t xml:space="preserve">Type de mission : </w:t>
      </w:r>
    </w:p>
    <w:p w14:paraId="212605D3" w14:textId="11B862C4" w:rsidR="002303B0" w:rsidRPr="007374E2" w:rsidRDefault="002303B0" w:rsidP="00611152">
      <w:pPr>
        <w:pStyle w:val="Paragraphedeliste"/>
        <w:numPr>
          <w:ilvl w:val="0"/>
          <w:numId w:val="53"/>
        </w:numPr>
        <w:ind w:left="3402" w:right="-284" w:hanging="708"/>
        <w:rPr>
          <w:rFonts w:ascii="Calibri" w:hAnsi="Calibri"/>
          <w:b/>
          <w:color w:val="002060"/>
        </w:rPr>
      </w:pPr>
      <w:r w:rsidRPr="007374E2">
        <w:rPr>
          <w:rFonts w:ascii="Calibri" w:hAnsi="Calibri"/>
          <w:b/>
          <w:color w:val="002060"/>
        </w:rPr>
        <w:t>Diagnostic :</w:t>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0070678F" w:rsidRPr="007374E2">
        <w:rPr>
          <w:rFonts w:ascii="Calibri" w:hAnsi="Calibri"/>
          <w:b/>
          <w:color w:val="002060"/>
        </w:rPr>
        <w:t>NON</w:t>
      </w:r>
    </w:p>
    <w:p w14:paraId="4ABA3B08" w14:textId="7A26A75D" w:rsidR="002303B0" w:rsidRPr="007374E2" w:rsidRDefault="002303B0" w:rsidP="00611152">
      <w:pPr>
        <w:pStyle w:val="Paragraphedeliste"/>
        <w:numPr>
          <w:ilvl w:val="0"/>
          <w:numId w:val="53"/>
        </w:numPr>
        <w:ind w:left="3402" w:right="-284" w:hanging="708"/>
        <w:rPr>
          <w:rFonts w:ascii="Calibri" w:hAnsi="Calibri"/>
          <w:b/>
          <w:color w:val="002060"/>
        </w:rPr>
      </w:pPr>
      <w:r w:rsidRPr="007374E2">
        <w:rPr>
          <w:rFonts w:ascii="Calibri" w:hAnsi="Calibri"/>
          <w:b/>
          <w:color w:val="002060"/>
        </w:rPr>
        <w:t xml:space="preserve">Contrôle : </w:t>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0070678F" w:rsidRPr="007374E2">
        <w:rPr>
          <w:rFonts w:ascii="Calibri" w:hAnsi="Calibri"/>
          <w:b/>
          <w:color w:val="002060"/>
        </w:rPr>
        <w:t>OUI</w:t>
      </w:r>
    </w:p>
    <w:p w14:paraId="65777167" w14:textId="77777777" w:rsidR="002303B0" w:rsidRPr="007374E2" w:rsidRDefault="002303B0" w:rsidP="00611152">
      <w:pPr>
        <w:pStyle w:val="Paragraphedeliste"/>
        <w:numPr>
          <w:ilvl w:val="0"/>
          <w:numId w:val="53"/>
        </w:numPr>
        <w:ind w:left="3402" w:right="-284" w:hanging="708"/>
        <w:rPr>
          <w:rFonts w:ascii="Calibri" w:hAnsi="Calibri"/>
          <w:b/>
          <w:color w:val="002060"/>
        </w:rPr>
      </w:pPr>
      <w:r w:rsidRPr="007374E2">
        <w:rPr>
          <w:rFonts w:ascii="Calibri" w:hAnsi="Calibri"/>
          <w:b/>
          <w:color w:val="002060"/>
        </w:rPr>
        <w:t>Suivi :</w:t>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t>NON</w:t>
      </w:r>
    </w:p>
    <w:p w14:paraId="324671E8" w14:textId="77777777" w:rsidR="002303B0" w:rsidRPr="007374E2" w:rsidRDefault="002303B0" w:rsidP="00611152">
      <w:pPr>
        <w:pStyle w:val="Paragraphedeliste"/>
        <w:numPr>
          <w:ilvl w:val="0"/>
          <w:numId w:val="53"/>
        </w:numPr>
        <w:ind w:left="3402" w:right="-284" w:hanging="708"/>
        <w:rPr>
          <w:rFonts w:ascii="Calibri" w:hAnsi="Calibri"/>
          <w:b/>
          <w:color w:val="002060"/>
        </w:rPr>
      </w:pPr>
      <w:r w:rsidRPr="007374E2">
        <w:rPr>
          <w:rFonts w:ascii="Calibri" w:hAnsi="Calibri"/>
          <w:b/>
          <w:color w:val="002060"/>
        </w:rPr>
        <w:t xml:space="preserve">Étude : </w:t>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t>NON</w:t>
      </w:r>
    </w:p>
    <w:p w14:paraId="538CA3ED" w14:textId="77777777" w:rsidR="002303B0" w:rsidRPr="007374E2" w:rsidRDefault="002303B0" w:rsidP="00611152">
      <w:pPr>
        <w:pStyle w:val="Paragraphedeliste"/>
        <w:numPr>
          <w:ilvl w:val="0"/>
          <w:numId w:val="53"/>
        </w:numPr>
        <w:ind w:left="3402" w:right="-284" w:hanging="708"/>
        <w:rPr>
          <w:rFonts w:ascii="Calibri" w:hAnsi="Calibri"/>
          <w:b/>
          <w:color w:val="002060"/>
        </w:rPr>
      </w:pPr>
      <w:r w:rsidRPr="007374E2">
        <w:rPr>
          <w:rFonts w:ascii="Calibri" w:hAnsi="Calibri"/>
          <w:b/>
          <w:color w:val="002060"/>
        </w:rPr>
        <w:t xml:space="preserve">Conception : </w:t>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t>NON</w:t>
      </w:r>
    </w:p>
    <w:p w14:paraId="5579A259" w14:textId="77777777" w:rsidR="002303B0" w:rsidRPr="007374E2" w:rsidRDefault="002303B0" w:rsidP="00611152">
      <w:pPr>
        <w:pStyle w:val="Paragraphedeliste"/>
        <w:numPr>
          <w:ilvl w:val="0"/>
          <w:numId w:val="53"/>
        </w:numPr>
        <w:ind w:left="3402" w:right="-284" w:hanging="708"/>
        <w:rPr>
          <w:rFonts w:ascii="Calibri" w:hAnsi="Calibri"/>
          <w:b/>
          <w:color w:val="002060"/>
        </w:rPr>
      </w:pPr>
      <w:r w:rsidRPr="007374E2">
        <w:rPr>
          <w:rFonts w:ascii="Calibri" w:hAnsi="Calibri"/>
          <w:b/>
          <w:color w:val="002060"/>
        </w:rPr>
        <w:t xml:space="preserve">Travaux : </w:t>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r>
      <w:r w:rsidRPr="007374E2">
        <w:rPr>
          <w:rFonts w:ascii="Calibri" w:hAnsi="Calibri"/>
          <w:b/>
          <w:color w:val="002060"/>
        </w:rPr>
        <w:tab/>
        <w:t>NON</w:t>
      </w:r>
    </w:p>
    <w:p w14:paraId="365615B6" w14:textId="77777777" w:rsidR="002303B0" w:rsidRPr="00917461" w:rsidRDefault="002303B0" w:rsidP="00611152">
      <w:pPr>
        <w:pStyle w:val="Paragraphedeliste"/>
        <w:numPr>
          <w:ilvl w:val="0"/>
          <w:numId w:val="53"/>
        </w:numPr>
        <w:ind w:left="3402" w:right="-284" w:hanging="708"/>
        <w:rPr>
          <w:rFonts w:ascii="Calibri" w:hAnsi="Calibri"/>
          <w:b/>
          <w:color w:val="002060"/>
        </w:rPr>
      </w:pPr>
      <w:r w:rsidRPr="00917461">
        <w:rPr>
          <w:rFonts w:ascii="Calibri" w:hAnsi="Calibri"/>
          <w:b/>
          <w:color w:val="002060"/>
        </w:rPr>
        <w:t xml:space="preserve">Autres : </w:t>
      </w:r>
      <w:r w:rsidRPr="00917461">
        <w:rPr>
          <w:rFonts w:ascii="Calibri" w:hAnsi="Calibri"/>
          <w:b/>
          <w:color w:val="002060"/>
        </w:rPr>
        <w:tab/>
      </w:r>
      <w:r w:rsidRPr="00917461">
        <w:rPr>
          <w:rFonts w:ascii="Calibri" w:hAnsi="Calibri"/>
          <w:b/>
          <w:color w:val="002060"/>
        </w:rPr>
        <w:tab/>
      </w:r>
      <w:r w:rsidRPr="00917461">
        <w:rPr>
          <w:rFonts w:ascii="Calibri" w:hAnsi="Calibri"/>
          <w:b/>
          <w:color w:val="002060"/>
        </w:rPr>
        <w:tab/>
      </w:r>
      <w:r w:rsidRPr="00917461">
        <w:rPr>
          <w:rFonts w:ascii="Calibri" w:hAnsi="Calibri"/>
          <w:b/>
          <w:color w:val="002060"/>
        </w:rPr>
        <w:tab/>
      </w:r>
      <w:r w:rsidRPr="00917461">
        <w:rPr>
          <w:rFonts w:ascii="Calibri" w:hAnsi="Calibri"/>
          <w:b/>
          <w:color w:val="002060"/>
        </w:rPr>
        <w:tab/>
      </w:r>
      <w:r w:rsidRPr="00917461">
        <w:rPr>
          <w:rFonts w:ascii="Calibri" w:hAnsi="Calibri"/>
          <w:b/>
          <w:color w:val="002060"/>
        </w:rPr>
        <w:tab/>
      </w:r>
      <w:r w:rsidRPr="00917461">
        <w:rPr>
          <w:rFonts w:ascii="Calibri" w:hAnsi="Calibri"/>
          <w:b/>
          <w:color w:val="002060"/>
        </w:rPr>
        <w:tab/>
        <w:t>NON</w:t>
      </w:r>
    </w:p>
    <w:p w14:paraId="1F8BB7BE" w14:textId="77777777" w:rsidR="002303B0" w:rsidRDefault="002303B0" w:rsidP="002303B0">
      <w:pPr>
        <w:ind w:left="993"/>
        <w:rPr>
          <w:rFonts w:ascii="Calibri" w:hAnsi="Calibri"/>
          <w:szCs w:val="20"/>
          <w:highlight w:val="yellow"/>
        </w:rPr>
      </w:pPr>
    </w:p>
    <w:p w14:paraId="4E14B895" w14:textId="77777777" w:rsidR="002303B0" w:rsidRPr="00864B8C" w:rsidRDefault="002303B0" w:rsidP="002303B0">
      <w:pPr>
        <w:ind w:left="993"/>
        <w:rPr>
          <w:rFonts w:ascii="Calibri" w:hAnsi="Calibri"/>
          <w:szCs w:val="20"/>
          <w:highlight w:val="yellow"/>
        </w:rPr>
      </w:pPr>
    </w:p>
    <w:p w14:paraId="0BFA0DB0"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SERVICE D’INCENDIE ET DE SECOURS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NON </w:t>
      </w:r>
    </w:p>
    <w:p w14:paraId="12EBDF73" w14:textId="77777777" w:rsidR="002303B0" w:rsidRDefault="002303B0" w:rsidP="002303B0">
      <w:pPr>
        <w:rPr>
          <w:rFonts w:ascii="Calibri" w:hAnsi="Calibri" w:cs="Arial"/>
          <w:color w:val="000000"/>
          <w:szCs w:val="20"/>
        </w:rPr>
      </w:pPr>
    </w:p>
    <w:p w14:paraId="7DE7EF54" w14:textId="77777777" w:rsidR="002303B0" w:rsidRPr="00864B8C" w:rsidRDefault="002303B0" w:rsidP="002303B0">
      <w:pPr>
        <w:rPr>
          <w:rFonts w:ascii="Calibri" w:hAnsi="Calibri" w:cs="Arial"/>
          <w:color w:val="000000"/>
          <w:szCs w:val="20"/>
        </w:rPr>
      </w:pPr>
    </w:p>
    <w:p w14:paraId="45D55E54"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SERVICE DE RESTAURATION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OUI </w:t>
      </w:r>
    </w:p>
    <w:p w14:paraId="25909D40" w14:textId="77777777" w:rsidR="002303B0" w:rsidRPr="00864B8C" w:rsidRDefault="002303B0" w:rsidP="002303B0">
      <w:pPr>
        <w:rPr>
          <w:rFonts w:ascii="Calibri" w:hAnsi="Calibri"/>
          <w:szCs w:val="20"/>
        </w:rPr>
      </w:pPr>
    </w:p>
    <w:p w14:paraId="37ED66D5" w14:textId="77777777" w:rsidR="002303B0" w:rsidRPr="00001EDE"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RESTAURANT SCOLAIRE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864B8C">
        <w:rPr>
          <w:rFonts w:ascii="Calibri" w:hAnsi="Calibri"/>
          <w:b/>
          <w:color w:val="002060"/>
          <w:szCs w:val="20"/>
        </w:rPr>
        <w:t>OUI</w:t>
      </w:r>
    </w:p>
    <w:p w14:paraId="298ED744" w14:textId="26AC291D" w:rsidR="002303B0" w:rsidRDefault="002303B0" w:rsidP="002303B0">
      <w:pPr>
        <w:numPr>
          <w:ilvl w:val="0"/>
          <w:numId w:val="4"/>
        </w:numPr>
        <w:tabs>
          <w:tab w:val="num" w:pos="567"/>
        </w:tabs>
        <w:ind w:left="0" w:right="-284" w:hanging="284"/>
        <w:rPr>
          <w:rFonts w:ascii="Calibri" w:hAnsi="Calibri"/>
          <w:szCs w:val="20"/>
        </w:rPr>
      </w:pPr>
      <w:r w:rsidRPr="00864B8C">
        <w:rPr>
          <w:rFonts w:ascii="Calibri" w:hAnsi="Calibri"/>
          <w:szCs w:val="20"/>
        </w:rPr>
        <w:t xml:space="preserve">Mode d’exploitation (régie ou autres) : </w:t>
      </w:r>
      <w:bookmarkStart w:id="0" w:name="_Hlk209527105"/>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007374E2">
        <w:rPr>
          <w:rFonts w:ascii="Calibri" w:hAnsi="Calibri"/>
          <w:b/>
          <w:color w:val="002060"/>
          <w:szCs w:val="20"/>
        </w:rPr>
        <w:t>REGIE</w:t>
      </w:r>
    </w:p>
    <w:p w14:paraId="67E51608" w14:textId="77777777" w:rsidR="002303B0" w:rsidRPr="00001EDE" w:rsidRDefault="002303B0" w:rsidP="00611152">
      <w:pPr>
        <w:pStyle w:val="Paragraphedeliste"/>
        <w:numPr>
          <w:ilvl w:val="0"/>
          <w:numId w:val="53"/>
        </w:numPr>
        <w:ind w:left="3402" w:right="-284" w:hanging="708"/>
        <w:rPr>
          <w:rFonts w:ascii="Calibri" w:hAnsi="Calibri"/>
          <w:b/>
          <w:color w:val="002060"/>
        </w:rPr>
      </w:pPr>
      <w:r w:rsidRPr="00001EDE">
        <w:rPr>
          <w:rFonts w:ascii="Calibri" w:hAnsi="Calibri"/>
          <w:b/>
          <w:color w:val="002060"/>
        </w:rPr>
        <w:t>Fourniture de repas en liaison froide</w:t>
      </w:r>
      <w:bookmarkEnd w:id="0"/>
    </w:p>
    <w:p w14:paraId="5A8B11F0" w14:textId="77777777" w:rsidR="002303B0" w:rsidRPr="00864B8C" w:rsidRDefault="002303B0" w:rsidP="002303B0">
      <w:pPr>
        <w:numPr>
          <w:ilvl w:val="0"/>
          <w:numId w:val="4"/>
        </w:numPr>
        <w:ind w:left="0" w:right="-284" w:hanging="284"/>
        <w:rPr>
          <w:rFonts w:ascii="Calibri" w:hAnsi="Calibri"/>
          <w:szCs w:val="20"/>
        </w:rPr>
      </w:pPr>
      <w:r>
        <w:rPr>
          <w:rFonts w:ascii="Calibri" w:hAnsi="Calibri"/>
          <w:szCs w:val="20"/>
        </w:rPr>
        <w:t>Nombre de repas journaliers</w:t>
      </w:r>
      <w:r>
        <w:rPr>
          <w:rFonts w:ascii="Calibri" w:hAnsi="Calibri"/>
          <w:szCs w:val="20"/>
        </w:rPr>
        <w:tab/>
        <w:t>(</w:t>
      </w:r>
      <w:r w:rsidRPr="00864B8C">
        <w:rPr>
          <w:rFonts w:ascii="Calibri" w:hAnsi="Calibri"/>
          <w:szCs w:val="20"/>
        </w:rPr>
        <w:t>environ</w:t>
      </w:r>
      <w:r>
        <w:rPr>
          <w:rFonts w:ascii="Calibri" w:hAnsi="Calibri"/>
          <w:szCs w:val="20"/>
        </w:rPr>
        <w:t xml:space="preserve">) : </w:t>
      </w:r>
      <w:r w:rsidRPr="00864B8C">
        <w:rPr>
          <w:rFonts w:ascii="Calibri" w:hAnsi="Calibri"/>
          <w:szCs w:val="20"/>
        </w:rPr>
        <w:t xml:space="preserve">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001EDE">
        <w:rPr>
          <w:rFonts w:ascii="Calibri" w:hAnsi="Calibri"/>
          <w:b/>
          <w:color w:val="002060"/>
          <w:szCs w:val="20"/>
        </w:rPr>
        <w:t>620</w:t>
      </w:r>
    </w:p>
    <w:p w14:paraId="243C06A5" w14:textId="77777777" w:rsidR="002303B0" w:rsidRPr="00864B8C" w:rsidRDefault="002303B0" w:rsidP="002303B0">
      <w:pPr>
        <w:numPr>
          <w:ilvl w:val="0"/>
          <w:numId w:val="4"/>
        </w:numPr>
        <w:ind w:left="0" w:right="-284" w:hanging="284"/>
        <w:rPr>
          <w:rFonts w:ascii="Calibri" w:hAnsi="Calibri"/>
          <w:szCs w:val="20"/>
        </w:rPr>
      </w:pPr>
      <w:r w:rsidRPr="00864B8C">
        <w:rPr>
          <w:rFonts w:ascii="Calibri" w:hAnsi="Calibri"/>
          <w:szCs w:val="20"/>
        </w:rPr>
        <w:t xml:space="preserve">Le personnel municipal est-il affecté à la surveillance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864B8C">
        <w:rPr>
          <w:rFonts w:ascii="Calibri" w:hAnsi="Calibri"/>
          <w:b/>
          <w:color w:val="002060"/>
          <w:szCs w:val="20"/>
        </w:rPr>
        <w:t>OUI</w:t>
      </w:r>
    </w:p>
    <w:p w14:paraId="2DD7B558" w14:textId="77777777" w:rsidR="002303B0" w:rsidRPr="00864B8C" w:rsidRDefault="002303B0" w:rsidP="002303B0">
      <w:pPr>
        <w:ind w:left="426"/>
        <w:rPr>
          <w:rFonts w:ascii="Calibri" w:hAnsi="Calibri"/>
          <w:szCs w:val="20"/>
        </w:rPr>
      </w:pPr>
    </w:p>
    <w:p w14:paraId="4754BCCC"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CUISINE CENTRALE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864B8C">
        <w:rPr>
          <w:rFonts w:ascii="Calibri" w:hAnsi="Calibri"/>
          <w:b/>
          <w:color w:val="002060"/>
          <w:szCs w:val="20"/>
        </w:rPr>
        <w:t>NON</w:t>
      </w:r>
    </w:p>
    <w:p w14:paraId="18DBB10F" w14:textId="77777777" w:rsidR="002303B0" w:rsidRPr="00864B8C" w:rsidRDefault="002303B0" w:rsidP="002303B0">
      <w:pPr>
        <w:ind w:left="1778"/>
        <w:rPr>
          <w:rFonts w:ascii="Calibri" w:hAnsi="Calibri"/>
          <w:b/>
          <w:szCs w:val="20"/>
        </w:rPr>
      </w:pPr>
    </w:p>
    <w:p w14:paraId="3F2442D9"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AUTRE SERVICE DE RESTAURATION MUNICIPAL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864B8C">
        <w:rPr>
          <w:rFonts w:ascii="Calibri" w:hAnsi="Calibri"/>
          <w:b/>
          <w:color w:val="002060"/>
          <w:szCs w:val="20"/>
        </w:rPr>
        <w:t>NON</w:t>
      </w:r>
    </w:p>
    <w:p w14:paraId="6D2553B9" w14:textId="77777777" w:rsidR="002303B0" w:rsidRPr="00864B8C" w:rsidRDefault="002303B0" w:rsidP="002303B0">
      <w:pPr>
        <w:ind w:right="-284"/>
        <w:rPr>
          <w:rFonts w:ascii="Calibri" w:hAnsi="Calibri"/>
          <w:szCs w:val="20"/>
        </w:rPr>
      </w:pPr>
    </w:p>
    <w:p w14:paraId="4C09D8B1" w14:textId="77777777" w:rsidR="002303B0" w:rsidRPr="00001EDE"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PORTAGE DE REPAS A DOMICILE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864B8C">
        <w:rPr>
          <w:rFonts w:ascii="Calibri" w:hAnsi="Calibri"/>
          <w:b/>
          <w:color w:val="002060"/>
          <w:szCs w:val="20"/>
        </w:rPr>
        <w:t>NON</w:t>
      </w:r>
    </w:p>
    <w:p w14:paraId="30CADB23" w14:textId="77777777" w:rsidR="002303B0" w:rsidRDefault="002303B0" w:rsidP="002303B0">
      <w:pPr>
        <w:rPr>
          <w:rFonts w:ascii="Calibri" w:hAnsi="Calibri"/>
          <w:szCs w:val="20"/>
        </w:rPr>
      </w:pPr>
    </w:p>
    <w:p w14:paraId="7145A993" w14:textId="77777777" w:rsidR="002303B0" w:rsidRPr="00864B8C" w:rsidRDefault="002303B0" w:rsidP="002303B0">
      <w:pPr>
        <w:rPr>
          <w:rFonts w:ascii="Calibri" w:hAnsi="Calibri"/>
          <w:szCs w:val="20"/>
        </w:rPr>
      </w:pPr>
    </w:p>
    <w:p w14:paraId="188760C5"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SERVICE D’HYGIENE ET DE SANTE – SOINS INFIRMIERS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NON</w:t>
      </w:r>
    </w:p>
    <w:p w14:paraId="1C981C7E" w14:textId="77777777" w:rsidR="002303B0" w:rsidRDefault="002303B0" w:rsidP="002303B0">
      <w:pPr>
        <w:rPr>
          <w:rFonts w:ascii="Calibri" w:hAnsi="Calibri"/>
          <w:szCs w:val="20"/>
        </w:rPr>
      </w:pPr>
    </w:p>
    <w:p w14:paraId="1289C6B9" w14:textId="77777777" w:rsidR="002303B0" w:rsidRPr="00864B8C" w:rsidRDefault="002303B0" w:rsidP="002303B0">
      <w:pPr>
        <w:rPr>
          <w:rFonts w:ascii="Calibri" w:hAnsi="Calibri"/>
          <w:szCs w:val="20"/>
        </w:rPr>
      </w:pPr>
    </w:p>
    <w:p w14:paraId="4A995C7B" w14:textId="576EB43F" w:rsidR="002303B0" w:rsidRPr="007374E2"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7374E2">
        <w:rPr>
          <w:rFonts w:ascii="Calibri" w:hAnsi="Calibri"/>
          <w:b/>
          <w:color w:val="002060"/>
          <w:szCs w:val="20"/>
        </w:rPr>
        <w:t xml:space="preserve">SERVICE MAINTIEN A DOMICILE OU AIDES MENAGERES </w:t>
      </w:r>
      <w:r w:rsidR="00D0586B">
        <w:rPr>
          <w:rFonts w:ascii="Calibri" w:hAnsi="Calibri"/>
          <w:b/>
          <w:color w:val="002060"/>
          <w:szCs w:val="20"/>
        </w:rPr>
        <w:t xml:space="preserve">                                                                                    </w:t>
      </w:r>
      <w:r w:rsidR="0070678F" w:rsidRPr="007374E2">
        <w:rPr>
          <w:rFonts w:ascii="Calibri" w:hAnsi="Calibri"/>
          <w:b/>
          <w:color w:val="002060"/>
          <w:szCs w:val="20"/>
        </w:rPr>
        <w:t>(service accompagnement à dom</w:t>
      </w:r>
      <w:r w:rsidR="007374E2">
        <w:rPr>
          <w:rFonts w:ascii="Calibri" w:hAnsi="Calibri"/>
          <w:b/>
          <w:color w:val="002060"/>
          <w:szCs w:val="20"/>
        </w:rPr>
        <w:t>i</w:t>
      </w:r>
      <w:r w:rsidR="0070678F" w:rsidRPr="007374E2">
        <w:rPr>
          <w:rFonts w:ascii="Calibri" w:hAnsi="Calibri"/>
          <w:b/>
          <w:color w:val="002060"/>
          <w:szCs w:val="20"/>
        </w:rPr>
        <w:t>cile – SAD – CCAS)</w:t>
      </w:r>
      <w:r w:rsidRPr="007374E2">
        <w:rPr>
          <w:rFonts w:ascii="Calibri" w:hAnsi="Calibri"/>
          <w:b/>
          <w:color w:val="002060"/>
          <w:szCs w:val="20"/>
        </w:rPr>
        <w:t xml:space="preserve">: </w:t>
      </w:r>
      <w:r w:rsidRPr="007374E2">
        <w:rPr>
          <w:rFonts w:ascii="Calibri" w:hAnsi="Calibri"/>
          <w:b/>
          <w:color w:val="002060"/>
          <w:szCs w:val="20"/>
        </w:rPr>
        <w:tab/>
      </w:r>
      <w:r w:rsidRPr="007374E2">
        <w:rPr>
          <w:rFonts w:ascii="Calibri" w:hAnsi="Calibri"/>
          <w:b/>
          <w:color w:val="002060"/>
          <w:szCs w:val="20"/>
        </w:rPr>
        <w:tab/>
      </w:r>
      <w:r w:rsidRPr="007374E2">
        <w:rPr>
          <w:rFonts w:ascii="Calibri" w:hAnsi="Calibri"/>
          <w:b/>
          <w:color w:val="002060"/>
          <w:szCs w:val="20"/>
        </w:rPr>
        <w:tab/>
      </w:r>
      <w:r w:rsidRPr="007374E2">
        <w:rPr>
          <w:rFonts w:ascii="Calibri" w:hAnsi="Calibri"/>
          <w:b/>
          <w:color w:val="002060"/>
          <w:szCs w:val="20"/>
        </w:rPr>
        <w:tab/>
      </w:r>
      <w:r w:rsidR="00D0586B">
        <w:rPr>
          <w:rFonts w:ascii="Calibri" w:hAnsi="Calibri"/>
          <w:b/>
          <w:color w:val="002060"/>
          <w:szCs w:val="20"/>
        </w:rPr>
        <w:tab/>
      </w:r>
      <w:r w:rsidR="00D0586B">
        <w:rPr>
          <w:rFonts w:ascii="Calibri" w:hAnsi="Calibri"/>
          <w:b/>
          <w:color w:val="002060"/>
          <w:szCs w:val="20"/>
        </w:rPr>
        <w:tab/>
      </w:r>
      <w:r w:rsidR="008A7554" w:rsidRPr="007374E2">
        <w:rPr>
          <w:rFonts w:ascii="Calibri" w:hAnsi="Calibri"/>
          <w:b/>
          <w:color w:val="002060"/>
          <w:szCs w:val="20"/>
        </w:rPr>
        <w:t>OUI</w:t>
      </w:r>
    </w:p>
    <w:p w14:paraId="787DBA24" w14:textId="77777777" w:rsidR="002303B0" w:rsidRDefault="002303B0" w:rsidP="002303B0">
      <w:pPr>
        <w:ind w:left="1701" w:hanging="283"/>
        <w:rPr>
          <w:rFonts w:ascii="Calibri" w:hAnsi="Calibri"/>
          <w:szCs w:val="20"/>
        </w:rPr>
      </w:pPr>
    </w:p>
    <w:p w14:paraId="0A5AE0A8" w14:textId="77777777" w:rsidR="002303B0" w:rsidRPr="00864B8C" w:rsidRDefault="002303B0" w:rsidP="002303B0">
      <w:pPr>
        <w:ind w:left="1701" w:hanging="283"/>
        <w:rPr>
          <w:rFonts w:ascii="Calibri" w:hAnsi="Calibri"/>
          <w:szCs w:val="20"/>
        </w:rPr>
      </w:pPr>
    </w:p>
    <w:p w14:paraId="5B693DF5"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lastRenderedPageBreak/>
        <w:t xml:space="preserve">RESIDENCE POUR PERSONNES AGEES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NON</w:t>
      </w:r>
    </w:p>
    <w:p w14:paraId="2CA46752" w14:textId="6A7FE516" w:rsidR="002303B0"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ABATTOIRS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NON </w:t>
      </w:r>
    </w:p>
    <w:p w14:paraId="478465D1" w14:textId="0EE6F55D" w:rsidR="002303B0" w:rsidRDefault="002303B0" w:rsidP="002303B0">
      <w:pPr>
        <w:tabs>
          <w:tab w:val="left" w:pos="-284"/>
        </w:tabs>
        <w:ind w:left="-567"/>
        <w:rPr>
          <w:rFonts w:ascii="Calibri" w:hAnsi="Calibri"/>
          <w:b/>
          <w:color w:val="002060"/>
          <w:szCs w:val="20"/>
        </w:rPr>
      </w:pPr>
    </w:p>
    <w:p w14:paraId="4D5FB2DF" w14:textId="77777777" w:rsidR="002303B0" w:rsidRPr="00864B8C" w:rsidRDefault="002303B0" w:rsidP="002303B0">
      <w:pPr>
        <w:tabs>
          <w:tab w:val="left" w:pos="-284"/>
        </w:tabs>
        <w:ind w:left="-567"/>
        <w:rPr>
          <w:rFonts w:ascii="Calibri" w:hAnsi="Calibri"/>
          <w:b/>
          <w:color w:val="002060"/>
          <w:szCs w:val="20"/>
        </w:rPr>
      </w:pPr>
    </w:p>
    <w:p w14:paraId="3A1C8C28"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TRANSPORT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OUI </w:t>
      </w:r>
    </w:p>
    <w:p w14:paraId="7439AC6D" w14:textId="77777777" w:rsidR="002303B0" w:rsidRPr="00864B8C" w:rsidRDefault="002303B0" w:rsidP="002303B0">
      <w:pPr>
        <w:rPr>
          <w:rFonts w:ascii="Calibri" w:hAnsi="Calibri"/>
          <w:szCs w:val="20"/>
        </w:rPr>
      </w:pPr>
    </w:p>
    <w:p w14:paraId="6398BFE4" w14:textId="77777777" w:rsidR="002303B0" w:rsidRPr="00001EDE" w:rsidRDefault="002303B0" w:rsidP="002303B0">
      <w:pPr>
        <w:numPr>
          <w:ilvl w:val="0"/>
          <w:numId w:val="2"/>
        </w:numPr>
        <w:tabs>
          <w:tab w:val="clear" w:pos="720"/>
        </w:tabs>
        <w:ind w:left="0" w:hanging="284"/>
        <w:rPr>
          <w:rFonts w:ascii="Calibri" w:hAnsi="Calibri"/>
          <w:b/>
          <w:szCs w:val="20"/>
        </w:rPr>
      </w:pPr>
      <w:r w:rsidRPr="00001EDE">
        <w:rPr>
          <w:rFonts w:ascii="Calibri" w:hAnsi="Calibri"/>
          <w:b/>
          <w:szCs w:val="20"/>
        </w:rPr>
        <w:t xml:space="preserve">TRANSPORT SCOLAIRE : </w:t>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color w:val="002060"/>
          <w:szCs w:val="20"/>
        </w:rPr>
        <w:t>OUI</w:t>
      </w:r>
    </w:p>
    <w:p w14:paraId="7606760D" w14:textId="77777777" w:rsidR="002303B0" w:rsidRPr="005733A4" w:rsidRDefault="002303B0" w:rsidP="002303B0">
      <w:pPr>
        <w:numPr>
          <w:ilvl w:val="0"/>
          <w:numId w:val="4"/>
        </w:numPr>
        <w:ind w:left="0" w:right="-284" w:hanging="284"/>
        <w:rPr>
          <w:rFonts w:ascii="Calibri" w:hAnsi="Calibri"/>
        </w:rPr>
      </w:pPr>
      <w:r w:rsidRPr="005733A4">
        <w:rPr>
          <w:rFonts w:ascii="Calibri" w:hAnsi="Calibri"/>
        </w:rPr>
        <w:t>Type de transport</w:t>
      </w:r>
      <w:r>
        <w:rPr>
          <w:rFonts w:ascii="Calibri" w:hAnsi="Calibri"/>
        </w:rPr>
        <w:t xml:space="preserve"> : </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962A30">
        <w:rPr>
          <w:rFonts w:ascii="Calibri" w:hAnsi="Calibri"/>
          <w:b/>
          <w:color w:val="002060"/>
        </w:rPr>
        <w:t>scolaire et para scolaire</w:t>
      </w:r>
      <w:r w:rsidRPr="00962A30">
        <w:rPr>
          <w:rFonts w:ascii="Calibri" w:hAnsi="Calibri"/>
          <w:color w:val="002060"/>
        </w:rPr>
        <w:t xml:space="preserve"> </w:t>
      </w:r>
    </w:p>
    <w:p w14:paraId="70EBC3F6" w14:textId="5F2D54FF" w:rsidR="002303B0" w:rsidRPr="005733A4" w:rsidRDefault="002303B0" w:rsidP="002303B0">
      <w:pPr>
        <w:numPr>
          <w:ilvl w:val="0"/>
          <w:numId w:val="4"/>
        </w:numPr>
        <w:ind w:left="0" w:right="-284" w:hanging="284"/>
        <w:rPr>
          <w:rFonts w:ascii="Calibri" w:hAnsi="Calibri"/>
        </w:rPr>
      </w:pPr>
      <w:r w:rsidRPr="005733A4">
        <w:rPr>
          <w:rFonts w:ascii="Calibri" w:hAnsi="Calibri"/>
        </w:rPr>
        <w:t>Nombre de personnes transportées :</w:t>
      </w:r>
      <w:r>
        <w:rPr>
          <w:rFonts w:ascii="Calibri" w:hAnsi="Calibri"/>
        </w:rPr>
        <w:t xml:space="preserve"> </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962A30">
        <w:rPr>
          <w:rFonts w:ascii="Calibri" w:hAnsi="Calibri"/>
          <w:b/>
          <w:color w:val="002060"/>
        </w:rPr>
        <w:t>6</w:t>
      </w:r>
      <w:r w:rsidR="000D51F6">
        <w:rPr>
          <w:rFonts w:ascii="Calibri" w:hAnsi="Calibri"/>
          <w:b/>
          <w:color w:val="002060"/>
        </w:rPr>
        <w:t>2</w:t>
      </w:r>
    </w:p>
    <w:p w14:paraId="1FC99C4C" w14:textId="77777777" w:rsidR="002303B0" w:rsidRPr="005733A4" w:rsidRDefault="002303B0" w:rsidP="002303B0">
      <w:pPr>
        <w:rPr>
          <w:rFonts w:ascii="Calibri" w:hAnsi="Calibri"/>
        </w:rPr>
      </w:pPr>
    </w:p>
    <w:p w14:paraId="147DC0B1" w14:textId="77777777" w:rsidR="002303B0" w:rsidRPr="00001EDE" w:rsidRDefault="002303B0" w:rsidP="002303B0">
      <w:pPr>
        <w:numPr>
          <w:ilvl w:val="0"/>
          <w:numId w:val="2"/>
        </w:numPr>
        <w:tabs>
          <w:tab w:val="clear" w:pos="720"/>
        </w:tabs>
        <w:ind w:left="0" w:hanging="284"/>
        <w:rPr>
          <w:rFonts w:ascii="Calibri" w:hAnsi="Calibri"/>
          <w:b/>
          <w:szCs w:val="20"/>
        </w:rPr>
      </w:pPr>
      <w:r w:rsidRPr="00001EDE">
        <w:rPr>
          <w:rFonts w:ascii="Calibri" w:hAnsi="Calibri"/>
          <w:b/>
          <w:szCs w:val="20"/>
        </w:rPr>
        <w:t xml:space="preserve">AUTRES TRANSPORTS : </w:t>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szCs w:val="20"/>
        </w:rPr>
        <w:tab/>
      </w:r>
      <w:r w:rsidRPr="00001EDE">
        <w:rPr>
          <w:rFonts w:ascii="Calibri" w:hAnsi="Calibri"/>
          <w:b/>
          <w:color w:val="002060"/>
          <w:szCs w:val="20"/>
        </w:rPr>
        <w:t>OUI</w:t>
      </w:r>
    </w:p>
    <w:p w14:paraId="3755F8CE" w14:textId="6DA7DF0A" w:rsidR="002303B0" w:rsidRPr="007374E2" w:rsidRDefault="002303B0" w:rsidP="002303B0">
      <w:pPr>
        <w:numPr>
          <w:ilvl w:val="0"/>
          <w:numId w:val="4"/>
        </w:numPr>
        <w:ind w:left="0" w:right="-711" w:hanging="284"/>
        <w:rPr>
          <w:rFonts w:ascii="Calibri" w:hAnsi="Calibri"/>
        </w:rPr>
      </w:pPr>
      <w:r w:rsidRPr="007374E2">
        <w:rPr>
          <w:rFonts w:ascii="Calibri" w:hAnsi="Calibri"/>
        </w:rPr>
        <w:t xml:space="preserve">Type de transport : </w:t>
      </w:r>
      <w:r w:rsidRPr="007374E2">
        <w:rPr>
          <w:rFonts w:ascii="Calibri" w:hAnsi="Calibri"/>
        </w:rPr>
        <w:tab/>
      </w:r>
      <w:r w:rsidRPr="007374E2">
        <w:rPr>
          <w:rFonts w:ascii="Calibri" w:hAnsi="Calibri"/>
        </w:rPr>
        <w:tab/>
      </w:r>
      <w:r w:rsidRPr="007374E2">
        <w:rPr>
          <w:rFonts w:ascii="Calibri" w:hAnsi="Calibri"/>
        </w:rPr>
        <w:tab/>
      </w:r>
      <w:r w:rsidRPr="007374E2">
        <w:rPr>
          <w:rFonts w:ascii="Calibri" w:hAnsi="Calibri"/>
        </w:rPr>
        <w:tab/>
      </w:r>
      <w:r w:rsidRPr="007374E2">
        <w:rPr>
          <w:rFonts w:ascii="Calibri" w:hAnsi="Calibri"/>
        </w:rPr>
        <w:tab/>
      </w:r>
      <w:r w:rsidRPr="007374E2">
        <w:rPr>
          <w:rFonts w:ascii="Calibri" w:hAnsi="Calibri"/>
        </w:rPr>
        <w:tab/>
      </w:r>
      <w:r w:rsidRPr="007374E2">
        <w:rPr>
          <w:rFonts w:ascii="Calibri" w:hAnsi="Calibri"/>
        </w:rPr>
        <w:tab/>
      </w:r>
      <w:r w:rsidRPr="007374E2">
        <w:rPr>
          <w:rFonts w:ascii="Calibri" w:hAnsi="Calibri"/>
        </w:rPr>
        <w:tab/>
      </w:r>
      <w:r w:rsidRPr="007374E2">
        <w:rPr>
          <w:rFonts w:ascii="Calibri" w:hAnsi="Calibri"/>
          <w:b/>
          <w:color w:val="002060"/>
        </w:rPr>
        <w:t>véhicule léger navette sénior</w:t>
      </w:r>
      <w:r w:rsidRPr="007374E2">
        <w:rPr>
          <w:rFonts w:ascii="Calibri" w:hAnsi="Calibri"/>
          <w:color w:val="002060"/>
        </w:rPr>
        <w:t xml:space="preserve"> </w:t>
      </w:r>
      <w:r w:rsidR="0070678F" w:rsidRPr="007374E2">
        <w:rPr>
          <w:rFonts w:ascii="Calibri" w:hAnsi="Calibri"/>
          <w:color w:val="002060"/>
        </w:rPr>
        <w:t xml:space="preserve">/ </w:t>
      </w:r>
      <w:r w:rsidR="007374E2">
        <w:rPr>
          <w:rFonts w:ascii="Calibri" w:hAnsi="Calibri"/>
          <w:color w:val="002060"/>
        </w:rPr>
        <w:t xml:space="preserve">les </w:t>
      </w:r>
      <w:r w:rsidR="0070678F" w:rsidRPr="007374E2">
        <w:rPr>
          <w:rFonts w:ascii="Calibri" w:hAnsi="Calibri"/>
          <w:color w:val="002060"/>
        </w:rPr>
        <w:t>resto</w:t>
      </w:r>
      <w:r w:rsidR="007374E2">
        <w:rPr>
          <w:rFonts w:ascii="Calibri" w:hAnsi="Calibri"/>
          <w:color w:val="002060"/>
        </w:rPr>
        <w:t>s</w:t>
      </w:r>
      <w:r w:rsidR="0070678F" w:rsidRPr="007374E2">
        <w:rPr>
          <w:rFonts w:ascii="Calibri" w:hAnsi="Calibri"/>
          <w:color w:val="002060"/>
        </w:rPr>
        <w:t xml:space="preserve"> du </w:t>
      </w:r>
      <w:r w:rsidR="007374E2" w:rsidRPr="007374E2">
        <w:rPr>
          <w:rFonts w:ascii="Calibri" w:hAnsi="Calibri"/>
          <w:color w:val="002060"/>
        </w:rPr>
        <w:t>cœur</w:t>
      </w:r>
    </w:p>
    <w:p w14:paraId="7836BAA5" w14:textId="77777777" w:rsidR="002303B0" w:rsidRPr="005733A4" w:rsidRDefault="002303B0" w:rsidP="002303B0">
      <w:pPr>
        <w:numPr>
          <w:ilvl w:val="0"/>
          <w:numId w:val="4"/>
        </w:numPr>
        <w:ind w:left="0" w:right="-284" w:hanging="284"/>
        <w:rPr>
          <w:rFonts w:ascii="Calibri" w:hAnsi="Calibri"/>
        </w:rPr>
      </w:pPr>
      <w:r w:rsidRPr="005733A4">
        <w:rPr>
          <w:rFonts w:ascii="Calibri" w:hAnsi="Calibri"/>
        </w:rPr>
        <w:t>Nombre de personnes transportées :</w:t>
      </w:r>
      <w:r>
        <w:rPr>
          <w:rFonts w:ascii="Calibri" w:hAnsi="Calibri"/>
        </w:rPr>
        <w:t xml:space="preserve"> </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962A30">
        <w:rPr>
          <w:rFonts w:ascii="Calibri" w:hAnsi="Calibri"/>
          <w:b/>
          <w:color w:val="002060"/>
        </w:rPr>
        <w:t>10</w:t>
      </w:r>
    </w:p>
    <w:p w14:paraId="66A3348A" w14:textId="77777777" w:rsidR="002303B0" w:rsidRPr="00864B8C" w:rsidRDefault="002303B0" w:rsidP="002303B0">
      <w:pPr>
        <w:ind w:right="-284"/>
        <w:rPr>
          <w:rFonts w:ascii="Calibri" w:hAnsi="Calibri"/>
          <w:szCs w:val="20"/>
        </w:rPr>
      </w:pPr>
    </w:p>
    <w:p w14:paraId="1E2381DA" w14:textId="00684B49" w:rsidR="002303B0" w:rsidRPr="00001EDE" w:rsidRDefault="002303B0" w:rsidP="002303B0">
      <w:pPr>
        <w:numPr>
          <w:ilvl w:val="0"/>
          <w:numId w:val="2"/>
        </w:numPr>
        <w:tabs>
          <w:tab w:val="clear" w:pos="720"/>
        </w:tabs>
        <w:ind w:left="0" w:hanging="284"/>
        <w:rPr>
          <w:rFonts w:ascii="Calibri" w:hAnsi="Calibri"/>
          <w:b/>
          <w:szCs w:val="20"/>
        </w:rPr>
      </w:pPr>
      <w:r w:rsidRPr="00001EDE">
        <w:rPr>
          <w:rFonts w:ascii="Calibri" w:hAnsi="Calibri"/>
          <w:b/>
          <w:szCs w:val="20"/>
        </w:rPr>
        <w:t>AUTORITE ORGAN</w:t>
      </w:r>
      <w:r>
        <w:rPr>
          <w:rFonts w:ascii="Calibri" w:hAnsi="Calibri"/>
          <w:b/>
          <w:szCs w:val="20"/>
        </w:rPr>
        <w:t xml:space="preserve">ISATRICE DE MOBILITE (AOM)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5310D3">
        <w:rPr>
          <w:rFonts w:ascii="Calibri" w:hAnsi="Calibri"/>
          <w:b/>
          <w:color w:val="002060"/>
          <w:szCs w:val="20"/>
        </w:rPr>
        <w:tab/>
        <w:t>NON</w:t>
      </w:r>
      <w:r w:rsidRPr="005310D3">
        <w:rPr>
          <w:rFonts w:ascii="Calibri" w:hAnsi="Calibri"/>
          <w:b/>
          <w:color w:val="002060"/>
          <w:szCs w:val="20"/>
        </w:rPr>
        <w:tab/>
      </w:r>
    </w:p>
    <w:p w14:paraId="53395B5D" w14:textId="77777777" w:rsidR="002303B0" w:rsidRDefault="002303B0" w:rsidP="002303B0">
      <w:pPr>
        <w:rPr>
          <w:rFonts w:ascii="Calibri" w:hAnsi="Calibri"/>
          <w:szCs w:val="20"/>
        </w:rPr>
      </w:pPr>
    </w:p>
    <w:p w14:paraId="5A72F073" w14:textId="77777777" w:rsidR="002303B0" w:rsidRPr="00864B8C" w:rsidRDefault="002303B0" w:rsidP="002303B0">
      <w:pPr>
        <w:rPr>
          <w:rFonts w:ascii="Calibri" w:hAnsi="Calibri"/>
          <w:szCs w:val="20"/>
        </w:rPr>
      </w:pPr>
    </w:p>
    <w:p w14:paraId="067F5AAD"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CRECHES – HALTES GARDERIES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5310D3">
        <w:rPr>
          <w:rFonts w:ascii="Calibri" w:hAnsi="Calibri"/>
          <w:b/>
          <w:color w:val="002060"/>
          <w:szCs w:val="20"/>
        </w:rPr>
        <w:t>NON</w:t>
      </w:r>
      <w:r w:rsidRPr="005310D3">
        <w:rPr>
          <w:rFonts w:ascii="Calibri" w:hAnsi="Calibri"/>
          <w:b/>
          <w:color w:val="002060"/>
          <w:szCs w:val="20"/>
        </w:rPr>
        <w:tab/>
      </w:r>
    </w:p>
    <w:p w14:paraId="5EC64BBA" w14:textId="77777777" w:rsidR="002303B0" w:rsidRDefault="002303B0" w:rsidP="002303B0">
      <w:pPr>
        <w:rPr>
          <w:rFonts w:ascii="Calibri" w:hAnsi="Calibri"/>
          <w:szCs w:val="20"/>
        </w:rPr>
      </w:pPr>
    </w:p>
    <w:p w14:paraId="78541734" w14:textId="77777777" w:rsidR="002303B0" w:rsidRPr="00864B8C" w:rsidRDefault="002303B0" w:rsidP="002303B0">
      <w:pPr>
        <w:rPr>
          <w:rFonts w:ascii="Calibri" w:hAnsi="Calibri"/>
          <w:szCs w:val="20"/>
        </w:rPr>
      </w:pPr>
    </w:p>
    <w:p w14:paraId="4D0B10AA"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GARDERIE A DOMICILE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NON</w:t>
      </w:r>
    </w:p>
    <w:p w14:paraId="3C8B1D74" w14:textId="77777777" w:rsidR="002303B0" w:rsidRDefault="002303B0" w:rsidP="002303B0">
      <w:pPr>
        <w:rPr>
          <w:rFonts w:ascii="Calibri" w:hAnsi="Calibri"/>
          <w:szCs w:val="20"/>
        </w:rPr>
      </w:pPr>
    </w:p>
    <w:p w14:paraId="3FF5C0DC" w14:textId="77777777" w:rsidR="002303B0" w:rsidRPr="00864B8C" w:rsidRDefault="002303B0" w:rsidP="002303B0">
      <w:pPr>
        <w:rPr>
          <w:rFonts w:ascii="Calibri" w:hAnsi="Calibri"/>
          <w:szCs w:val="20"/>
        </w:rPr>
      </w:pPr>
    </w:p>
    <w:p w14:paraId="51F489F8"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lang w:val="it-IT"/>
        </w:rPr>
      </w:pPr>
      <w:r w:rsidRPr="00864B8C">
        <w:rPr>
          <w:rFonts w:ascii="Calibri" w:hAnsi="Calibri"/>
          <w:b/>
          <w:color w:val="002060"/>
          <w:szCs w:val="20"/>
          <w:lang w:val="it-IT"/>
        </w:rPr>
        <w:t xml:space="preserve">GARDERIE PERI SCOLAIRE - TAP : </w:t>
      </w:r>
      <w:r>
        <w:rPr>
          <w:rFonts w:ascii="Calibri" w:hAnsi="Calibri"/>
          <w:b/>
          <w:color w:val="002060"/>
          <w:szCs w:val="20"/>
          <w:lang w:val="it-IT"/>
        </w:rPr>
        <w:tab/>
      </w:r>
      <w:r>
        <w:rPr>
          <w:rFonts w:ascii="Calibri" w:hAnsi="Calibri"/>
          <w:b/>
          <w:color w:val="002060"/>
          <w:szCs w:val="20"/>
          <w:lang w:val="it-IT"/>
        </w:rPr>
        <w:tab/>
      </w:r>
      <w:r>
        <w:rPr>
          <w:rFonts w:ascii="Calibri" w:hAnsi="Calibri"/>
          <w:b/>
          <w:color w:val="002060"/>
          <w:szCs w:val="20"/>
          <w:lang w:val="it-IT"/>
        </w:rPr>
        <w:tab/>
      </w:r>
      <w:r>
        <w:rPr>
          <w:rFonts w:ascii="Calibri" w:hAnsi="Calibri"/>
          <w:b/>
          <w:color w:val="002060"/>
          <w:szCs w:val="20"/>
          <w:lang w:val="it-IT"/>
        </w:rPr>
        <w:tab/>
      </w:r>
      <w:r>
        <w:rPr>
          <w:rFonts w:ascii="Calibri" w:hAnsi="Calibri"/>
          <w:b/>
          <w:color w:val="002060"/>
          <w:szCs w:val="20"/>
          <w:lang w:val="it-IT"/>
        </w:rPr>
        <w:tab/>
      </w:r>
      <w:r>
        <w:rPr>
          <w:rFonts w:ascii="Calibri" w:hAnsi="Calibri"/>
          <w:b/>
          <w:color w:val="002060"/>
          <w:szCs w:val="20"/>
          <w:lang w:val="it-IT"/>
        </w:rPr>
        <w:tab/>
      </w:r>
      <w:r>
        <w:rPr>
          <w:rFonts w:ascii="Calibri" w:hAnsi="Calibri"/>
          <w:b/>
          <w:color w:val="002060"/>
          <w:szCs w:val="20"/>
          <w:lang w:val="it-IT"/>
        </w:rPr>
        <w:tab/>
      </w:r>
      <w:r>
        <w:rPr>
          <w:rFonts w:ascii="Calibri" w:hAnsi="Calibri"/>
          <w:b/>
          <w:color w:val="002060"/>
          <w:szCs w:val="20"/>
          <w:lang w:val="it-IT"/>
        </w:rPr>
        <w:tab/>
      </w:r>
      <w:r w:rsidRPr="00001EDE">
        <w:rPr>
          <w:rFonts w:ascii="Calibri" w:hAnsi="Calibri"/>
          <w:b/>
          <w:color w:val="002060"/>
          <w:szCs w:val="20"/>
        </w:rPr>
        <w:t>OUI</w:t>
      </w:r>
    </w:p>
    <w:p w14:paraId="2D5DC4F7" w14:textId="77777777" w:rsidR="002303B0" w:rsidRPr="00864B8C" w:rsidRDefault="002303B0" w:rsidP="002303B0">
      <w:pPr>
        <w:rPr>
          <w:rFonts w:ascii="Calibri" w:hAnsi="Calibri"/>
          <w:szCs w:val="20"/>
          <w:lang w:val="it-IT"/>
        </w:rPr>
      </w:pPr>
    </w:p>
    <w:p w14:paraId="0159F15B" w14:textId="77777777" w:rsidR="002303B0" w:rsidRPr="00864B8C" w:rsidRDefault="002303B0" w:rsidP="002303B0">
      <w:pPr>
        <w:numPr>
          <w:ilvl w:val="0"/>
          <w:numId w:val="4"/>
        </w:numPr>
        <w:ind w:left="0" w:right="-284" w:hanging="284"/>
        <w:rPr>
          <w:rFonts w:ascii="Calibri" w:hAnsi="Calibri"/>
          <w:szCs w:val="20"/>
        </w:rPr>
      </w:pPr>
      <w:r w:rsidRPr="00864B8C">
        <w:rPr>
          <w:rFonts w:ascii="Calibri" w:hAnsi="Calibri"/>
          <w:szCs w:val="20"/>
        </w:rPr>
        <w:t xml:space="preserve">Mode d’exploitation (régie ou autres)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5310D3">
        <w:rPr>
          <w:rFonts w:ascii="Calibri" w:hAnsi="Calibri"/>
          <w:b/>
          <w:color w:val="002060"/>
          <w:szCs w:val="20"/>
        </w:rPr>
        <w:t>Régie</w:t>
      </w:r>
    </w:p>
    <w:p w14:paraId="728CD751" w14:textId="77777777" w:rsidR="002303B0" w:rsidRPr="00864B8C" w:rsidRDefault="002303B0" w:rsidP="002303B0">
      <w:pPr>
        <w:numPr>
          <w:ilvl w:val="0"/>
          <w:numId w:val="4"/>
        </w:numPr>
        <w:ind w:left="0" w:right="-284" w:hanging="284"/>
        <w:rPr>
          <w:rFonts w:ascii="Calibri" w:hAnsi="Calibri"/>
          <w:szCs w:val="20"/>
        </w:rPr>
      </w:pPr>
      <w:r w:rsidRPr="00864B8C">
        <w:rPr>
          <w:rFonts w:ascii="Calibri" w:hAnsi="Calibri"/>
          <w:szCs w:val="20"/>
        </w:rPr>
        <w:t>Nombre d’enfants accueillis / jour </w:t>
      </w:r>
      <w:r>
        <w:rPr>
          <w:rFonts w:ascii="Calibri" w:hAnsi="Calibri"/>
          <w:szCs w:val="20"/>
        </w:rPr>
        <w:t xml:space="preserve">(environ)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5310D3">
        <w:rPr>
          <w:rFonts w:ascii="Calibri" w:hAnsi="Calibri"/>
          <w:b/>
          <w:color w:val="002060"/>
          <w:szCs w:val="20"/>
        </w:rPr>
        <w:t>200-250</w:t>
      </w:r>
    </w:p>
    <w:p w14:paraId="202D4586" w14:textId="77777777" w:rsidR="002303B0" w:rsidRPr="00864B8C" w:rsidRDefault="002303B0" w:rsidP="002303B0">
      <w:pPr>
        <w:numPr>
          <w:ilvl w:val="0"/>
          <w:numId w:val="4"/>
        </w:numPr>
        <w:ind w:left="0" w:right="-852" w:hanging="284"/>
        <w:rPr>
          <w:rFonts w:ascii="Calibri" w:hAnsi="Calibri"/>
          <w:szCs w:val="20"/>
        </w:rPr>
      </w:pPr>
      <w:r w:rsidRPr="00864B8C">
        <w:rPr>
          <w:rFonts w:ascii="Calibri" w:hAnsi="Calibri"/>
          <w:szCs w:val="20"/>
        </w:rPr>
        <w:t xml:space="preserve">Période d’ouverture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5310D3">
        <w:rPr>
          <w:rFonts w:ascii="Calibri" w:hAnsi="Calibri"/>
          <w:b/>
          <w:color w:val="002060"/>
          <w:szCs w:val="20"/>
        </w:rPr>
        <w:t>toute l’année</w:t>
      </w:r>
    </w:p>
    <w:p w14:paraId="03D0F7E1" w14:textId="77777777" w:rsidR="002303B0" w:rsidRDefault="002303B0" w:rsidP="002303B0">
      <w:pPr>
        <w:rPr>
          <w:rFonts w:ascii="Calibri" w:hAnsi="Calibri"/>
          <w:szCs w:val="20"/>
        </w:rPr>
      </w:pPr>
    </w:p>
    <w:p w14:paraId="02C2302F" w14:textId="77777777" w:rsidR="002303B0" w:rsidRPr="00864B8C" w:rsidRDefault="002303B0" w:rsidP="002303B0">
      <w:pPr>
        <w:rPr>
          <w:rFonts w:ascii="Calibri" w:hAnsi="Calibri"/>
          <w:szCs w:val="20"/>
        </w:rPr>
      </w:pPr>
    </w:p>
    <w:p w14:paraId="6EBF2C73"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ACTIVITES « JEUNESSE » - DEPLACEMENTS - VOYAGES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t>OUI</w:t>
      </w:r>
      <w:r w:rsidRPr="00864B8C">
        <w:rPr>
          <w:rFonts w:ascii="Calibri" w:hAnsi="Calibri"/>
          <w:b/>
          <w:color w:val="002060"/>
          <w:szCs w:val="20"/>
        </w:rPr>
        <w:t xml:space="preserve"> </w:t>
      </w:r>
    </w:p>
    <w:p w14:paraId="37192C85" w14:textId="77777777" w:rsidR="002303B0" w:rsidRPr="00864B8C" w:rsidRDefault="002303B0" w:rsidP="002303B0">
      <w:pPr>
        <w:rPr>
          <w:rFonts w:ascii="Calibri" w:hAnsi="Calibri"/>
          <w:szCs w:val="20"/>
        </w:rPr>
      </w:pPr>
    </w:p>
    <w:p w14:paraId="5BCDB4B8"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DEPLACEMENTS – VOYAGES AGENTS / ELUS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0134FD">
        <w:rPr>
          <w:rFonts w:ascii="Calibri" w:hAnsi="Calibri"/>
          <w:b/>
          <w:color w:val="002060"/>
          <w:szCs w:val="20"/>
        </w:rPr>
        <w:t xml:space="preserve">OUI </w:t>
      </w:r>
    </w:p>
    <w:p w14:paraId="7D9ADED7" w14:textId="77777777" w:rsidR="002303B0" w:rsidRPr="000134FD" w:rsidRDefault="002303B0" w:rsidP="002303B0">
      <w:pPr>
        <w:numPr>
          <w:ilvl w:val="0"/>
          <w:numId w:val="4"/>
        </w:numPr>
        <w:ind w:left="0" w:right="-284" w:firstLine="0"/>
        <w:rPr>
          <w:rFonts w:ascii="Calibri" w:hAnsi="Calibri"/>
          <w:szCs w:val="20"/>
        </w:rPr>
      </w:pPr>
      <w:r w:rsidRPr="000134FD">
        <w:rPr>
          <w:rFonts w:ascii="Calibri" w:hAnsi="Calibri"/>
          <w:szCs w:val="20"/>
        </w:rPr>
        <w:t xml:space="preserve">Déplacements en France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0134FD">
        <w:rPr>
          <w:rFonts w:ascii="Calibri" w:hAnsi="Calibri"/>
          <w:b/>
          <w:color w:val="002060"/>
          <w:szCs w:val="20"/>
        </w:rPr>
        <w:t>OUI</w:t>
      </w:r>
    </w:p>
    <w:p w14:paraId="3963E2CE" w14:textId="77777777" w:rsidR="002303B0" w:rsidRPr="000134FD" w:rsidRDefault="002303B0" w:rsidP="002303B0">
      <w:pPr>
        <w:numPr>
          <w:ilvl w:val="0"/>
          <w:numId w:val="4"/>
        </w:numPr>
        <w:ind w:left="0" w:right="-284" w:firstLine="0"/>
        <w:rPr>
          <w:rFonts w:ascii="Calibri" w:hAnsi="Calibri"/>
          <w:szCs w:val="20"/>
        </w:rPr>
      </w:pPr>
      <w:r w:rsidRPr="000134FD">
        <w:rPr>
          <w:rFonts w:ascii="Calibri" w:hAnsi="Calibri"/>
          <w:szCs w:val="20"/>
        </w:rPr>
        <w:t xml:space="preserve">Déplacements à l’étranger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0134FD">
        <w:rPr>
          <w:rFonts w:ascii="Calibri" w:hAnsi="Calibri"/>
          <w:b/>
          <w:color w:val="002060"/>
          <w:szCs w:val="20"/>
        </w:rPr>
        <w:t>OUI</w:t>
      </w:r>
    </w:p>
    <w:p w14:paraId="4800C6B0" w14:textId="77777777" w:rsidR="002303B0" w:rsidRPr="000134FD" w:rsidRDefault="002303B0" w:rsidP="002303B0">
      <w:pPr>
        <w:numPr>
          <w:ilvl w:val="0"/>
          <w:numId w:val="4"/>
        </w:numPr>
        <w:ind w:left="0" w:right="-284" w:firstLine="0"/>
        <w:rPr>
          <w:rFonts w:ascii="Calibri" w:hAnsi="Calibri"/>
          <w:szCs w:val="20"/>
        </w:rPr>
      </w:pPr>
      <w:r w:rsidRPr="000134FD">
        <w:rPr>
          <w:rFonts w:ascii="Calibri" w:hAnsi="Calibri"/>
          <w:szCs w:val="20"/>
        </w:rPr>
        <w:t>Nombre moyen de déplacements / séjours </w:t>
      </w:r>
      <w:r>
        <w:rPr>
          <w:rFonts w:ascii="Calibri" w:hAnsi="Calibri"/>
          <w:szCs w:val="20"/>
        </w:rPr>
        <w:t>(</w:t>
      </w:r>
      <w:r w:rsidRPr="000134FD">
        <w:rPr>
          <w:rFonts w:ascii="Calibri" w:hAnsi="Calibri"/>
          <w:szCs w:val="20"/>
        </w:rPr>
        <w:t>environ</w:t>
      </w:r>
      <w:r>
        <w:rPr>
          <w:rFonts w:ascii="Calibri" w:hAnsi="Calibri"/>
          <w:szCs w:val="20"/>
        </w:rPr>
        <w:t xml:space="preserve">)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0134FD">
        <w:rPr>
          <w:rFonts w:ascii="Calibri" w:hAnsi="Calibri"/>
          <w:b/>
          <w:color w:val="002060"/>
          <w:szCs w:val="20"/>
        </w:rPr>
        <w:t>5</w:t>
      </w:r>
    </w:p>
    <w:p w14:paraId="60D31D36" w14:textId="77777777" w:rsidR="002303B0" w:rsidRPr="000134FD" w:rsidRDefault="002303B0" w:rsidP="002303B0">
      <w:pPr>
        <w:numPr>
          <w:ilvl w:val="0"/>
          <w:numId w:val="4"/>
        </w:numPr>
        <w:ind w:left="0" w:right="-284" w:firstLine="0"/>
        <w:rPr>
          <w:rFonts w:ascii="Calibri" w:hAnsi="Calibri"/>
          <w:szCs w:val="20"/>
        </w:rPr>
      </w:pPr>
      <w:r w:rsidRPr="000134FD">
        <w:rPr>
          <w:rFonts w:ascii="Calibri" w:hAnsi="Calibri"/>
          <w:szCs w:val="20"/>
        </w:rPr>
        <w:t>Nombre de participants (Agents /</w:t>
      </w:r>
      <w:r>
        <w:rPr>
          <w:rFonts w:ascii="Calibri" w:hAnsi="Calibri"/>
          <w:szCs w:val="20"/>
        </w:rPr>
        <w:t xml:space="preserve"> Elus) par déplacement/séjour (</w:t>
      </w:r>
      <w:r w:rsidRPr="000134FD">
        <w:rPr>
          <w:rFonts w:ascii="Calibri" w:hAnsi="Calibri"/>
          <w:szCs w:val="20"/>
        </w:rPr>
        <w:t>environ</w:t>
      </w:r>
      <w:r>
        <w:rPr>
          <w:rFonts w:ascii="Calibri" w:hAnsi="Calibri"/>
          <w:szCs w:val="20"/>
        </w:rPr>
        <w:t xml:space="preserve">) : </w:t>
      </w:r>
      <w:r>
        <w:rPr>
          <w:rFonts w:ascii="Calibri" w:hAnsi="Calibri"/>
          <w:szCs w:val="20"/>
        </w:rPr>
        <w:tab/>
      </w:r>
      <w:r w:rsidRPr="000134FD">
        <w:rPr>
          <w:rFonts w:ascii="Calibri" w:hAnsi="Calibri"/>
          <w:b/>
          <w:color w:val="002060"/>
          <w:szCs w:val="20"/>
        </w:rPr>
        <w:t>3</w:t>
      </w:r>
    </w:p>
    <w:p w14:paraId="1E148134" w14:textId="77777777" w:rsidR="002303B0" w:rsidRPr="00864B8C" w:rsidRDefault="002303B0" w:rsidP="002303B0">
      <w:pPr>
        <w:rPr>
          <w:rFonts w:ascii="Calibri" w:hAnsi="Calibri"/>
          <w:szCs w:val="20"/>
        </w:rPr>
      </w:pPr>
    </w:p>
    <w:p w14:paraId="13AD608A"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AUTRES ACTIVITES DESTINEES A LA JEUNESSE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color w:val="002060"/>
          <w:szCs w:val="20"/>
        </w:rPr>
        <w:t>NON</w:t>
      </w:r>
    </w:p>
    <w:p w14:paraId="7D5D4DE5" w14:textId="77777777" w:rsidR="002303B0" w:rsidRDefault="002303B0" w:rsidP="002303B0">
      <w:pPr>
        <w:ind w:right="-284"/>
        <w:rPr>
          <w:rFonts w:ascii="Calibri" w:hAnsi="Calibri"/>
          <w:szCs w:val="20"/>
        </w:rPr>
      </w:pPr>
    </w:p>
    <w:p w14:paraId="7F823A21" w14:textId="77777777" w:rsidR="002303B0" w:rsidRPr="00864B8C" w:rsidRDefault="002303B0" w:rsidP="002303B0">
      <w:pPr>
        <w:ind w:right="-284"/>
        <w:rPr>
          <w:rFonts w:ascii="Calibri" w:hAnsi="Calibri"/>
          <w:szCs w:val="20"/>
        </w:rPr>
      </w:pPr>
    </w:p>
    <w:p w14:paraId="41FD1294"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PISCINES – BAIGNADES OU PLAGES AMENAGEES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NON</w:t>
      </w:r>
    </w:p>
    <w:p w14:paraId="24BE84B8" w14:textId="77777777" w:rsidR="002303B0" w:rsidRPr="00864B8C" w:rsidRDefault="002303B0" w:rsidP="002303B0">
      <w:pPr>
        <w:rPr>
          <w:rFonts w:ascii="Calibri" w:hAnsi="Calibri"/>
          <w:szCs w:val="20"/>
        </w:rPr>
      </w:pPr>
    </w:p>
    <w:p w14:paraId="3BF64F3A"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PISCINES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864B8C">
        <w:rPr>
          <w:rFonts w:ascii="Calibri" w:hAnsi="Calibri"/>
          <w:b/>
          <w:color w:val="002060"/>
          <w:szCs w:val="20"/>
        </w:rPr>
        <w:t>NON</w:t>
      </w:r>
    </w:p>
    <w:p w14:paraId="734A2960" w14:textId="77777777" w:rsidR="002303B0" w:rsidRPr="00864B8C" w:rsidRDefault="002303B0" w:rsidP="002303B0">
      <w:pPr>
        <w:ind w:left="567"/>
        <w:rPr>
          <w:rFonts w:ascii="Calibri" w:hAnsi="Calibri"/>
          <w:szCs w:val="20"/>
        </w:rPr>
      </w:pPr>
    </w:p>
    <w:p w14:paraId="7F2248C0"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BAIGNADES OU PLAGES AMENAGEES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864B8C">
        <w:rPr>
          <w:rFonts w:ascii="Calibri" w:hAnsi="Calibri"/>
          <w:b/>
          <w:color w:val="002060"/>
          <w:szCs w:val="20"/>
        </w:rPr>
        <w:t>NON</w:t>
      </w:r>
    </w:p>
    <w:p w14:paraId="614DD7C6" w14:textId="77777777" w:rsidR="002303B0" w:rsidRPr="00864B8C" w:rsidRDefault="002303B0" w:rsidP="002303B0">
      <w:pPr>
        <w:rPr>
          <w:rFonts w:ascii="Calibri" w:hAnsi="Calibri"/>
          <w:szCs w:val="20"/>
        </w:rPr>
      </w:pPr>
    </w:p>
    <w:p w14:paraId="025BA1AC" w14:textId="3230A0E8"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lastRenderedPageBreak/>
        <w:t xml:space="preserve">TERRAINS DE SEJOUR – CARAVANING – CAMPING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NON</w:t>
      </w:r>
    </w:p>
    <w:p w14:paraId="1055F5B1" w14:textId="77777777" w:rsidR="002303B0" w:rsidRDefault="002303B0" w:rsidP="002303B0">
      <w:pPr>
        <w:rPr>
          <w:rFonts w:ascii="Calibri" w:hAnsi="Calibri"/>
          <w:szCs w:val="20"/>
        </w:rPr>
      </w:pPr>
    </w:p>
    <w:p w14:paraId="4CBF2F3D" w14:textId="77777777" w:rsidR="002303B0" w:rsidRPr="00864B8C" w:rsidRDefault="002303B0" w:rsidP="002303B0">
      <w:pPr>
        <w:rPr>
          <w:rFonts w:ascii="Calibri" w:hAnsi="Calibri"/>
          <w:szCs w:val="20"/>
        </w:rPr>
      </w:pPr>
    </w:p>
    <w:p w14:paraId="5D8420E2"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AIRE D’ACCUEIL DES GENS DU VOYAGE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NON</w:t>
      </w:r>
    </w:p>
    <w:p w14:paraId="30EE6342" w14:textId="65D4FA35" w:rsidR="002303B0" w:rsidRDefault="002303B0" w:rsidP="002303B0">
      <w:pPr>
        <w:rPr>
          <w:rFonts w:ascii="Calibri" w:hAnsi="Calibri"/>
          <w:szCs w:val="20"/>
        </w:rPr>
      </w:pPr>
    </w:p>
    <w:p w14:paraId="368FC076" w14:textId="77777777" w:rsidR="002303B0" w:rsidRDefault="002303B0" w:rsidP="002303B0">
      <w:pPr>
        <w:rPr>
          <w:rFonts w:ascii="Calibri" w:hAnsi="Calibri"/>
          <w:szCs w:val="20"/>
        </w:rPr>
      </w:pPr>
    </w:p>
    <w:p w14:paraId="446296B2"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SALLES DE SPECTACLES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NON</w:t>
      </w:r>
    </w:p>
    <w:p w14:paraId="153BFB97" w14:textId="77777777" w:rsidR="002303B0" w:rsidRPr="00864B8C" w:rsidRDefault="002303B0" w:rsidP="002303B0">
      <w:pPr>
        <w:ind w:left="-567"/>
        <w:rPr>
          <w:rFonts w:ascii="Calibri" w:hAnsi="Calibri"/>
          <w:szCs w:val="20"/>
        </w:rPr>
      </w:pPr>
    </w:p>
    <w:p w14:paraId="392F89ED"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THEATRE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864B8C">
        <w:rPr>
          <w:rFonts w:ascii="Calibri" w:hAnsi="Calibri"/>
          <w:b/>
          <w:color w:val="002060"/>
          <w:szCs w:val="20"/>
        </w:rPr>
        <w:t>NON</w:t>
      </w:r>
    </w:p>
    <w:p w14:paraId="6FCB1A2B" w14:textId="77777777" w:rsidR="002303B0" w:rsidRPr="00864B8C" w:rsidRDefault="002303B0" w:rsidP="002303B0">
      <w:pPr>
        <w:ind w:left="705"/>
        <w:rPr>
          <w:rFonts w:ascii="Calibri" w:hAnsi="Calibri"/>
          <w:szCs w:val="20"/>
        </w:rPr>
      </w:pPr>
    </w:p>
    <w:p w14:paraId="5DB7D1FD"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CINEMA COMMUNAL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864B8C">
        <w:rPr>
          <w:rFonts w:ascii="Calibri" w:hAnsi="Calibri"/>
          <w:b/>
          <w:color w:val="002060"/>
          <w:szCs w:val="20"/>
        </w:rPr>
        <w:t>NON</w:t>
      </w:r>
    </w:p>
    <w:p w14:paraId="6FFFC62D" w14:textId="77777777" w:rsidR="002303B0" w:rsidRPr="00864B8C" w:rsidRDefault="002303B0" w:rsidP="002303B0">
      <w:pPr>
        <w:ind w:left="705"/>
        <w:rPr>
          <w:rFonts w:ascii="Calibri" w:hAnsi="Calibri"/>
          <w:szCs w:val="20"/>
        </w:rPr>
      </w:pPr>
    </w:p>
    <w:p w14:paraId="4262A26F"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AUTRE EQUIPEMENT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3825D7">
        <w:rPr>
          <w:rFonts w:ascii="Calibri" w:hAnsi="Calibri"/>
          <w:b/>
          <w:color w:val="002060"/>
          <w:szCs w:val="20"/>
        </w:rPr>
        <w:t>OUI</w:t>
      </w:r>
    </w:p>
    <w:p w14:paraId="5CFE605A" w14:textId="77777777" w:rsidR="002303B0" w:rsidRDefault="002303B0" w:rsidP="002303B0">
      <w:pPr>
        <w:numPr>
          <w:ilvl w:val="0"/>
          <w:numId w:val="4"/>
        </w:numPr>
        <w:ind w:left="0" w:right="-284" w:firstLine="0"/>
        <w:rPr>
          <w:rFonts w:ascii="Calibri" w:hAnsi="Calibri"/>
          <w:szCs w:val="20"/>
        </w:rPr>
      </w:pPr>
      <w:r w:rsidRPr="00864B8C">
        <w:rPr>
          <w:rFonts w:ascii="Calibri" w:hAnsi="Calibri"/>
          <w:szCs w:val="20"/>
        </w:rPr>
        <w:t xml:space="preserve">Mode d’exploitation (régie ou autres)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3825D7">
        <w:rPr>
          <w:rFonts w:ascii="Calibri" w:hAnsi="Calibri"/>
          <w:b/>
          <w:color w:val="002060"/>
          <w:szCs w:val="20"/>
        </w:rPr>
        <w:tab/>
        <w:t>Régie</w:t>
      </w:r>
      <w:r w:rsidRPr="003825D7">
        <w:rPr>
          <w:rFonts w:ascii="Calibri" w:hAnsi="Calibri"/>
          <w:color w:val="002060"/>
          <w:szCs w:val="20"/>
        </w:rPr>
        <w:t xml:space="preserve"> </w:t>
      </w:r>
    </w:p>
    <w:p w14:paraId="25C34958" w14:textId="77777777" w:rsidR="002303B0" w:rsidRPr="003825D7" w:rsidRDefault="002303B0" w:rsidP="00611152">
      <w:pPr>
        <w:pStyle w:val="Paragraphedeliste"/>
        <w:numPr>
          <w:ilvl w:val="0"/>
          <w:numId w:val="53"/>
        </w:numPr>
        <w:ind w:left="3402" w:right="-284" w:hanging="708"/>
        <w:rPr>
          <w:rFonts w:ascii="Calibri" w:hAnsi="Calibri"/>
          <w:b/>
          <w:color w:val="002060"/>
        </w:rPr>
      </w:pPr>
      <w:r w:rsidRPr="003825D7">
        <w:rPr>
          <w:rFonts w:ascii="Calibri" w:hAnsi="Calibri"/>
          <w:b/>
          <w:color w:val="002060"/>
        </w:rPr>
        <w:t>Micro folies</w:t>
      </w:r>
    </w:p>
    <w:p w14:paraId="4FE176FB" w14:textId="77777777" w:rsidR="002303B0" w:rsidRPr="00864B8C" w:rsidRDefault="002303B0" w:rsidP="002303B0">
      <w:pPr>
        <w:numPr>
          <w:ilvl w:val="0"/>
          <w:numId w:val="4"/>
        </w:numPr>
        <w:ind w:left="0" w:right="-284" w:firstLine="0"/>
        <w:rPr>
          <w:rFonts w:ascii="Calibri" w:hAnsi="Calibri"/>
          <w:szCs w:val="20"/>
        </w:rPr>
      </w:pPr>
      <w:r w:rsidRPr="00864B8C">
        <w:rPr>
          <w:rFonts w:ascii="Calibri" w:hAnsi="Calibri"/>
          <w:szCs w:val="20"/>
        </w:rPr>
        <w:t xml:space="preserve">Capacité d’accueil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3825D7">
        <w:rPr>
          <w:rFonts w:ascii="Calibri" w:hAnsi="Calibri"/>
          <w:b/>
          <w:color w:val="002060"/>
          <w:szCs w:val="20"/>
        </w:rPr>
        <w:t>60</w:t>
      </w:r>
    </w:p>
    <w:p w14:paraId="179E5600" w14:textId="77777777" w:rsidR="002303B0" w:rsidRPr="00864B8C" w:rsidRDefault="002303B0" w:rsidP="002303B0">
      <w:pPr>
        <w:numPr>
          <w:ilvl w:val="0"/>
          <w:numId w:val="4"/>
        </w:numPr>
        <w:ind w:left="0" w:right="-284" w:firstLine="0"/>
        <w:rPr>
          <w:rFonts w:ascii="Calibri" w:hAnsi="Calibri"/>
          <w:szCs w:val="20"/>
        </w:rPr>
      </w:pPr>
      <w:r w:rsidRPr="00864B8C">
        <w:rPr>
          <w:rFonts w:ascii="Calibri" w:hAnsi="Calibri"/>
          <w:szCs w:val="20"/>
        </w:rPr>
        <w:t xml:space="preserve">Montant annuel des recettes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A44A52">
        <w:rPr>
          <w:rFonts w:ascii="Calibri" w:hAnsi="Calibri"/>
          <w:b/>
          <w:color w:val="002060"/>
          <w:szCs w:val="20"/>
        </w:rPr>
        <w:t>0,00 €</w:t>
      </w:r>
    </w:p>
    <w:p w14:paraId="3055F72C" w14:textId="77777777" w:rsidR="002303B0" w:rsidRDefault="002303B0" w:rsidP="002303B0">
      <w:pPr>
        <w:ind w:left="705"/>
        <w:rPr>
          <w:rFonts w:ascii="Calibri" w:hAnsi="Calibri"/>
          <w:szCs w:val="20"/>
        </w:rPr>
      </w:pPr>
    </w:p>
    <w:p w14:paraId="6CF81D29" w14:textId="77777777" w:rsidR="002303B0" w:rsidRPr="00864B8C" w:rsidRDefault="002303B0" w:rsidP="002303B0">
      <w:pPr>
        <w:ind w:left="705"/>
        <w:rPr>
          <w:rFonts w:ascii="Calibri" w:hAnsi="Calibri"/>
          <w:szCs w:val="20"/>
        </w:rPr>
      </w:pPr>
    </w:p>
    <w:p w14:paraId="0583A75B"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CASINOS – SALLES DE JEUX : NON</w:t>
      </w:r>
    </w:p>
    <w:p w14:paraId="26B81278" w14:textId="77777777" w:rsidR="002303B0" w:rsidRDefault="002303B0" w:rsidP="002303B0">
      <w:pPr>
        <w:rPr>
          <w:rFonts w:ascii="Calibri" w:hAnsi="Calibri"/>
          <w:szCs w:val="20"/>
        </w:rPr>
      </w:pPr>
    </w:p>
    <w:p w14:paraId="7EA95936" w14:textId="77777777" w:rsidR="002303B0" w:rsidRPr="00864B8C" w:rsidRDefault="002303B0" w:rsidP="002303B0">
      <w:pPr>
        <w:rPr>
          <w:rFonts w:ascii="Calibri" w:hAnsi="Calibri"/>
          <w:szCs w:val="20"/>
        </w:rPr>
      </w:pPr>
    </w:p>
    <w:p w14:paraId="41D061BB"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AUTRES ACTIVITES ORGANISEES PAR LA COLLECTIVITÉ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OUI </w:t>
      </w:r>
    </w:p>
    <w:p w14:paraId="7242192C" w14:textId="77777777" w:rsidR="002303B0" w:rsidRPr="00864B8C" w:rsidRDefault="002303B0" w:rsidP="002303B0">
      <w:pPr>
        <w:rPr>
          <w:rFonts w:ascii="Calibri" w:hAnsi="Calibri"/>
          <w:szCs w:val="20"/>
        </w:rPr>
      </w:pPr>
    </w:p>
    <w:p w14:paraId="6CCCAFCF" w14:textId="77777777" w:rsidR="002303B0" w:rsidRDefault="002303B0" w:rsidP="002303B0">
      <w:pPr>
        <w:numPr>
          <w:ilvl w:val="0"/>
          <w:numId w:val="4"/>
        </w:numPr>
        <w:ind w:left="0" w:right="-284" w:hanging="284"/>
        <w:rPr>
          <w:rFonts w:ascii="Calibri" w:hAnsi="Calibri"/>
          <w:szCs w:val="20"/>
        </w:rPr>
      </w:pPr>
      <w:r w:rsidRPr="00864B8C">
        <w:rPr>
          <w:rFonts w:ascii="Calibri" w:hAnsi="Calibri"/>
          <w:szCs w:val="20"/>
        </w:rPr>
        <w:t xml:space="preserve">Manifestations ludiques, culturelles, sportives, (carnaval, spectacles divers…) : </w:t>
      </w:r>
    </w:p>
    <w:p w14:paraId="038177BD" w14:textId="77777777" w:rsidR="002303B0" w:rsidRDefault="002303B0" w:rsidP="002303B0">
      <w:pPr>
        <w:pStyle w:val="Paragraphedeliste"/>
        <w:ind w:left="3402" w:right="-284"/>
        <w:rPr>
          <w:rFonts w:ascii="Calibri" w:hAnsi="Calibri"/>
          <w:b/>
          <w:color w:val="002060"/>
        </w:rPr>
      </w:pPr>
    </w:p>
    <w:p w14:paraId="18DB318E" w14:textId="6F8441AB" w:rsidR="002303B0" w:rsidRDefault="002303B0" w:rsidP="00611152">
      <w:pPr>
        <w:pStyle w:val="Paragraphedeliste"/>
        <w:numPr>
          <w:ilvl w:val="0"/>
          <w:numId w:val="53"/>
        </w:numPr>
        <w:ind w:left="3402" w:right="-284" w:hanging="708"/>
        <w:rPr>
          <w:rFonts w:ascii="Calibri" w:hAnsi="Calibri"/>
          <w:b/>
          <w:color w:val="002060"/>
        </w:rPr>
      </w:pPr>
      <w:r>
        <w:rPr>
          <w:rFonts w:ascii="Calibri" w:hAnsi="Calibri"/>
          <w:b/>
          <w:color w:val="002060"/>
        </w:rPr>
        <w:t xml:space="preserve">Journée au </w:t>
      </w:r>
      <w:r w:rsidR="000D51F6">
        <w:rPr>
          <w:rFonts w:ascii="Calibri" w:hAnsi="Calibri"/>
          <w:b/>
          <w:color w:val="002060"/>
        </w:rPr>
        <w:t>J</w:t>
      </w:r>
      <w:r>
        <w:rPr>
          <w:rFonts w:ascii="Calibri" w:hAnsi="Calibri"/>
          <w:b/>
          <w:color w:val="002060"/>
        </w:rPr>
        <w:t>ardin</w:t>
      </w:r>
    </w:p>
    <w:p w14:paraId="3DDA6D5A" w14:textId="5EDFAB5B" w:rsidR="000D51F6" w:rsidRDefault="000D51F6" w:rsidP="00611152">
      <w:pPr>
        <w:pStyle w:val="Paragraphedeliste"/>
        <w:numPr>
          <w:ilvl w:val="0"/>
          <w:numId w:val="53"/>
        </w:numPr>
        <w:ind w:left="3402" w:right="-284" w:hanging="708"/>
        <w:rPr>
          <w:rFonts w:ascii="Calibri" w:hAnsi="Calibri"/>
          <w:b/>
          <w:color w:val="002060"/>
        </w:rPr>
      </w:pPr>
      <w:r>
        <w:rPr>
          <w:rFonts w:ascii="Calibri" w:hAnsi="Calibri"/>
          <w:b/>
          <w:color w:val="002060"/>
        </w:rPr>
        <w:t>Chasse aux Œufs de Pâques</w:t>
      </w:r>
    </w:p>
    <w:p w14:paraId="2C08C84A" w14:textId="722E689D" w:rsidR="002303B0" w:rsidRDefault="002303B0" w:rsidP="00611152">
      <w:pPr>
        <w:pStyle w:val="Paragraphedeliste"/>
        <w:numPr>
          <w:ilvl w:val="0"/>
          <w:numId w:val="53"/>
        </w:numPr>
        <w:ind w:left="3402" w:right="-284" w:hanging="708"/>
        <w:rPr>
          <w:rFonts w:ascii="Calibri" w:hAnsi="Calibri"/>
          <w:b/>
          <w:color w:val="002060"/>
        </w:rPr>
      </w:pPr>
      <w:r>
        <w:rPr>
          <w:rFonts w:ascii="Calibri" w:hAnsi="Calibri"/>
          <w:b/>
          <w:color w:val="002060"/>
        </w:rPr>
        <w:t>Fête de la S</w:t>
      </w:r>
      <w:r w:rsidR="000D51F6">
        <w:rPr>
          <w:rFonts w:ascii="Calibri" w:hAnsi="Calibri"/>
          <w:b/>
          <w:color w:val="002060"/>
        </w:rPr>
        <w:t>ain</w:t>
      </w:r>
      <w:r>
        <w:rPr>
          <w:rFonts w:ascii="Calibri" w:hAnsi="Calibri"/>
          <w:b/>
          <w:color w:val="002060"/>
        </w:rPr>
        <w:t>t Louis</w:t>
      </w:r>
    </w:p>
    <w:p w14:paraId="67F87F18" w14:textId="622A0519" w:rsidR="002303B0" w:rsidRDefault="002303B0" w:rsidP="00611152">
      <w:pPr>
        <w:pStyle w:val="Paragraphedeliste"/>
        <w:numPr>
          <w:ilvl w:val="0"/>
          <w:numId w:val="53"/>
        </w:numPr>
        <w:ind w:left="3402" w:right="-284" w:hanging="708"/>
        <w:rPr>
          <w:rFonts w:ascii="Calibri" w:hAnsi="Calibri"/>
          <w:b/>
          <w:color w:val="002060"/>
        </w:rPr>
      </w:pPr>
      <w:r>
        <w:rPr>
          <w:rFonts w:ascii="Calibri" w:hAnsi="Calibri"/>
          <w:b/>
          <w:color w:val="002060"/>
        </w:rPr>
        <w:t>M</w:t>
      </w:r>
      <w:r w:rsidRPr="0006659C">
        <w:rPr>
          <w:rFonts w:ascii="Calibri" w:hAnsi="Calibri"/>
          <w:b/>
          <w:color w:val="002060"/>
        </w:rPr>
        <w:t xml:space="preserve">arché de </w:t>
      </w:r>
      <w:r w:rsidR="000D51F6">
        <w:rPr>
          <w:rFonts w:ascii="Calibri" w:hAnsi="Calibri"/>
          <w:b/>
          <w:color w:val="002060"/>
        </w:rPr>
        <w:t>N</w:t>
      </w:r>
      <w:r w:rsidRPr="0006659C">
        <w:rPr>
          <w:rFonts w:ascii="Calibri" w:hAnsi="Calibri"/>
          <w:b/>
          <w:color w:val="002060"/>
        </w:rPr>
        <w:t>oël</w:t>
      </w:r>
    </w:p>
    <w:p w14:paraId="04704529" w14:textId="7D6A9B31" w:rsidR="0070678F" w:rsidRPr="000D51F6" w:rsidRDefault="0070678F" w:rsidP="00611152">
      <w:pPr>
        <w:pStyle w:val="Paragraphedeliste"/>
        <w:numPr>
          <w:ilvl w:val="0"/>
          <w:numId w:val="53"/>
        </w:numPr>
        <w:ind w:left="3402" w:right="-284" w:hanging="708"/>
        <w:rPr>
          <w:rFonts w:ascii="Calibri" w:hAnsi="Calibri"/>
          <w:b/>
          <w:color w:val="002060"/>
        </w:rPr>
      </w:pPr>
      <w:r w:rsidRPr="000D51F6">
        <w:rPr>
          <w:rFonts w:ascii="Calibri" w:hAnsi="Calibri"/>
          <w:b/>
          <w:color w:val="002060"/>
        </w:rPr>
        <w:t>Carnaval</w:t>
      </w:r>
    </w:p>
    <w:p w14:paraId="49391C63" w14:textId="2BFA7C43" w:rsidR="0070678F" w:rsidRPr="000D51F6" w:rsidRDefault="0070678F" w:rsidP="00611152">
      <w:pPr>
        <w:pStyle w:val="Paragraphedeliste"/>
        <w:numPr>
          <w:ilvl w:val="0"/>
          <w:numId w:val="53"/>
        </w:numPr>
        <w:ind w:left="3402" w:right="-284" w:hanging="708"/>
        <w:rPr>
          <w:rFonts w:ascii="Calibri" w:hAnsi="Calibri"/>
          <w:b/>
          <w:color w:val="002060"/>
        </w:rPr>
      </w:pPr>
      <w:r w:rsidRPr="000D51F6">
        <w:rPr>
          <w:rFonts w:ascii="Calibri" w:hAnsi="Calibri"/>
          <w:b/>
          <w:color w:val="002060"/>
        </w:rPr>
        <w:t>Nuit Halloween</w:t>
      </w:r>
    </w:p>
    <w:p w14:paraId="4330AF1C" w14:textId="77777777" w:rsidR="002303B0" w:rsidRDefault="002303B0" w:rsidP="002303B0">
      <w:pPr>
        <w:rPr>
          <w:rFonts w:ascii="Calibri" w:hAnsi="Calibri"/>
          <w:szCs w:val="20"/>
        </w:rPr>
      </w:pPr>
    </w:p>
    <w:p w14:paraId="3DBA9485" w14:textId="77777777" w:rsidR="002303B0" w:rsidRDefault="002303B0" w:rsidP="002303B0">
      <w:pPr>
        <w:rPr>
          <w:rFonts w:ascii="Calibri" w:hAnsi="Calibri"/>
          <w:szCs w:val="20"/>
        </w:rPr>
      </w:pPr>
    </w:p>
    <w:p w14:paraId="39E099DE"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PARTICIPATION A UNE SOCIETE D’ECONOMIE MIXTE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NON</w:t>
      </w:r>
    </w:p>
    <w:p w14:paraId="787BB489" w14:textId="77777777" w:rsidR="002303B0" w:rsidRDefault="002303B0" w:rsidP="002303B0">
      <w:pPr>
        <w:rPr>
          <w:rFonts w:ascii="Calibri" w:hAnsi="Calibri"/>
          <w:b/>
          <w:sz w:val="28"/>
          <w:szCs w:val="20"/>
        </w:rPr>
      </w:pPr>
    </w:p>
    <w:p w14:paraId="3CC9D246" w14:textId="77777777" w:rsidR="002303B0" w:rsidRPr="00864B8C" w:rsidRDefault="002303B0" w:rsidP="002303B0">
      <w:pPr>
        <w:rPr>
          <w:rFonts w:ascii="Calibri" w:hAnsi="Calibri"/>
          <w:b/>
          <w:sz w:val="28"/>
          <w:szCs w:val="20"/>
        </w:rPr>
      </w:pPr>
    </w:p>
    <w:p w14:paraId="25948D7D"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PATRIMOINES IMMOBILIERS ET MOBILIERS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OUI  </w:t>
      </w:r>
    </w:p>
    <w:p w14:paraId="4F04C7E1" w14:textId="77777777" w:rsidR="002303B0" w:rsidRPr="00864B8C" w:rsidRDefault="002303B0" w:rsidP="002303B0">
      <w:pPr>
        <w:rPr>
          <w:rFonts w:ascii="Calibri" w:hAnsi="Calibri"/>
          <w:b/>
          <w:i/>
          <w:szCs w:val="20"/>
        </w:rPr>
      </w:pPr>
    </w:p>
    <w:p w14:paraId="0574E9EB"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BOIS ET FORETS APPARTENANT A LA COLLECTIVITE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864B8C">
        <w:rPr>
          <w:rFonts w:ascii="Calibri" w:hAnsi="Calibri"/>
          <w:b/>
          <w:color w:val="002060"/>
          <w:szCs w:val="20"/>
        </w:rPr>
        <w:t xml:space="preserve">OUI  </w:t>
      </w:r>
    </w:p>
    <w:p w14:paraId="713E946A" w14:textId="77777777" w:rsidR="002303B0" w:rsidRPr="00864B8C" w:rsidRDefault="002303B0" w:rsidP="002303B0">
      <w:pPr>
        <w:numPr>
          <w:ilvl w:val="0"/>
          <w:numId w:val="4"/>
        </w:numPr>
        <w:ind w:left="0" w:right="-994" w:firstLine="0"/>
        <w:rPr>
          <w:rFonts w:ascii="Calibri" w:hAnsi="Calibri"/>
          <w:szCs w:val="20"/>
        </w:rPr>
      </w:pPr>
      <w:r w:rsidRPr="00864B8C">
        <w:rPr>
          <w:rFonts w:ascii="Calibri" w:hAnsi="Calibri"/>
          <w:szCs w:val="20"/>
        </w:rPr>
        <w:t xml:space="preserve">Situation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1A5282">
        <w:rPr>
          <w:rFonts w:ascii="Calibri" w:hAnsi="Calibri"/>
          <w:b/>
          <w:color w:val="002060"/>
          <w:szCs w:val="20"/>
        </w:rPr>
        <w:t>Zone inondable</w:t>
      </w:r>
    </w:p>
    <w:p w14:paraId="08D0A19E" w14:textId="77777777" w:rsidR="002303B0" w:rsidRPr="00864B8C" w:rsidRDefault="002303B0" w:rsidP="002303B0">
      <w:pPr>
        <w:numPr>
          <w:ilvl w:val="0"/>
          <w:numId w:val="4"/>
        </w:numPr>
        <w:ind w:left="0" w:right="-284" w:firstLine="0"/>
        <w:rPr>
          <w:rFonts w:ascii="Calibri" w:hAnsi="Calibri"/>
          <w:szCs w:val="20"/>
        </w:rPr>
      </w:pPr>
      <w:r>
        <w:rPr>
          <w:rFonts w:ascii="Calibri" w:hAnsi="Calibri"/>
          <w:szCs w:val="20"/>
        </w:rPr>
        <w:t xml:space="preserve">Superficie approximative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1A5282">
        <w:rPr>
          <w:rFonts w:ascii="Calibri" w:hAnsi="Calibri"/>
          <w:b/>
          <w:color w:val="002060"/>
          <w:szCs w:val="20"/>
        </w:rPr>
        <w:tab/>
        <w:t>5 ha</w:t>
      </w:r>
    </w:p>
    <w:p w14:paraId="46D4EEA8" w14:textId="77777777" w:rsidR="002303B0" w:rsidRDefault="002303B0" w:rsidP="002303B0">
      <w:pPr>
        <w:ind w:left="1778"/>
        <w:rPr>
          <w:rFonts w:ascii="Calibri" w:hAnsi="Calibri"/>
          <w:b/>
          <w:szCs w:val="20"/>
        </w:rPr>
      </w:pPr>
    </w:p>
    <w:p w14:paraId="57BF51EC" w14:textId="77777777" w:rsidR="002D5A62" w:rsidRDefault="002D5A62" w:rsidP="002303B0">
      <w:pPr>
        <w:ind w:left="1778"/>
        <w:rPr>
          <w:rFonts w:ascii="Calibri" w:hAnsi="Calibri"/>
          <w:b/>
          <w:szCs w:val="20"/>
        </w:rPr>
      </w:pPr>
    </w:p>
    <w:p w14:paraId="392D320C" w14:textId="77777777" w:rsidR="002D5A62" w:rsidRDefault="002D5A62" w:rsidP="002303B0">
      <w:pPr>
        <w:ind w:left="1778"/>
        <w:rPr>
          <w:rFonts w:ascii="Calibri" w:hAnsi="Calibri"/>
          <w:b/>
          <w:szCs w:val="20"/>
        </w:rPr>
      </w:pPr>
    </w:p>
    <w:p w14:paraId="29C7C4DA" w14:textId="77777777" w:rsidR="002D5A62" w:rsidRDefault="002D5A62" w:rsidP="002303B0">
      <w:pPr>
        <w:ind w:left="1778"/>
        <w:rPr>
          <w:rFonts w:ascii="Calibri" w:hAnsi="Calibri"/>
          <w:b/>
          <w:szCs w:val="20"/>
        </w:rPr>
      </w:pPr>
    </w:p>
    <w:p w14:paraId="3EB4E48A" w14:textId="77777777" w:rsidR="002D5A62" w:rsidRDefault="002D5A62" w:rsidP="002303B0">
      <w:pPr>
        <w:ind w:left="1778"/>
        <w:rPr>
          <w:rFonts w:ascii="Calibri" w:hAnsi="Calibri"/>
          <w:b/>
          <w:szCs w:val="20"/>
        </w:rPr>
      </w:pPr>
    </w:p>
    <w:p w14:paraId="57041743" w14:textId="77777777" w:rsidR="002D5A62" w:rsidRPr="00864B8C" w:rsidRDefault="002D5A62" w:rsidP="002303B0">
      <w:pPr>
        <w:ind w:left="1778"/>
        <w:rPr>
          <w:rFonts w:ascii="Calibri" w:hAnsi="Calibri"/>
          <w:b/>
          <w:szCs w:val="20"/>
        </w:rPr>
      </w:pPr>
    </w:p>
    <w:p w14:paraId="71D48F13"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lastRenderedPageBreak/>
        <w:t xml:space="preserve">ETABLISSEMENTS SPORTIFS COMPORTANT DES TRIBUNES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D0586B">
        <w:rPr>
          <w:rFonts w:ascii="Calibri" w:hAnsi="Calibri"/>
          <w:b/>
          <w:color w:val="002060"/>
          <w:szCs w:val="20"/>
        </w:rPr>
        <w:t>OUI</w:t>
      </w:r>
    </w:p>
    <w:p w14:paraId="0281C943" w14:textId="77777777" w:rsidR="002303B0" w:rsidRPr="00864B8C" w:rsidRDefault="002303B0" w:rsidP="002303B0">
      <w:pPr>
        <w:ind w:left="1778"/>
        <w:rPr>
          <w:rFonts w:ascii="Calibri" w:hAnsi="Calibri"/>
          <w:b/>
          <w:szCs w:val="20"/>
        </w:rPr>
      </w:pPr>
    </w:p>
    <w:p w14:paraId="4812BE78" w14:textId="77777777" w:rsidR="002303B0" w:rsidRPr="002D5A62" w:rsidRDefault="002303B0" w:rsidP="002303B0">
      <w:pPr>
        <w:rPr>
          <w:rFonts w:ascii="Calibri" w:hAnsi="Calibri"/>
          <w:b/>
          <w:szCs w:val="20"/>
        </w:rPr>
      </w:pPr>
      <w:r w:rsidRPr="002D5A62">
        <w:rPr>
          <w:rFonts w:ascii="Calibri" w:hAnsi="Calibri"/>
          <w:b/>
          <w:szCs w:val="20"/>
        </w:rPr>
        <w:t xml:space="preserve">Tribunes fixes : </w:t>
      </w:r>
      <w:r w:rsidRPr="002D5A62">
        <w:rPr>
          <w:rFonts w:ascii="Calibri" w:hAnsi="Calibri"/>
          <w:b/>
          <w:szCs w:val="20"/>
        </w:rPr>
        <w:tab/>
      </w:r>
      <w:r w:rsidRPr="002D5A62">
        <w:rPr>
          <w:rFonts w:ascii="Calibri" w:hAnsi="Calibri"/>
          <w:b/>
          <w:szCs w:val="20"/>
        </w:rPr>
        <w:tab/>
      </w:r>
      <w:r w:rsidRPr="002D5A62">
        <w:rPr>
          <w:rFonts w:ascii="Calibri" w:hAnsi="Calibri"/>
          <w:b/>
          <w:szCs w:val="20"/>
        </w:rPr>
        <w:tab/>
      </w:r>
      <w:r w:rsidRPr="002D5A62">
        <w:rPr>
          <w:rFonts w:ascii="Calibri" w:hAnsi="Calibri"/>
          <w:b/>
          <w:szCs w:val="20"/>
        </w:rPr>
        <w:tab/>
      </w:r>
      <w:r w:rsidRPr="002D5A62">
        <w:rPr>
          <w:rFonts w:ascii="Calibri" w:hAnsi="Calibri"/>
          <w:b/>
          <w:szCs w:val="20"/>
        </w:rPr>
        <w:tab/>
      </w:r>
      <w:r w:rsidRPr="002D5A62">
        <w:rPr>
          <w:rFonts w:ascii="Calibri" w:hAnsi="Calibri"/>
          <w:b/>
          <w:szCs w:val="20"/>
        </w:rPr>
        <w:tab/>
      </w:r>
      <w:r w:rsidRPr="002D5A62">
        <w:rPr>
          <w:rFonts w:ascii="Calibri" w:hAnsi="Calibri"/>
          <w:b/>
          <w:szCs w:val="20"/>
        </w:rPr>
        <w:tab/>
      </w:r>
      <w:r w:rsidRPr="002D5A62">
        <w:rPr>
          <w:rFonts w:ascii="Calibri" w:hAnsi="Calibri"/>
          <w:b/>
          <w:szCs w:val="20"/>
        </w:rPr>
        <w:tab/>
      </w:r>
      <w:r w:rsidRPr="002D5A62">
        <w:rPr>
          <w:rFonts w:ascii="Calibri" w:hAnsi="Calibri"/>
          <w:b/>
          <w:szCs w:val="20"/>
        </w:rPr>
        <w:tab/>
      </w:r>
      <w:r w:rsidRPr="002D5A62">
        <w:rPr>
          <w:rFonts w:ascii="Calibri" w:hAnsi="Calibri"/>
          <w:b/>
          <w:szCs w:val="20"/>
        </w:rPr>
        <w:tab/>
      </w:r>
      <w:r w:rsidRPr="002D5A62">
        <w:rPr>
          <w:rFonts w:ascii="Calibri" w:hAnsi="Calibri"/>
          <w:b/>
          <w:color w:val="002060"/>
          <w:szCs w:val="20"/>
        </w:rPr>
        <w:t>OUI</w:t>
      </w:r>
    </w:p>
    <w:p w14:paraId="1221E51B" w14:textId="77777777" w:rsidR="002303B0" w:rsidRPr="002D5A62" w:rsidRDefault="002303B0" w:rsidP="002303B0">
      <w:pPr>
        <w:numPr>
          <w:ilvl w:val="0"/>
          <w:numId w:val="4"/>
        </w:numPr>
        <w:ind w:left="0" w:right="-284" w:firstLine="0"/>
        <w:rPr>
          <w:rFonts w:ascii="Calibri" w:hAnsi="Calibri"/>
          <w:szCs w:val="20"/>
        </w:rPr>
      </w:pPr>
      <w:r w:rsidRPr="002D5A62">
        <w:rPr>
          <w:rFonts w:ascii="Calibri" w:hAnsi="Calibri"/>
          <w:szCs w:val="20"/>
        </w:rPr>
        <w:t xml:space="preserve">Situation : </w:t>
      </w:r>
    </w:p>
    <w:p w14:paraId="395EE951" w14:textId="77777777" w:rsidR="002303B0" w:rsidRPr="002D5A62" w:rsidRDefault="002303B0" w:rsidP="00611152">
      <w:pPr>
        <w:pStyle w:val="Paragraphedeliste"/>
        <w:numPr>
          <w:ilvl w:val="0"/>
          <w:numId w:val="53"/>
        </w:numPr>
        <w:ind w:left="3402" w:right="-284" w:hanging="708"/>
        <w:rPr>
          <w:rFonts w:ascii="Calibri" w:hAnsi="Calibri"/>
          <w:b/>
          <w:color w:val="002060"/>
        </w:rPr>
      </w:pPr>
      <w:r w:rsidRPr="002D5A62">
        <w:rPr>
          <w:rFonts w:ascii="Calibri" w:hAnsi="Calibri"/>
          <w:b/>
          <w:color w:val="002060"/>
        </w:rPr>
        <w:t>Stade Pazot</w:t>
      </w:r>
    </w:p>
    <w:p w14:paraId="09299E39" w14:textId="382C9EE2" w:rsidR="002303B0" w:rsidRDefault="002303B0" w:rsidP="00611152">
      <w:pPr>
        <w:pStyle w:val="Paragraphedeliste"/>
        <w:numPr>
          <w:ilvl w:val="0"/>
          <w:numId w:val="53"/>
        </w:numPr>
        <w:ind w:left="3402" w:right="-284" w:hanging="708"/>
        <w:rPr>
          <w:rFonts w:ascii="Calibri" w:hAnsi="Calibri"/>
          <w:b/>
          <w:color w:val="002060"/>
        </w:rPr>
      </w:pPr>
      <w:r w:rsidRPr="002D5A62">
        <w:rPr>
          <w:rFonts w:ascii="Calibri" w:hAnsi="Calibri"/>
          <w:b/>
          <w:color w:val="002060"/>
        </w:rPr>
        <w:t xml:space="preserve">Stade </w:t>
      </w:r>
      <w:r w:rsidR="0070678F" w:rsidRPr="002D5A62">
        <w:rPr>
          <w:rFonts w:ascii="Calibri" w:hAnsi="Calibri"/>
          <w:b/>
          <w:color w:val="002060"/>
        </w:rPr>
        <w:t>L</w:t>
      </w:r>
      <w:r w:rsidRPr="002D5A62">
        <w:rPr>
          <w:rFonts w:ascii="Calibri" w:hAnsi="Calibri"/>
          <w:b/>
          <w:color w:val="002060"/>
        </w:rPr>
        <w:t>aporte</w:t>
      </w:r>
    </w:p>
    <w:p w14:paraId="22D80D3C" w14:textId="6413CEEA" w:rsidR="00D0586B" w:rsidRDefault="00D0586B" w:rsidP="00611152">
      <w:pPr>
        <w:pStyle w:val="Paragraphedeliste"/>
        <w:numPr>
          <w:ilvl w:val="0"/>
          <w:numId w:val="53"/>
        </w:numPr>
        <w:ind w:left="3402" w:right="-284" w:hanging="708"/>
        <w:rPr>
          <w:rFonts w:ascii="Calibri" w:hAnsi="Calibri"/>
          <w:b/>
          <w:color w:val="002060"/>
        </w:rPr>
      </w:pPr>
      <w:r>
        <w:rPr>
          <w:rFonts w:ascii="Calibri" w:hAnsi="Calibri"/>
          <w:b/>
          <w:color w:val="002060"/>
        </w:rPr>
        <w:t>Nouvelles tribunes couvertes (depuis 2025)</w:t>
      </w:r>
    </w:p>
    <w:p w14:paraId="2825DAE9" w14:textId="77777777" w:rsidR="00D0586B" w:rsidRPr="002D5A62" w:rsidRDefault="00D0586B" w:rsidP="00D0586B">
      <w:pPr>
        <w:pStyle w:val="Paragraphedeliste"/>
        <w:ind w:left="3402" w:right="-284"/>
        <w:rPr>
          <w:rFonts w:ascii="Calibri" w:hAnsi="Calibri"/>
          <w:b/>
          <w:color w:val="002060"/>
        </w:rPr>
      </w:pPr>
    </w:p>
    <w:p w14:paraId="1CA7A35C" w14:textId="6671F471" w:rsidR="002303B0" w:rsidRPr="002D5A62" w:rsidRDefault="002303B0" w:rsidP="002303B0">
      <w:pPr>
        <w:numPr>
          <w:ilvl w:val="0"/>
          <w:numId w:val="4"/>
        </w:numPr>
        <w:ind w:left="0" w:right="-284" w:firstLine="0"/>
        <w:rPr>
          <w:rFonts w:ascii="Calibri" w:hAnsi="Calibri"/>
          <w:szCs w:val="20"/>
        </w:rPr>
      </w:pPr>
      <w:r>
        <w:rPr>
          <w:rFonts w:ascii="Calibri" w:hAnsi="Calibri"/>
          <w:szCs w:val="20"/>
        </w:rPr>
        <w:t>Nombre de places (</w:t>
      </w:r>
      <w:r w:rsidRPr="00864B8C">
        <w:rPr>
          <w:rFonts w:ascii="Calibri" w:hAnsi="Calibri"/>
          <w:szCs w:val="20"/>
        </w:rPr>
        <w:t>environ</w:t>
      </w:r>
      <w:r>
        <w:rPr>
          <w:rFonts w:ascii="Calibri" w:hAnsi="Calibri"/>
          <w:szCs w:val="20"/>
        </w:rPr>
        <w:t xml:space="preserve">)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p>
    <w:p w14:paraId="28F3BB65" w14:textId="77777777" w:rsidR="00D0586B" w:rsidRDefault="00D0586B" w:rsidP="002D5A62">
      <w:pPr>
        <w:ind w:left="3600" w:right="-284"/>
        <w:rPr>
          <w:rFonts w:ascii="Calibri" w:hAnsi="Calibri"/>
          <w:b/>
          <w:bCs/>
          <w:i/>
          <w:iCs/>
          <w:szCs w:val="20"/>
        </w:rPr>
      </w:pPr>
    </w:p>
    <w:p w14:paraId="38E686AA" w14:textId="6F09D9EB" w:rsidR="00D0586B" w:rsidRPr="002D5A62" w:rsidRDefault="00D0586B" w:rsidP="00D0586B">
      <w:pPr>
        <w:pStyle w:val="Paragraphedeliste"/>
        <w:numPr>
          <w:ilvl w:val="0"/>
          <w:numId w:val="53"/>
        </w:numPr>
        <w:ind w:left="3402" w:right="-284" w:hanging="708"/>
        <w:rPr>
          <w:rFonts w:ascii="Calibri" w:hAnsi="Calibri"/>
          <w:b/>
          <w:color w:val="002060"/>
        </w:rPr>
      </w:pPr>
      <w:r w:rsidRPr="002D5A62">
        <w:rPr>
          <w:rFonts w:ascii="Calibri" w:hAnsi="Calibri"/>
          <w:b/>
          <w:color w:val="002060"/>
        </w:rPr>
        <w:t>Stade Pazot</w:t>
      </w:r>
      <w:r>
        <w:rPr>
          <w:rFonts w:ascii="Calibri" w:hAnsi="Calibri"/>
          <w:b/>
          <w:color w:val="002060"/>
        </w:rPr>
        <w:t xml:space="preserve"> : </w:t>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t>200</w:t>
      </w:r>
    </w:p>
    <w:p w14:paraId="7EC90231" w14:textId="6C84E786" w:rsidR="00D0586B" w:rsidRDefault="00D0586B" w:rsidP="00D0586B">
      <w:pPr>
        <w:pStyle w:val="Paragraphedeliste"/>
        <w:numPr>
          <w:ilvl w:val="0"/>
          <w:numId w:val="53"/>
        </w:numPr>
        <w:ind w:left="3402" w:right="-284" w:hanging="708"/>
        <w:rPr>
          <w:rFonts w:ascii="Calibri" w:hAnsi="Calibri"/>
          <w:b/>
          <w:color w:val="002060"/>
        </w:rPr>
      </w:pPr>
      <w:r w:rsidRPr="002D5A62">
        <w:rPr>
          <w:rFonts w:ascii="Calibri" w:hAnsi="Calibri"/>
          <w:b/>
          <w:color w:val="002060"/>
        </w:rPr>
        <w:t>Stade Laporte</w:t>
      </w:r>
      <w:r>
        <w:rPr>
          <w:rFonts w:ascii="Calibri" w:hAnsi="Calibri"/>
          <w:b/>
          <w:color w:val="002060"/>
        </w:rPr>
        <w:t xml:space="preserve"> : </w:t>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t>200</w:t>
      </w:r>
    </w:p>
    <w:p w14:paraId="00661B39" w14:textId="4F84B16C" w:rsidR="00D0586B" w:rsidRDefault="00D0586B" w:rsidP="00D0586B">
      <w:pPr>
        <w:pStyle w:val="Paragraphedeliste"/>
        <w:numPr>
          <w:ilvl w:val="0"/>
          <w:numId w:val="53"/>
        </w:numPr>
        <w:ind w:left="3402" w:right="-284" w:hanging="708"/>
        <w:rPr>
          <w:rFonts w:ascii="Calibri" w:hAnsi="Calibri"/>
          <w:b/>
          <w:color w:val="002060"/>
        </w:rPr>
      </w:pPr>
      <w:r>
        <w:rPr>
          <w:rFonts w:ascii="Calibri" w:hAnsi="Calibri"/>
          <w:b/>
          <w:color w:val="002060"/>
        </w:rPr>
        <w:t>Nouvelles tribunes couvertes</w:t>
      </w:r>
      <w:r>
        <w:rPr>
          <w:rFonts w:ascii="Calibri" w:hAnsi="Calibri"/>
          <w:b/>
          <w:color w:val="002060"/>
        </w:rPr>
        <w:t xml:space="preserve"> : </w:t>
      </w:r>
      <w:r>
        <w:rPr>
          <w:rFonts w:ascii="Calibri" w:hAnsi="Calibri"/>
          <w:b/>
          <w:color w:val="002060"/>
        </w:rPr>
        <w:tab/>
      </w:r>
      <w:r>
        <w:rPr>
          <w:rFonts w:ascii="Calibri" w:hAnsi="Calibri"/>
          <w:b/>
          <w:color w:val="002060"/>
        </w:rPr>
        <w:tab/>
      </w:r>
      <w:r>
        <w:rPr>
          <w:rFonts w:ascii="Calibri" w:hAnsi="Calibri"/>
          <w:b/>
          <w:color w:val="002060"/>
        </w:rPr>
        <w:tab/>
        <w:t>184</w:t>
      </w:r>
    </w:p>
    <w:p w14:paraId="532759CA" w14:textId="1462575B" w:rsidR="00D0586B" w:rsidRDefault="00D0586B" w:rsidP="00D0586B">
      <w:pPr>
        <w:pStyle w:val="Paragraphedeliste"/>
        <w:numPr>
          <w:ilvl w:val="0"/>
          <w:numId w:val="54"/>
        </w:numPr>
        <w:ind w:right="-284" w:firstLine="1058"/>
        <w:rPr>
          <w:rFonts w:ascii="Calibri" w:hAnsi="Calibri"/>
          <w:b/>
          <w:color w:val="002060"/>
        </w:rPr>
      </w:pPr>
      <w:r>
        <w:rPr>
          <w:rFonts w:ascii="Calibri" w:hAnsi="Calibri"/>
          <w:b/>
          <w:color w:val="002060"/>
        </w:rPr>
        <w:t>176 places en 2 tribunes</w:t>
      </w:r>
    </w:p>
    <w:p w14:paraId="1BBDF92E" w14:textId="72018C8F" w:rsidR="00D0586B" w:rsidRDefault="00D0586B" w:rsidP="00D0586B">
      <w:pPr>
        <w:pStyle w:val="Paragraphedeliste"/>
        <w:numPr>
          <w:ilvl w:val="0"/>
          <w:numId w:val="54"/>
        </w:numPr>
        <w:ind w:right="-284" w:firstLine="1058"/>
        <w:rPr>
          <w:rFonts w:ascii="Calibri" w:hAnsi="Calibri"/>
          <w:b/>
          <w:color w:val="002060"/>
        </w:rPr>
      </w:pPr>
      <w:r>
        <w:rPr>
          <w:rFonts w:ascii="Calibri" w:hAnsi="Calibri"/>
          <w:b/>
          <w:color w:val="002060"/>
        </w:rPr>
        <w:t>+ 8 places PMR</w:t>
      </w:r>
    </w:p>
    <w:p w14:paraId="5B533804" w14:textId="6FD0E334" w:rsidR="002D5A62" w:rsidRPr="002D5A62" w:rsidRDefault="002D5A62" w:rsidP="002D5A62">
      <w:pPr>
        <w:ind w:left="3600" w:right="-284"/>
        <w:rPr>
          <w:rFonts w:ascii="Calibri" w:hAnsi="Calibri"/>
          <w:b/>
          <w:bCs/>
          <w:i/>
          <w:iCs/>
          <w:szCs w:val="20"/>
        </w:rPr>
      </w:pPr>
    </w:p>
    <w:p w14:paraId="6632D22B" w14:textId="4F7D3288" w:rsidR="002303B0" w:rsidRPr="00D0586B" w:rsidRDefault="002303B0" w:rsidP="002303B0">
      <w:pPr>
        <w:numPr>
          <w:ilvl w:val="0"/>
          <w:numId w:val="4"/>
        </w:numPr>
        <w:ind w:left="0" w:right="-284" w:firstLine="0"/>
        <w:rPr>
          <w:rFonts w:ascii="Calibri" w:hAnsi="Calibri"/>
          <w:szCs w:val="20"/>
        </w:rPr>
      </w:pPr>
      <w:r w:rsidRPr="00864B8C">
        <w:rPr>
          <w:rFonts w:ascii="Calibri" w:hAnsi="Calibri"/>
          <w:szCs w:val="20"/>
        </w:rPr>
        <w:t xml:space="preserve">Matériaux de construction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183489">
        <w:rPr>
          <w:rFonts w:ascii="Calibri" w:hAnsi="Calibri"/>
          <w:b/>
          <w:color w:val="002060"/>
          <w:szCs w:val="20"/>
        </w:rPr>
        <w:t>Béton</w:t>
      </w:r>
    </w:p>
    <w:p w14:paraId="11086D31" w14:textId="22ACBC0B" w:rsidR="00D0586B" w:rsidRDefault="00D0586B" w:rsidP="00D0586B">
      <w:pPr>
        <w:ind w:right="-284"/>
        <w:rPr>
          <w:rFonts w:ascii="Calibri" w:hAnsi="Calibri"/>
          <w:szCs w:val="20"/>
        </w:rPr>
      </w:pPr>
    </w:p>
    <w:p w14:paraId="4D8540CF" w14:textId="69EA52C0" w:rsidR="00D0586B" w:rsidRPr="002D5A62" w:rsidRDefault="00D0586B" w:rsidP="00D0586B">
      <w:pPr>
        <w:pStyle w:val="Paragraphedeliste"/>
        <w:numPr>
          <w:ilvl w:val="0"/>
          <w:numId w:val="53"/>
        </w:numPr>
        <w:ind w:left="3402" w:right="-284" w:hanging="708"/>
        <w:rPr>
          <w:rFonts w:ascii="Calibri" w:hAnsi="Calibri"/>
          <w:b/>
          <w:color w:val="002060"/>
        </w:rPr>
      </w:pPr>
      <w:r w:rsidRPr="002D5A62">
        <w:rPr>
          <w:rFonts w:ascii="Calibri" w:hAnsi="Calibri"/>
          <w:b/>
          <w:color w:val="002060"/>
        </w:rPr>
        <w:t>Stade Pazot</w:t>
      </w:r>
      <w:r>
        <w:rPr>
          <w:rFonts w:ascii="Calibri" w:hAnsi="Calibri"/>
          <w:b/>
          <w:color w:val="002060"/>
        </w:rPr>
        <w:t xml:space="preserve"> : </w:t>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t>BETON</w:t>
      </w:r>
    </w:p>
    <w:p w14:paraId="0C142C61" w14:textId="1D9AD8BE" w:rsidR="00D0586B" w:rsidRDefault="00D0586B" w:rsidP="00D0586B">
      <w:pPr>
        <w:pStyle w:val="Paragraphedeliste"/>
        <w:numPr>
          <w:ilvl w:val="0"/>
          <w:numId w:val="53"/>
        </w:numPr>
        <w:ind w:left="3402" w:right="-284" w:hanging="708"/>
        <w:rPr>
          <w:rFonts w:ascii="Calibri" w:hAnsi="Calibri"/>
          <w:b/>
          <w:color w:val="002060"/>
        </w:rPr>
      </w:pPr>
      <w:r w:rsidRPr="002D5A62">
        <w:rPr>
          <w:rFonts w:ascii="Calibri" w:hAnsi="Calibri"/>
          <w:b/>
          <w:color w:val="002060"/>
        </w:rPr>
        <w:t>Stade Laporte</w:t>
      </w:r>
      <w:r>
        <w:rPr>
          <w:rFonts w:ascii="Calibri" w:hAnsi="Calibri"/>
          <w:b/>
          <w:color w:val="002060"/>
        </w:rPr>
        <w:t xml:space="preserve"> : </w:t>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t>BETON</w:t>
      </w:r>
    </w:p>
    <w:p w14:paraId="7CF73D48" w14:textId="13C2B71A" w:rsidR="00D0586B" w:rsidRDefault="00D0586B" w:rsidP="00D0586B">
      <w:pPr>
        <w:pStyle w:val="Paragraphedeliste"/>
        <w:numPr>
          <w:ilvl w:val="0"/>
          <w:numId w:val="53"/>
        </w:numPr>
        <w:ind w:left="3402" w:right="-284" w:hanging="708"/>
        <w:rPr>
          <w:rFonts w:ascii="Calibri" w:hAnsi="Calibri"/>
          <w:b/>
          <w:color w:val="002060"/>
        </w:rPr>
      </w:pPr>
      <w:r>
        <w:rPr>
          <w:rFonts w:ascii="Calibri" w:hAnsi="Calibri"/>
          <w:b/>
          <w:color w:val="002060"/>
        </w:rPr>
        <w:t>Nouvelles tribunes couvertes</w:t>
      </w:r>
      <w:r>
        <w:rPr>
          <w:rFonts w:ascii="Calibri" w:hAnsi="Calibri"/>
          <w:b/>
          <w:color w:val="002060"/>
        </w:rPr>
        <w:t xml:space="preserve"> : </w:t>
      </w:r>
    </w:p>
    <w:p w14:paraId="771C403F" w14:textId="77777777" w:rsidR="00D0586B" w:rsidRDefault="00D0586B" w:rsidP="00D0586B">
      <w:pPr>
        <w:pStyle w:val="Paragraphedeliste"/>
        <w:numPr>
          <w:ilvl w:val="0"/>
          <w:numId w:val="54"/>
        </w:numPr>
        <w:ind w:left="5670" w:right="-284" w:hanging="850"/>
        <w:rPr>
          <w:rFonts w:ascii="Calibri" w:hAnsi="Calibri"/>
          <w:b/>
          <w:color w:val="002060"/>
        </w:rPr>
      </w:pPr>
      <w:r>
        <w:rPr>
          <w:rFonts w:ascii="Calibri" w:hAnsi="Calibri"/>
          <w:b/>
          <w:color w:val="002060"/>
        </w:rPr>
        <w:t>Contremarches en Magnélis</w:t>
      </w:r>
    </w:p>
    <w:p w14:paraId="4640B189" w14:textId="0188C5E3" w:rsidR="00D0586B" w:rsidRPr="00D0586B" w:rsidRDefault="00D0586B" w:rsidP="00D0586B">
      <w:pPr>
        <w:pStyle w:val="Paragraphedeliste"/>
        <w:numPr>
          <w:ilvl w:val="0"/>
          <w:numId w:val="54"/>
        </w:numPr>
        <w:ind w:left="5670" w:right="-284" w:hanging="850"/>
        <w:rPr>
          <w:rFonts w:ascii="Calibri" w:hAnsi="Calibri"/>
          <w:b/>
          <w:color w:val="002060"/>
        </w:rPr>
      </w:pPr>
      <w:r w:rsidRPr="00D0586B">
        <w:rPr>
          <w:rFonts w:ascii="Calibri" w:hAnsi="Calibri"/>
          <w:b/>
          <w:color w:val="002060"/>
        </w:rPr>
        <w:t>Plancher bois entourés d’un cadre métallique</w:t>
      </w:r>
    </w:p>
    <w:p w14:paraId="46B59BFB" w14:textId="77777777" w:rsidR="002303B0" w:rsidRPr="00864B8C" w:rsidRDefault="002303B0" w:rsidP="002303B0">
      <w:pPr>
        <w:ind w:left="1560"/>
        <w:rPr>
          <w:rFonts w:ascii="Calibri" w:hAnsi="Calibri"/>
          <w:szCs w:val="20"/>
        </w:rPr>
      </w:pPr>
    </w:p>
    <w:p w14:paraId="542EB842" w14:textId="77777777" w:rsidR="002303B0"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PORT NAUTIQUE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7212BA">
        <w:rPr>
          <w:rFonts w:ascii="Calibri" w:hAnsi="Calibri"/>
          <w:b/>
          <w:color w:val="002060"/>
          <w:szCs w:val="20"/>
        </w:rPr>
        <w:t xml:space="preserve">NON </w:t>
      </w:r>
    </w:p>
    <w:p w14:paraId="1F5F8DF3" w14:textId="77777777" w:rsidR="002303B0" w:rsidRDefault="002303B0" w:rsidP="002303B0">
      <w:pPr>
        <w:rPr>
          <w:rFonts w:ascii="Calibri" w:hAnsi="Calibri"/>
          <w:b/>
          <w:szCs w:val="20"/>
        </w:rPr>
      </w:pPr>
    </w:p>
    <w:p w14:paraId="2FD5722E" w14:textId="47A90BE3" w:rsidR="002303B0" w:rsidRPr="002D5A62" w:rsidRDefault="002303B0" w:rsidP="002303B0">
      <w:pPr>
        <w:numPr>
          <w:ilvl w:val="0"/>
          <w:numId w:val="2"/>
        </w:numPr>
        <w:tabs>
          <w:tab w:val="clear" w:pos="720"/>
        </w:tabs>
        <w:ind w:left="0" w:hanging="284"/>
        <w:rPr>
          <w:rFonts w:ascii="Calibri" w:hAnsi="Calibri"/>
          <w:b/>
          <w:szCs w:val="20"/>
          <w:u w:val="single"/>
        </w:rPr>
      </w:pPr>
      <w:r>
        <w:rPr>
          <w:rFonts w:ascii="Calibri" w:hAnsi="Calibri"/>
          <w:b/>
          <w:szCs w:val="20"/>
        </w:rPr>
        <w:t xml:space="preserve">HALTE NAUTIQUE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002D5A62" w:rsidRPr="002D5A62">
        <w:rPr>
          <w:rFonts w:ascii="Calibri" w:hAnsi="Calibri"/>
          <w:b/>
          <w:color w:val="002060"/>
          <w:szCs w:val="20"/>
          <w:u w:val="single"/>
        </w:rPr>
        <w:t>non</w:t>
      </w:r>
    </w:p>
    <w:p w14:paraId="2A8A0C74" w14:textId="77777777" w:rsidR="002303B0" w:rsidRPr="00864B8C" w:rsidRDefault="002303B0" w:rsidP="002303B0">
      <w:pPr>
        <w:ind w:left="1778"/>
        <w:rPr>
          <w:rFonts w:ascii="Calibri" w:hAnsi="Calibri"/>
          <w:b/>
          <w:szCs w:val="20"/>
        </w:rPr>
      </w:pPr>
    </w:p>
    <w:p w14:paraId="0D0C8B65"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EMBARCATIONS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7212BA">
        <w:rPr>
          <w:rFonts w:ascii="Calibri" w:hAnsi="Calibri"/>
          <w:b/>
          <w:color w:val="002060"/>
          <w:szCs w:val="20"/>
        </w:rPr>
        <w:t>NON</w:t>
      </w:r>
    </w:p>
    <w:p w14:paraId="354C5F95" w14:textId="77777777" w:rsidR="002303B0" w:rsidRPr="00864B8C" w:rsidRDefault="002303B0" w:rsidP="002303B0">
      <w:pPr>
        <w:ind w:left="720"/>
        <w:rPr>
          <w:rFonts w:ascii="Calibri" w:hAnsi="Calibri"/>
          <w:smallCaps/>
          <w:u w:val="single"/>
        </w:rPr>
      </w:pPr>
    </w:p>
    <w:p w14:paraId="4DFBB251"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ENGINS AERIENS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7212BA">
        <w:rPr>
          <w:rFonts w:ascii="Calibri" w:hAnsi="Calibri"/>
          <w:b/>
          <w:color w:val="002060"/>
          <w:szCs w:val="20"/>
        </w:rPr>
        <w:t>NON</w:t>
      </w:r>
    </w:p>
    <w:p w14:paraId="4BF4A970" w14:textId="77777777" w:rsidR="002303B0" w:rsidRPr="00864B8C" w:rsidRDefault="002303B0" w:rsidP="002303B0">
      <w:pPr>
        <w:ind w:right="-284"/>
        <w:rPr>
          <w:rFonts w:ascii="Calibri" w:hAnsi="Calibri"/>
          <w:b/>
          <w:szCs w:val="20"/>
        </w:rPr>
      </w:pPr>
    </w:p>
    <w:p w14:paraId="041509A1" w14:textId="77777777" w:rsidR="002303B0" w:rsidRPr="009B72BF"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INSTALLATIONS PARTICULIERES DE TRANSPORTS DE </w:t>
      </w:r>
      <w:r>
        <w:rPr>
          <w:rFonts w:ascii="Calibri" w:hAnsi="Calibri"/>
          <w:b/>
          <w:szCs w:val="20"/>
        </w:rPr>
        <w:t xml:space="preserve">                                                                               </w:t>
      </w:r>
      <w:r w:rsidRPr="00864B8C">
        <w:rPr>
          <w:rFonts w:ascii="Calibri" w:hAnsi="Calibri"/>
          <w:b/>
          <w:szCs w:val="20"/>
        </w:rPr>
        <w:t>PERSONNES OU DE</w:t>
      </w:r>
      <w:r>
        <w:rPr>
          <w:rFonts w:ascii="Calibri" w:hAnsi="Calibri"/>
          <w:b/>
          <w:szCs w:val="20"/>
        </w:rPr>
        <w:t xml:space="preserve"> </w:t>
      </w:r>
      <w:r w:rsidRPr="009B72BF">
        <w:rPr>
          <w:rFonts w:ascii="Calibri" w:hAnsi="Calibri"/>
          <w:b/>
          <w:szCs w:val="20"/>
        </w:rPr>
        <w:t xml:space="preserve">MARCHANDISES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7212BA">
        <w:rPr>
          <w:rFonts w:ascii="Calibri" w:hAnsi="Calibri"/>
          <w:b/>
          <w:color w:val="002060"/>
          <w:szCs w:val="20"/>
        </w:rPr>
        <w:t>NON</w:t>
      </w:r>
    </w:p>
    <w:p w14:paraId="361F1418" w14:textId="77777777" w:rsidR="002303B0" w:rsidRPr="00864B8C" w:rsidRDefault="002303B0" w:rsidP="002303B0">
      <w:pPr>
        <w:ind w:right="-284"/>
        <w:rPr>
          <w:rFonts w:ascii="Calibri" w:hAnsi="Calibri"/>
          <w:b/>
          <w:szCs w:val="20"/>
        </w:rPr>
      </w:pPr>
    </w:p>
    <w:p w14:paraId="6152B5CF" w14:textId="77777777" w:rsidR="002303B0" w:rsidRPr="009B72BF" w:rsidRDefault="002303B0" w:rsidP="002303B0">
      <w:pPr>
        <w:numPr>
          <w:ilvl w:val="0"/>
          <w:numId w:val="2"/>
        </w:numPr>
        <w:tabs>
          <w:tab w:val="clear" w:pos="720"/>
        </w:tabs>
        <w:ind w:left="0" w:hanging="284"/>
        <w:rPr>
          <w:rFonts w:ascii="Calibri" w:hAnsi="Calibri"/>
          <w:b/>
          <w:szCs w:val="20"/>
        </w:rPr>
      </w:pPr>
      <w:r w:rsidRPr="009B72BF">
        <w:rPr>
          <w:rFonts w:ascii="Calibri" w:hAnsi="Calibri"/>
          <w:b/>
          <w:szCs w:val="20"/>
        </w:rPr>
        <w:t xml:space="preserve">EMBRANCHEMENT SNCF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7212BA">
        <w:rPr>
          <w:rFonts w:ascii="Calibri" w:hAnsi="Calibri"/>
          <w:b/>
          <w:color w:val="002060"/>
          <w:szCs w:val="20"/>
        </w:rPr>
        <w:t>NON</w:t>
      </w:r>
    </w:p>
    <w:p w14:paraId="3D159EEA" w14:textId="77777777" w:rsidR="002303B0" w:rsidRPr="00864B8C" w:rsidRDefault="002303B0" w:rsidP="002303B0">
      <w:pPr>
        <w:tabs>
          <w:tab w:val="left" w:pos="3195"/>
        </w:tabs>
        <w:rPr>
          <w:rFonts w:ascii="Calibri" w:hAnsi="Calibri"/>
          <w:b/>
          <w:highlight w:val="yellow"/>
        </w:rPr>
      </w:pPr>
    </w:p>
    <w:p w14:paraId="017E5340"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BARRAGES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7212BA">
        <w:rPr>
          <w:rFonts w:ascii="Calibri" w:hAnsi="Calibri"/>
          <w:b/>
          <w:color w:val="002060"/>
          <w:szCs w:val="20"/>
        </w:rPr>
        <w:t>NON</w:t>
      </w:r>
    </w:p>
    <w:p w14:paraId="664C625D" w14:textId="77777777" w:rsidR="002303B0" w:rsidRPr="009B72BF" w:rsidRDefault="002303B0" w:rsidP="002303B0">
      <w:pPr>
        <w:rPr>
          <w:rFonts w:ascii="Calibri" w:hAnsi="Calibri"/>
          <w:b/>
          <w:szCs w:val="20"/>
        </w:rPr>
      </w:pPr>
    </w:p>
    <w:p w14:paraId="1B6678C2" w14:textId="77777777" w:rsidR="002303B0"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AERODROME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7212BA">
        <w:rPr>
          <w:rFonts w:ascii="Calibri" w:hAnsi="Calibri"/>
          <w:b/>
          <w:color w:val="002060"/>
          <w:szCs w:val="20"/>
        </w:rPr>
        <w:t>NON</w:t>
      </w:r>
    </w:p>
    <w:p w14:paraId="453369CA" w14:textId="77777777" w:rsidR="002303B0" w:rsidRPr="00864B8C" w:rsidRDefault="002303B0" w:rsidP="002303B0">
      <w:pPr>
        <w:rPr>
          <w:rFonts w:ascii="Calibri" w:hAnsi="Calibri"/>
          <w:b/>
          <w:szCs w:val="20"/>
        </w:rPr>
      </w:pPr>
    </w:p>
    <w:p w14:paraId="606E56E1"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DRONE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7212BA">
        <w:rPr>
          <w:rFonts w:ascii="Calibri" w:hAnsi="Calibri"/>
          <w:b/>
          <w:color w:val="002060"/>
          <w:szCs w:val="20"/>
        </w:rPr>
        <w:t>NON</w:t>
      </w:r>
    </w:p>
    <w:p w14:paraId="0407D02E" w14:textId="77777777" w:rsidR="002303B0" w:rsidRPr="009B72BF" w:rsidRDefault="002303B0" w:rsidP="002303B0">
      <w:pPr>
        <w:rPr>
          <w:rFonts w:ascii="Calibri" w:hAnsi="Calibri"/>
          <w:b/>
          <w:szCs w:val="20"/>
        </w:rPr>
      </w:pPr>
    </w:p>
    <w:p w14:paraId="3ACA3167"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FERME PEDAGOGIQUE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7212BA">
        <w:rPr>
          <w:rFonts w:ascii="Calibri" w:hAnsi="Calibri"/>
          <w:b/>
          <w:color w:val="002060"/>
          <w:szCs w:val="20"/>
        </w:rPr>
        <w:t>NON</w:t>
      </w:r>
    </w:p>
    <w:p w14:paraId="79D61B33" w14:textId="77777777" w:rsidR="002303B0" w:rsidRDefault="002303B0" w:rsidP="002303B0">
      <w:pPr>
        <w:ind w:right="-284"/>
        <w:rPr>
          <w:rFonts w:ascii="Calibri" w:hAnsi="Calibri"/>
          <w:szCs w:val="20"/>
        </w:rPr>
      </w:pPr>
    </w:p>
    <w:p w14:paraId="25DE6B1D" w14:textId="1521D531" w:rsidR="009A6F31" w:rsidRDefault="009A6F31">
      <w:pPr>
        <w:rPr>
          <w:rFonts w:ascii="Calibri" w:hAnsi="Calibri"/>
          <w:szCs w:val="20"/>
        </w:rPr>
      </w:pPr>
      <w:r>
        <w:rPr>
          <w:rFonts w:ascii="Calibri" w:hAnsi="Calibri"/>
          <w:szCs w:val="20"/>
        </w:rPr>
        <w:br w:type="page"/>
      </w:r>
    </w:p>
    <w:p w14:paraId="60C00D7A" w14:textId="6B461119"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lastRenderedPageBreak/>
        <w:t xml:space="preserve">GESTION DE L’URBANISME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OUI  </w:t>
      </w:r>
    </w:p>
    <w:p w14:paraId="42D1E846" w14:textId="77777777" w:rsidR="002303B0" w:rsidRPr="00864B8C" w:rsidRDefault="002303B0" w:rsidP="002303B0">
      <w:pPr>
        <w:rPr>
          <w:rFonts w:ascii="Calibri" w:hAnsi="Calibri"/>
          <w:szCs w:val="20"/>
        </w:rPr>
      </w:pPr>
    </w:p>
    <w:p w14:paraId="09C88EF0" w14:textId="77777777" w:rsidR="002303B0" w:rsidRPr="00864B8C" w:rsidRDefault="002303B0" w:rsidP="002303B0">
      <w:pPr>
        <w:numPr>
          <w:ilvl w:val="0"/>
          <w:numId w:val="4"/>
        </w:numPr>
        <w:ind w:left="0" w:right="-284" w:hanging="284"/>
        <w:rPr>
          <w:rFonts w:ascii="Calibri" w:hAnsi="Calibri"/>
          <w:b/>
          <w:szCs w:val="20"/>
        </w:rPr>
      </w:pPr>
      <w:r w:rsidRPr="00864B8C">
        <w:rPr>
          <w:rFonts w:ascii="Calibri" w:hAnsi="Calibri"/>
          <w:b/>
          <w:szCs w:val="20"/>
        </w:rPr>
        <w:t xml:space="preserve">P.L.U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864B8C">
        <w:rPr>
          <w:rFonts w:ascii="Calibri" w:hAnsi="Calibri"/>
          <w:b/>
          <w:color w:val="002060"/>
          <w:szCs w:val="20"/>
        </w:rPr>
        <w:t xml:space="preserve">OUI  </w:t>
      </w:r>
    </w:p>
    <w:p w14:paraId="6E2047EE" w14:textId="70ACCAE7" w:rsidR="002303B0" w:rsidRPr="002D5A62" w:rsidRDefault="002303B0" w:rsidP="00611152">
      <w:pPr>
        <w:pStyle w:val="Paragraphedeliste"/>
        <w:numPr>
          <w:ilvl w:val="0"/>
          <w:numId w:val="53"/>
        </w:numPr>
        <w:ind w:left="3402" w:right="-284" w:hanging="708"/>
        <w:rPr>
          <w:rFonts w:ascii="Calibri" w:hAnsi="Calibri"/>
          <w:b/>
          <w:color w:val="002060"/>
        </w:rPr>
      </w:pPr>
      <w:r w:rsidRPr="002D5A62">
        <w:rPr>
          <w:rFonts w:ascii="Calibri" w:hAnsi="Calibri"/>
          <w:b/>
          <w:color w:val="002060"/>
        </w:rPr>
        <w:t xml:space="preserve">Date d’approbation : </w:t>
      </w:r>
      <w:r w:rsidRPr="002D5A62">
        <w:rPr>
          <w:rFonts w:ascii="Calibri" w:hAnsi="Calibri"/>
          <w:b/>
          <w:color w:val="002060"/>
        </w:rPr>
        <w:tab/>
      </w:r>
      <w:r w:rsidRPr="002D5A62">
        <w:rPr>
          <w:rFonts w:ascii="Calibri" w:hAnsi="Calibri"/>
          <w:b/>
          <w:color w:val="002060"/>
        </w:rPr>
        <w:tab/>
      </w:r>
      <w:r w:rsidRPr="002D5A62">
        <w:rPr>
          <w:rFonts w:ascii="Calibri" w:hAnsi="Calibri"/>
          <w:b/>
          <w:color w:val="002060"/>
        </w:rPr>
        <w:tab/>
      </w:r>
      <w:r w:rsidRPr="002D5A62">
        <w:rPr>
          <w:rFonts w:ascii="Calibri" w:hAnsi="Calibri"/>
          <w:b/>
          <w:color w:val="002060"/>
        </w:rPr>
        <w:tab/>
      </w:r>
      <w:r w:rsidR="001C2F01" w:rsidRPr="002D5A62">
        <w:rPr>
          <w:rFonts w:ascii="Calibri" w:hAnsi="Calibri"/>
          <w:b/>
          <w:color w:val="002060"/>
        </w:rPr>
        <w:t>11/02/2026</w:t>
      </w:r>
    </w:p>
    <w:p w14:paraId="67745EE2" w14:textId="77777777" w:rsidR="002303B0" w:rsidRDefault="002303B0" w:rsidP="002303B0">
      <w:pPr>
        <w:rPr>
          <w:rFonts w:ascii="Calibri" w:hAnsi="Calibri"/>
          <w:szCs w:val="20"/>
        </w:rPr>
      </w:pPr>
    </w:p>
    <w:p w14:paraId="335E9276" w14:textId="77777777" w:rsidR="002303B0" w:rsidRPr="00864B8C" w:rsidRDefault="002303B0" w:rsidP="002303B0">
      <w:pPr>
        <w:rPr>
          <w:rFonts w:ascii="Calibri" w:hAnsi="Calibri"/>
          <w:szCs w:val="20"/>
        </w:rPr>
      </w:pPr>
    </w:p>
    <w:p w14:paraId="4E258452" w14:textId="77777777" w:rsidR="002303B0" w:rsidRPr="00864B8C" w:rsidRDefault="002303B0" w:rsidP="002303B0">
      <w:pPr>
        <w:numPr>
          <w:ilvl w:val="0"/>
          <w:numId w:val="4"/>
        </w:numPr>
        <w:ind w:left="0" w:right="-284" w:hanging="284"/>
        <w:rPr>
          <w:rFonts w:ascii="Calibri" w:hAnsi="Calibri"/>
          <w:b/>
          <w:szCs w:val="20"/>
        </w:rPr>
      </w:pPr>
      <w:r w:rsidRPr="00864B8C">
        <w:rPr>
          <w:rFonts w:ascii="Calibri" w:hAnsi="Calibri"/>
          <w:b/>
          <w:szCs w:val="20"/>
        </w:rPr>
        <w:t xml:space="preserve">NOMBRE DE PERMIS ET DE DECLARATIONS (CONSTRUCTION, DEMOLITION, LOTISSEMENT ET AURES) DELIVRES POUR CHACUNE DES ANNEES SUIVANTES : </w:t>
      </w:r>
    </w:p>
    <w:p w14:paraId="10521442" w14:textId="77777777" w:rsidR="002303B0" w:rsidRPr="00864B8C" w:rsidRDefault="002303B0" w:rsidP="002303B0">
      <w:pPr>
        <w:rPr>
          <w:rFonts w:ascii="Calibri" w:hAnsi="Calibri"/>
          <w:szCs w:val="20"/>
        </w:rPr>
      </w:pPr>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2318"/>
        <w:gridCol w:w="2318"/>
        <w:gridCol w:w="2318"/>
        <w:gridCol w:w="2318"/>
      </w:tblGrid>
      <w:tr w:rsidR="002303B0" w:rsidRPr="00864B8C" w14:paraId="792A4E43" w14:textId="77777777" w:rsidTr="00D00B6E">
        <w:trPr>
          <w:trHeight w:val="1018"/>
        </w:trPr>
        <w:tc>
          <w:tcPr>
            <w:tcW w:w="2318" w:type="dxa"/>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37DFF2FB" w14:textId="77777777" w:rsidR="002303B0" w:rsidRPr="00864B8C" w:rsidRDefault="002303B0" w:rsidP="00D00B6E">
            <w:pPr>
              <w:jc w:val="center"/>
              <w:rPr>
                <w:rFonts w:ascii="Calibri" w:hAnsi="Calibri"/>
                <w:b/>
                <w:color w:val="FFFFFF" w:themeColor="background1"/>
                <w:szCs w:val="20"/>
              </w:rPr>
            </w:pPr>
            <w:r w:rsidRPr="00864B8C">
              <w:rPr>
                <w:rFonts w:ascii="Calibri" w:hAnsi="Calibri"/>
                <w:b/>
                <w:color w:val="FFFFFF" w:themeColor="background1"/>
                <w:szCs w:val="20"/>
              </w:rPr>
              <w:t>ANNEE</w:t>
            </w:r>
          </w:p>
        </w:tc>
        <w:tc>
          <w:tcPr>
            <w:tcW w:w="2318" w:type="dxa"/>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25795A35" w14:textId="77777777" w:rsidR="002303B0" w:rsidRPr="00864B8C" w:rsidRDefault="002303B0" w:rsidP="00D00B6E">
            <w:pPr>
              <w:jc w:val="center"/>
              <w:rPr>
                <w:rFonts w:ascii="Calibri" w:hAnsi="Calibri"/>
                <w:b/>
                <w:color w:val="FFFFFF" w:themeColor="background1"/>
                <w:szCs w:val="20"/>
              </w:rPr>
            </w:pPr>
            <w:r w:rsidRPr="00864B8C">
              <w:rPr>
                <w:rFonts w:ascii="Calibri" w:hAnsi="Calibri"/>
                <w:b/>
                <w:color w:val="FFFFFF" w:themeColor="background1"/>
                <w:szCs w:val="20"/>
              </w:rPr>
              <w:t>PERMIS ET DECLARATIONS</w:t>
            </w:r>
          </w:p>
        </w:tc>
        <w:tc>
          <w:tcPr>
            <w:tcW w:w="2318" w:type="dxa"/>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3B86609F" w14:textId="77777777" w:rsidR="002303B0" w:rsidRPr="00864B8C" w:rsidRDefault="002303B0" w:rsidP="00D00B6E">
            <w:pPr>
              <w:jc w:val="center"/>
              <w:rPr>
                <w:rFonts w:ascii="Calibri" w:hAnsi="Calibri"/>
                <w:b/>
                <w:color w:val="FFFFFF" w:themeColor="background1"/>
                <w:szCs w:val="20"/>
              </w:rPr>
            </w:pPr>
            <w:r w:rsidRPr="00864B8C">
              <w:rPr>
                <w:rFonts w:ascii="Calibri" w:hAnsi="Calibri"/>
                <w:b/>
                <w:color w:val="FFFFFF" w:themeColor="background1"/>
                <w:szCs w:val="20"/>
              </w:rPr>
              <w:t>PERMIS DE DEMOLITION</w:t>
            </w:r>
          </w:p>
        </w:tc>
        <w:tc>
          <w:tcPr>
            <w:tcW w:w="2318" w:type="dxa"/>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2D358489" w14:textId="77777777" w:rsidR="002303B0" w:rsidRPr="00864B8C" w:rsidRDefault="002303B0" w:rsidP="00D00B6E">
            <w:pPr>
              <w:jc w:val="center"/>
              <w:rPr>
                <w:rFonts w:ascii="Calibri" w:hAnsi="Calibri"/>
                <w:b/>
                <w:color w:val="FFFFFF" w:themeColor="background1"/>
                <w:szCs w:val="20"/>
              </w:rPr>
            </w:pPr>
            <w:r w:rsidRPr="00864B8C">
              <w:rPr>
                <w:rFonts w:ascii="Calibri" w:hAnsi="Calibri"/>
                <w:b/>
                <w:color w:val="FFFFFF" w:themeColor="background1"/>
                <w:szCs w:val="20"/>
              </w:rPr>
              <w:t>LOGEMENTS NEUFS CONCERNES</w:t>
            </w:r>
          </w:p>
        </w:tc>
      </w:tr>
      <w:tr w:rsidR="002303B0" w:rsidRPr="00864B8C" w14:paraId="3553E956" w14:textId="77777777" w:rsidTr="00D00B6E">
        <w:trPr>
          <w:trHeight w:val="509"/>
        </w:trPr>
        <w:tc>
          <w:tcPr>
            <w:tcW w:w="2318" w:type="dxa"/>
            <w:tcBorders>
              <w:top w:val="single" w:sz="4" w:space="0" w:color="0070C0"/>
              <w:left w:val="single" w:sz="4" w:space="0" w:color="0070C0"/>
              <w:bottom w:val="single" w:sz="4" w:space="0" w:color="0070C0"/>
              <w:right w:val="single" w:sz="4" w:space="0" w:color="0070C0"/>
            </w:tcBorders>
            <w:vAlign w:val="center"/>
            <w:hideMark/>
          </w:tcPr>
          <w:p w14:paraId="67096004" w14:textId="77777777" w:rsidR="002303B0" w:rsidRPr="00864B8C" w:rsidRDefault="002303B0" w:rsidP="00D00B6E">
            <w:pPr>
              <w:jc w:val="center"/>
              <w:rPr>
                <w:rFonts w:ascii="Calibri" w:hAnsi="Calibri"/>
                <w:szCs w:val="20"/>
              </w:rPr>
            </w:pPr>
            <w:r w:rsidRPr="00864B8C">
              <w:rPr>
                <w:rFonts w:ascii="Calibri" w:hAnsi="Calibri"/>
                <w:szCs w:val="20"/>
              </w:rPr>
              <w:t>Année N-3</w:t>
            </w:r>
          </w:p>
        </w:tc>
        <w:tc>
          <w:tcPr>
            <w:tcW w:w="2318" w:type="dxa"/>
            <w:tcBorders>
              <w:top w:val="single" w:sz="4" w:space="0" w:color="0070C0"/>
              <w:left w:val="single" w:sz="4" w:space="0" w:color="0070C0"/>
              <w:bottom w:val="single" w:sz="4" w:space="0" w:color="0070C0"/>
              <w:right w:val="single" w:sz="4" w:space="0" w:color="0070C0"/>
            </w:tcBorders>
            <w:vAlign w:val="center"/>
            <w:hideMark/>
          </w:tcPr>
          <w:p w14:paraId="6DB56712" w14:textId="77777777" w:rsidR="002303B0" w:rsidRPr="00C7502A" w:rsidRDefault="002303B0" w:rsidP="00D00B6E">
            <w:pPr>
              <w:jc w:val="center"/>
              <w:rPr>
                <w:rFonts w:ascii="Calibri" w:hAnsi="Calibri"/>
                <w:b/>
                <w:color w:val="002060"/>
                <w:szCs w:val="20"/>
              </w:rPr>
            </w:pPr>
            <w:r w:rsidRPr="00C7502A">
              <w:rPr>
                <w:rFonts w:ascii="Calibri" w:hAnsi="Calibri"/>
                <w:b/>
                <w:color w:val="002060"/>
                <w:szCs w:val="20"/>
              </w:rPr>
              <w:t>70PC – 146DP</w:t>
            </w:r>
          </w:p>
        </w:tc>
        <w:tc>
          <w:tcPr>
            <w:tcW w:w="2318" w:type="dxa"/>
            <w:tcBorders>
              <w:top w:val="single" w:sz="4" w:space="0" w:color="0070C0"/>
              <w:left w:val="single" w:sz="4" w:space="0" w:color="0070C0"/>
              <w:bottom w:val="single" w:sz="4" w:space="0" w:color="0070C0"/>
              <w:right w:val="single" w:sz="4" w:space="0" w:color="0070C0"/>
            </w:tcBorders>
            <w:vAlign w:val="center"/>
            <w:hideMark/>
          </w:tcPr>
          <w:p w14:paraId="634013C6" w14:textId="77777777" w:rsidR="002303B0" w:rsidRPr="00C7502A" w:rsidRDefault="002303B0" w:rsidP="00D00B6E">
            <w:pPr>
              <w:jc w:val="center"/>
              <w:rPr>
                <w:rFonts w:ascii="Calibri" w:hAnsi="Calibri"/>
                <w:b/>
                <w:color w:val="002060"/>
                <w:szCs w:val="20"/>
              </w:rPr>
            </w:pPr>
            <w:r w:rsidRPr="00C7502A">
              <w:rPr>
                <w:rFonts w:ascii="Calibri" w:hAnsi="Calibri"/>
                <w:b/>
                <w:color w:val="002060"/>
                <w:szCs w:val="20"/>
              </w:rPr>
              <w:t>0</w:t>
            </w:r>
          </w:p>
        </w:tc>
        <w:tc>
          <w:tcPr>
            <w:tcW w:w="2318" w:type="dxa"/>
            <w:tcBorders>
              <w:top w:val="single" w:sz="4" w:space="0" w:color="0070C0"/>
              <w:left w:val="single" w:sz="4" w:space="0" w:color="0070C0"/>
              <w:bottom w:val="single" w:sz="4" w:space="0" w:color="0070C0"/>
              <w:right w:val="single" w:sz="4" w:space="0" w:color="0070C0"/>
            </w:tcBorders>
            <w:vAlign w:val="center"/>
            <w:hideMark/>
          </w:tcPr>
          <w:p w14:paraId="2C43850C" w14:textId="77777777" w:rsidR="002303B0" w:rsidRPr="00C7502A" w:rsidRDefault="002303B0" w:rsidP="00D00B6E">
            <w:pPr>
              <w:jc w:val="center"/>
              <w:rPr>
                <w:rFonts w:ascii="Calibri" w:hAnsi="Calibri"/>
                <w:b/>
                <w:color w:val="002060"/>
                <w:szCs w:val="20"/>
              </w:rPr>
            </w:pPr>
            <w:r w:rsidRPr="00C7502A">
              <w:rPr>
                <w:rFonts w:ascii="Calibri" w:hAnsi="Calibri"/>
                <w:b/>
                <w:color w:val="002060"/>
                <w:szCs w:val="20"/>
              </w:rPr>
              <w:t>14</w:t>
            </w:r>
          </w:p>
        </w:tc>
      </w:tr>
      <w:tr w:rsidR="002303B0" w:rsidRPr="00864B8C" w14:paraId="0B67C967" w14:textId="77777777" w:rsidTr="00D00B6E">
        <w:trPr>
          <w:trHeight w:val="509"/>
        </w:trPr>
        <w:tc>
          <w:tcPr>
            <w:tcW w:w="2318" w:type="dxa"/>
            <w:tcBorders>
              <w:top w:val="single" w:sz="4" w:space="0" w:color="0070C0"/>
              <w:left w:val="single" w:sz="4" w:space="0" w:color="0070C0"/>
              <w:bottom w:val="single" w:sz="4" w:space="0" w:color="0070C0"/>
              <w:right w:val="single" w:sz="4" w:space="0" w:color="0070C0"/>
            </w:tcBorders>
            <w:vAlign w:val="center"/>
            <w:hideMark/>
          </w:tcPr>
          <w:p w14:paraId="6F2B691F" w14:textId="77777777" w:rsidR="002303B0" w:rsidRPr="00864B8C" w:rsidRDefault="002303B0" w:rsidP="00D00B6E">
            <w:pPr>
              <w:jc w:val="center"/>
              <w:rPr>
                <w:rFonts w:ascii="Calibri" w:hAnsi="Calibri"/>
                <w:szCs w:val="20"/>
              </w:rPr>
            </w:pPr>
            <w:r w:rsidRPr="00864B8C">
              <w:rPr>
                <w:rFonts w:ascii="Calibri" w:hAnsi="Calibri"/>
                <w:szCs w:val="20"/>
              </w:rPr>
              <w:t>Année N-2</w:t>
            </w:r>
          </w:p>
        </w:tc>
        <w:tc>
          <w:tcPr>
            <w:tcW w:w="2318" w:type="dxa"/>
            <w:tcBorders>
              <w:top w:val="single" w:sz="4" w:space="0" w:color="0070C0"/>
              <w:left w:val="single" w:sz="4" w:space="0" w:color="0070C0"/>
              <w:bottom w:val="single" w:sz="4" w:space="0" w:color="0070C0"/>
              <w:right w:val="single" w:sz="4" w:space="0" w:color="0070C0"/>
            </w:tcBorders>
            <w:vAlign w:val="center"/>
            <w:hideMark/>
          </w:tcPr>
          <w:p w14:paraId="6F6CC524" w14:textId="77777777" w:rsidR="002303B0" w:rsidRPr="00C7502A" w:rsidRDefault="002303B0" w:rsidP="00D00B6E">
            <w:pPr>
              <w:jc w:val="center"/>
              <w:rPr>
                <w:rFonts w:ascii="Calibri" w:hAnsi="Calibri"/>
                <w:b/>
                <w:color w:val="002060"/>
                <w:szCs w:val="20"/>
              </w:rPr>
            </w:pPr>
            <w:r w:rsidRPr="00C7502A">
              <w:rPr>
                <w:rFonts w:ascii="Calibri" w:hAnsi="Calibri"/>
                <w:b/>
                <w:color w:val="002060"/>
                <w:szCs w:val="20"/>
              </w:rPr>
              <w:t>46PC – 180DP</w:t>
            </w:r>
          </w:p>
        </w:tc>
        <w:tc>
          <w:tcPr>
            <w:tcW w:w="2318" w:type="dxa"/>
            <w:tcBorders>
              <w:top w:val="single" w:sz="4" w:space="0" w:color="0070C0"/>
              <w:left w:val="single" w:sz="4" w:space="0" w:color="0070C0"/>
              <w:bottom w:val="single" w:sz="4" w:space="0" w:color="0070C0"/>
              <w:right w:val="single" w:sz="4" w:space="0" w:color="0070C0"/>
            </w:tcBorders>
            <w:vAlign w:val="center"/>
            <w:hideMark/>
          </w:tcPr>
          <w:p w14:paraId="3AD3F216" w14:textId="77777777" w:rsidR="002303B0" w:rsidRPr="00C7502A" w:rsidRDefault="002303B0" w:rsidP="00D00B6E">
            <w:pPr>
              <w:jc w:val="center"/>
              <w:rPr>
                <w:rFonts w:ascii="Calibri" w:hAnsi="Calibri"/>
                <w:b/>
                <w:color w:val="002060"/>
                <w:szCs w:val="20"/>
              </w:rPr>
            </w:pPr>
            <w:r w:rsidRPr="00C7502A">
              <w:rPr>
                <w:rFonts w:ascii="Calibri" w:hAnsi="Calibri"/>
                <w:b/>
                <w:color w:val="002060"/>
                <w:szCs w:val="20"/>
              </w:rPr>
              <w:t>0</w:t>
            </w:r>
          </w:p>
        </w:tc>
        <w:tc>
          <w:tcPr>
            <w:tcW w:w="2318" w:type="dxa"/>
            <w:tcBorders>
              <w:top w:val="single" w:sz="4" w:space="0" w:color="0070C0"/>
              <w:left w:val="single" w:sz="4" w:space="0" w:color="0070C0"/>
              <w:bottom w:val="single" w:sz="4" w:space="0" w:color="0070C0"/>
              <w:right w:val="single" w:sz="4" w:space="0" w:color="0070C0"/>
            </w:tcBorders>
            <w:vAlign w:val="center"/>
            <w:hideMark/>
          </w:tcPr>
          <w:p w14:paraId="6FFB0125" w14:textId="77777777" w:rsidR="002303B0" w:rsidRPr="00C7502A" w:rsidRDefault="002303B0" w:rsidP="00D00B6E">
            <w:pPr>
              <w:jc w:val="center"/>
              <w:rPr>
                <w:rFonts w:ascii="Calibri" w:hAnsi="Calibri"/>
                <w:b/>
                <w:color w:val="002060"/>
                <w:szCs w:val="20"/>
              </w:rPr>
            </w:pPr>
            <w:r w:rsidRPr="00C7502A">
              <w:rPr>
                <w:rFonts w:ascii="Calibri" w:hAnsi="Calibri"/>
                <w:b/>
                <w:color w:val="002060"/>
                <w:szCs w:val="20"/>
              </w:rPr>
              <w:t>14</w:t>
            </w:r>
          </w:p>
        </w:tc>
      </w:tr>
      <w:tr w:rsidR="002303B0" w:rsidRPr="00864B8C" w14:paraId="5F3C3482" w14:textId="77777777" w:rsidTr="00D00B6E">
        <w:trPr>
          <w:trHeight w:val="482"/>
        </w:trPr>
        <w:tc>
          <w:tcPr>
            <w:tcW w:w="2318" w:type="dxa"/>
            <w:tcBorders>
              <w:top w:val="single" w:sz="4" w:space="0" w:color="0070C0"/>
              <w:left w:val="single" w:sz="4" w:space="0" w:color="0070C0"/>
              <w:bottom w:val="single" w:sz="4" w:space="0" w:color="0070C0"/>
              <w:right w:val="single" w:sz="4" w:space="0" w:color="0070C0"/>
            </w:tcBorders>
            <w:vAlign w:val="center"/>
            <w:hideMark/>
          </w:tcPr>
          <w:p w14:paraId="27A629B2" w14:textId="77777777" w:rsidR="002303B0" w:rsidRPr="00864B8C" w:rsidRDefault="002303B0" w:rsidP="00D00B6E">
            <w:pPr>
              <w:jc w:val="center"/>
              <w:rPr>
                <w:rFonts w:ascii="Calibri" w:hAnsi="Calibri"/>
                <w:szCs w:val="20"/>
              </w:rPr>
            </w:pPr>
            <w:r w:rsidRPr="00864B8C">
              <w:rPr>
                <w:rFonts w:ascii="Calibri" w:hAnsi="Calibri"/>
                <w:szCs w:val="20"/>
              </w:rPr>
              <w:t>Année N-1</w:t>
            </w:r>
          </w:p>
        </w:tc>
        <w:tc>
          <w:tcPr>
            <w:tcW w:w="2318" w:type="dxa"/>
            <w:tcBorders>
              <w:top w:val="single" w:sz="4" w:space="0" w:color="0070C0"/>
              <w:left w:val="single" w:sz="4" w:space="0" w:color="0070C0"/>
              <w:bottom w:val="single" w:sz="4" w:space="0" w:color="0070C0"/>
              <w:right w:val="single" w:sz="4" w:space="0" w:color="0070C0"/>
            </w:tcBorders>
            <w:vAlign w:val="center"/>
            <w:hideMark/>
          </w:tcPr>
          <w:p w14:paraId="2C9A4AC3" w14:textId="77777777" w:rsidR="002303B0" w:rsidRPr="00C7502A" w:rsidRDefault="002303B0" w:rsidP="00D00B6E">
            <w:pPr>
              <w:jc w:val="center"/>
              <w:rPr>
                <w:rFonts w:ascii="Calibri" w:hAnsi="Calibri"/>
                <w:b/>
                <w:color w:val="002060"/>
                <w:szCs w:val="20"/>
              </w:rPr>
            </w:pPr>
            <w:r w:rsidRPr="00C7502A">
              <w:rPr>
                <w:rFonts w:ascii="Calibri" w:hAnsi="Calibri"/>
                <w:b/>
                <w:color w:val="002060"/>
                <w:szCs w:val="20"/>
              </w:rPr>
              <w:t>49PC – 204DP</w:t>
            </w:r>
          </w:p>
        </w:tc>
        <w:tc>
          <w:tcPr>
            <w:tcW w:w="2318" w:type="dxa"/>
            <w:tcBorders>
              <w:top w:val="single" w:sz="4" w:space="0" w:color="0070C0"/>
              <w:left w:val="single" w:sz="4" w:space="0" w:color="0070C0"/>
              <w:bottom w:val="single" w:sz="4" w:space="0" w:color="0070C0"/>
              <w:right w:val="single" w:sz="4" w:space="0" w:color="0070C0"/>
            </w:tcBorders>
            <w:vAlign w:val="center"/>
            <w:hideMark/>
          </w:tcPr>
          <w:p w14:paraId="3632DE0D" w14:textId="77777777" w:rsidR="002303B0" w:rsidRPr="00C7502A" w:rsidRDefault="002303B0" w:rsidP="00D00B6E">
            <w:pPr>
              <w:jc w:val="center"/>
              <w:rPr>
                <w:rFonts w:ascii="Calibri" w:hAnsi="Calibri"/>
                <w:b/>
                <w:color w:val="002060"/>
                <w:szCs w:val="20"/>
              </w:rPr>
            </w:pPr>
            <w:r w:rsidRPr="00C7502A">
              <w:rPr>
                <w:rFonts w:ascii="Calibri" w:hAnsi="Calibri"/>
                <w:b/>
                <w:color w:val="002060"/>
                <w:szCs w:val="20"/>
              </w:rPr>
              <w:t>0</w:t>
            </w:r>
          </w:p>
        </w:tc>
        <w:tc>
          <w:tcPr>
            <w:tcW w:w="2318" w:type="dxa"/>
            <w:tcBorders>
              <w:top w:val="single" w:sz="4" w:space="0" w:color="0070C0"/>
              <w:left w:val="single" w:sz="4" w:space="0" w:color="0070C0"/>
              <w:bottom w:val="single" w:sz="4" w:space="0" w:color="0070C0"/>
              <w:right w:val="single" w:sz="4" w:space="0" w:color="0070C0"/>
            </w:tcBorders>
            <w:vAlign w:val="center"/>
            <w:hideMark/>
          </w:tcPr>
          <w:p w14:paraId="587D6FF0" w14:textId="77777777" w:rsidR="002303B0" w:rsidRPr="00C7502A" w:rsidRDefault="002303B0" w:rsidP="00D00B6E">
            <w:pPr>
              <w:jc w:val="center"/>
              <w:rPr>
                <w:rFonts w:ascii="Calibri" w:hAnsi="Calibri"/>
                <w:b/>
                <w:color w:val="002060"/>
                <w:szCs w:val="20"/>
              </w:rPr>
            </w:pPr>
            <w:r w:rsidRPr="00C7502A">
              <w:rPr>
                <w:rFonts w:ascii="Calibri" w:hAnsi="Calibri"/>
                <w:b/>
                <w:color w:val="002060"/>
                <w:szCs w:val="20"/>
              </w:rPr>
              <w:t>53</w:t>
            </w:r>
          </w:p>
        </w:tc>
      </w:tr>
    </w:tbl>
    <w:p w14:paraId="23B755C4" w14:textId="77777777" w:rsidR="002303B0" w:rsidRPr="00864B8C" w:rsidRDefault="002303B0" w:rsidP="002303B0">
      <w:pPr>
        <w:rPr>
          <w:rFonts w:ascii="Calibri" w:hAnsi="Calibri"/>
          <w:szCs w:val="20"/>
        </w:rPr>
      </w:pPr>
    </w:p>
    <w:p w14:paraId="4B620151" w14:textId="0D742498" w:rsidR="002303B0" w:rsidRPr="00864B8C" w:rsidRDefault="002303B0" w:rsidP="002303B0">
      <w:pPr>
        <w:numPr>
          <w:ilvl w:val="0"/>
          <w:numId w:val="4"/>
        </w:numPr>
        <w:ind w:left="0" w:right="-284" w:hanging="284"/>
        <w:rPr>
          <w:rFonts w:ascii="Calibri" w:hAnsi="Calibri"/>
          <w:b/>
          <w:szCs w:val="20"/>
        </w:rPr>
      </w:pPr>
      <w:r w:rsidRPr="00864B8C">
        <w:rPr>
          <w:rFonts w:ascii="Calibri" w:hAnsi="Calibri"/>
          <w:b/>
          <w:szCs w:val="20"/>
        </w:rPr>
        <w:t xml:space="preserve">INSTRUCTIONS DES ACTES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683886">
        <w:rPr>
          <w:rFonts w:ascii="Calibri" w:hAnsi="Calibri"/>
          <w:b/>
          <w:color w:val="002060"/>
          <w:szCs w:val="20"/>
        </w:rPr>
        <w:t>EPCI (= SDEEG)</w:t>
      </w:r>
      <w:r w:rsidR="002D5A62">
        <w:rPr>
          <w:rFonts w:ascii="Calibri" w:hAnsi="Calibri"/>
          <w:b/>
          <w:color w:val="002060"/>
          <w:szCs w:val="20"/>
        </w:rPr>
        <w:t>, possibilité de transfert communauté de communes en 2027</w:t>
      </w:r>
    </w:p>
    <w:p w14:paraId="2E21F2E7"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ENTRETIEN VOIRIE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OUI </w:t>
      </w:r>
    </w:p>
    <w:p w14:paraId="67705F0F" w14:textId="77777777" w:rsidR="002303B0" w:rsidRPr="00864B8C" w:rsidRDefault="002303B0" w:rsidP="002303B0">
      <w:pPr>
        <w:rPr>
          <w:rFonts w:ascii="Calibri" w:hAnsi="Calibri"/>
          <w:b/>
          <w:sz w:val="28"/>
          <w:szCs w:val="28"/>
        </w:rPr>
      </w:pPr>
    </w:p>
    <w:p w14:paraId="5CFBA5CD" w14:textId="3FDAEE50" w:rsidR="002303B0" w:rsidRPr="002303B0" w:rsidRDefault="002303B0" w:rsidP="00611152">
      <w:pPr>
        <w:pStyle w:val="Paragraphedeliste"/>
        <w:numPr>
          <w:ilvl w:val="0"/>
          <w:numId w:val="53"/>
        </w:numPr>
        <w:ind w:left="3402" w:right="-284" w:hanging="708"/>
        <w:rPr>
          <w:rFonts w:ascii="Calibri" w:hAnsi="Calibri"/>
          <w:szCs w:val="20"/>
        </w:rPr>
      </w:pPr>
      <w:r w:rsidRPr="00864B8C">
        <w:rPr>
          <w:rFonts w:ascii="Calibri" w:hAnsi="Calibri"/>
          <w:szCs w:val="20"/>
        </w:rPr>
        <w:t xml:space="preserve"> </w:t>
      </w:r>
      <w:r w:rsidRPr="00AF48F0">
        <w:rPr>
          <w:rFonts w:ascii="Calibri" w:hAnsi="Calibri"/>
          <w:b/>
          <w:color w:val="002060"/>
        </w:rPr>
        <w:t xml:space="preserve">Nombre de kilomètres : </w:t>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sidRPr="00AF48F0">
        <w:rPr>
          <w:rFonts w:ascii="Calibri" w:hAnsi="Calibri"/>
          <w:b/>
          <w:color w:val="002060"/>
        </w:rPr>
        <w:t>40</w:t>
      </w:r>
      <w:r>
        <w:rPr>
          <w:rFonts w:ascii="Calibri" w:hAnsi="Calibri"/>
          <w:b/>
          <w:color w:val="002060"/>
        </w:rPr>
        <w:t xml:space="preserve"> km</w:t>
      </w:r>
    </w:p>
    <w:p w14:paraId="4CF545EF" w14:textId="3A18A528" w:rsidR="002303B0" w:rsidRDefault="002303B0" w:rsidP="002303B0">
      <w:pPr>
        <w:pStyle w:val="Paragraphedeliste"/>
        <w:ind w:left="3402" w:right="-284"/>
        <w:rPr>
          <w:rFonts w:ascii="Calibri" w:hAnsi="Calibri"/>
          <w:b/>
          <w:color w:val="002060"/>
        </w:rPr>
      </w:pPr>
    </w:p>
    <w:p w14:paraId="5E84D0B6" w14:textId="77777777" w:rsidR="002303B0" w:rsidRPr="00864B8C" w:rsidRDefault="002303B0" w:rsidP="002303B0">
      <w:pPr>
        <w:pStyle w:val="Paragraphedeliste"/>
        <w:ind w:left="3402" w:right="-284"/>
        <w:rPr>
          <w:rFonts w:ascii="Calibri" w:hAnsi="Calibri"/>
          <w:szCs w:val="20"/>
        </w:rPr>
      </w:pPr>
    </w:p>
    <w:p w14:paraId="3D14A421" w14:textId="77777777" w:rsidR="002303B0" w:rsidRPr="00864B8C" w:rsidRDefault="002303B0" w:rsidP="00611152">
      <w:pPr>
        <w:numPr>
          <w:ilvl w:val="0"/>
          <w:numId w:val="51"/>
        </w:numPr>
        <w:pBdr>
          <w:bottom w:val="single" w:sz="4" w:space="0" w:color="FFC000"/>
        </w:pBdr>
        <w:tabs>
          <w:tab w:val="left" w:pos="-284"/>
        </w:tabs>
        <w:ind w:left="-567" w:firstLine="0"/>
        <w:rPr>
          <w:rFonts w:ascii="Calibri" w:hAnsi="Calibri"/>
          <w:b/>
          <w:color w:val="002060"/>
          <w:szCs w:val="20"/>
        </w:rPr>
      </w:pPr>
      <w:r w:rsidRPr="00864B8C">
        <w:rPr>
          <w:rFonts w:ascii="Calibri" w:hAnsi="Calibri"/>
          <w:b/>
          <w:color w:val="002060"/>
          <w:szCs w:val="20"/>
        </w:rPr>
        <w:t xml:space="preserve">MAITRISE D’ŒUVRE POUR LE COMPTE DE TIERS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NON</w:t>
      </w:r>
    </w:p>
    <w:p w14:paraId="5BE96D17" w14:textId="77777777" w:rsidR="002303B0" w:rsidRDefault="002303B0" w:rsidP="002303B0">
      <w:pPr>
        <w:tabs>
          <w:tab w:val="left" w:pos="3195"/>
        </w:tabs>
        <w:rPr>
          <w:rFonts w:ascii="Calibri" w:hAnsi="Calibri"/>
          <w:b/>
        </w:rPr>
      </w:pPr>
    </w:p>
    <w:p w14:paraId="250AE2CC" w14:textId="77777777" w:rsidR="002303B0" w:rsidRPr="00864B8C" w:rsidRDefault="002303B0" w:rsidP="002303B0">
      <w:pPr>
        <w:tabs>
          <w:tab w:val="left" w:pos="3195"/>
        </w:tabs>
        <w:rPr>
          <w:rFonts w:ascii="Calibri" w:hAnsi="Calibri"/>
          <w:b/>
        </w:rPr>
      </w:pPr>
    </w:p>
    <w:p w14:paraId="2DAB84FA"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szCs w:val="20"/>
        </w:rPr>
      </w:pPr>
      <w:r w:rsidRPr="00864B8C">
        <w:rPr>
          <w:rFonts w:ascii="Calibri" w:hAnsi="Calibri"/>
          <w:b/>
          <w:color w:val="002060"/>
          <w:szCs w:val="20"/>
        </w:rPr>
        <w:t>ACTIVITE DE DENEIGEMENT EFFECTUEE PAR UN TIERS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NON</w:t>
      </w:r>
    </w:p>
    <w:p w14:paraId="28192EA2" w14:textId="77777777" w:rsidR="002303B0" w:rsidRDefault="002303B0" w:rsidP="002303B0">
      <w:pPr>
        <w:tabs>
          <w:tab w:val="left" w:pos="3195"/>
        </w:tabs>
        <w:rPr>
          <w:rFonts w:ascii="Calibri" w:hAnsi="Calibri"/>
          <w:b/>
        </w:rPr>
      </w:pPr>
    </w:p>
    <w:p w14:paraId="691EBF16" w14:textId="77777777" w:rsidR="002303B0" w:rsidRPr="00864B8C" w:rsidRDefault="002303B0" w:rsidP="002303B0">
      <w:pPr>
        <w:tabs>
          <w:tab w:val="left" w:pos="3195"/>
        </w:tabs>
        <w:rPr>
          <w:rFonts w:ascii="Calibri" w:hAnsi="Calibri"/>
          <w:b/>
        </w:rPr>
      </w:pPr>
    </w:p>
    <w:p w14:paraId="5B959EB5"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rPr>
      </w:pPr>
      <w:r w:rsidRPr="00864B8C">
        <w:rPr>
          <w:rFonts w:ascii="Calibri" w:hAnsi="Calibri"/>
          <w:b/>
          <w:color w:val="002060"/>
        </w:rPr>
        <w:t xml:space="preserve">TRAVAUX DE REPARATION POUR LE COMPTE DE TIERS </w:t>
      </w:r>
      <w:r>
        <w:rPr>
          <w:rFonts w:ascii="Calibri" w:hAnsi="Calibri"/>
          <w:b/>
          <w:color w:val="002060"/>
        </w:rPr>
        <w:t xml:space="preserve">                                                                         </w:t>
      </w:r>
      <w:r w:rsidRPr="00864B8C">
        <w:rPr>
          <w:rFonts w:ascii="Calibri" w:hAnsi="Calibri"/>
          <w:b/>
          <w:color w:val="002060"/>
        </w:rPr>
        <w:t xml:space="preserve">(peinture - atelier mécanique...) : </w:t>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sidRPr="00864B8C">
        <w:rPr>
          <w:rFonts w:ascii="Calibri" w:hAnsi="Calibri"/>
          <w:b/>
          <w:color w:val="002060"/>
        </w:rPr>
        <w:t>NON</w:t>
      </w:r>
    </w:p>
    <w:p w14:paraId="15F67F4A" w14:textId="77777777" w:rsidR="002303B0" w:rsidRDefault="002303B0" w:rsidP="002303B0">
      <w:pPr>
        <w:ind w:right="-284"/>
        <w:rPr>
          <w:rFonts w:ascii="Calibri" w:hAnsi="Calibri"/>
          <w:szCs w:val="20"/>
        </w:rPr>
      </w:pPr>
    </w:p>
    <w:p w14:paraId="2C7E0530" w14:textId="77777777" w:rsidR="002303B0" w:rsidRPr="00864B8C" w:rsidRDefault="002303B0" w:rsidP="002303B0">
      <w:pPr>
        <w:ind w:right="-284"/>
        <w:rPr>
          <w:rFonts w:ascii="Calibri" w:hAnsi="Calibri"/>
          <w:szCs w:val="20"/>
        </w:rPr>
      </w:pPr>
    </w:p>
    <w:p w14:paraId="7999CAF7"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rPr>
      </w:pPr>
      <w:r w:rsidRPr="00864B8C">
        <w:rPr>
          <w:rFonts w:ascii="Calibri" w:hAnsi="Calibri"/>
          <w:b/>
          <w:color w:val="002060"/>
        </w:rPr>
        <w:t xml:space="preserve">TÉLÉTRAVAIL : </w:t>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sidRPr="00864B8C">
        <w:rPr>
          <w:rFonts w:ascii="Calibri" w:hAnsi="Calibri"/>
          <w:b/>
          <w:color w:val="002060"/>
        </w:rPr>
        <w:t xml:space="preserve">OUI </w:t>
      </w:r>
    </w:p>
    <w:p w14:paraId="1C0C5F57" w14:textId="77777777" w:rsidR="002303B0" w:rsidRPr="00864B8C" w:rsidRDefault="002303B0" w:rsidP="002303B0">
      <w:pPr>
        <w:tabs>
          <w:tab w:val="left" w:pos="3195"/>
        </w:tabs>
        <w:rPr>
          <w:rFonts w:ascii="Calibri" w:hAnsi="Calibri"/>
          <w:b/>
        </w:rPr>
      </w:pPr>
    </w:p>
    <w:p w14:paraId="21B25EF4" w14:textId="77777777" w:rsidR="002303B0" w:rsidRPr="00864B8C" w:rsidRDefault="002303B0" w:rsidP="00611152">
      <w:pPr>
        <w:pStyle w:val="Paragraphedeliste"/>
        <w:numPr>
          <w:ilvl w:val="0"/>
          <w:numId w:val="53"/>
        </w:numPr>
        <w:ind w:left="3402" w:right="-284" w:hanging="708"/>
        <w:rPr>
          <w:rFonts w:ascii="Calibri" w:hAnsi="Calibri"/>
          <w:szCs w:val="20"/>
        </w:rPr>
      </w:pPr>
      <w:r w:rsidRPr="00864B8C">
        <w:rPr>
          <w:rFonts w:ascii="Calibri" w:hAnsi="Calibri"/>
          <w:szCs w:val="20"/>
        </w:rPr>
        <w:t xml:space="preserve">Nombre d’agents concernés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B51F9E">
        <w:rPr>
          <w:rFonts w:ascii="Calibri" w:hAnsi="Calibri"/>
          <w:b/>
          <w:color w:val="002060"/>
          <w:szCs w:val="20"/>
        </w:rPr>
        <w:t>10 à 15</w:t>
      </w:r>
    </w:p>
    <w:p w14:paraId="52F18205" w14:textId="77777777" w:rsidR="002303B0" w:rsidRDefault="002303B0" w:rsidP="002303B0">
      <w:pPr>
        <w:ind w:left="360" w:right="-284"/>
        <w:rPr>
          <w:rFonts w:ascii="Calibri" w:hAnsi="Calibri"/>
          <w:szCs w:val="20"/>
        </w:rPr>
      </w:pPr>
    </w:p>
    <w:p w14:paraId="1615C951" w14:textId="77777777" w:rsidR="002303B0" w:rsidRPr="00864B8C" w:rsidRDefault="002303B0" w:rsidP="002303B0">
      <w:pPr>
        <w:ind w:left="360" w:right="-284"/>
        <w:rPr>
          <w:rFonts w:ascii="Calibri" w:hAnsi="Calibri"/>
          <w:szCs w:val="20"/>
        </w:rPr>
      </w:pPr>
    </w:p>
    <w:p w14:paraId="5CD8F78C"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002060"/>
        </w:rPr>
      </w:pPr>
      <w:r w:rsidRPr="00864B8C">
        <w:rPr>
          <w:rFonts w:ascii="Calibri" w:hAnsi="Calibri"/>
          <w:b/>
          <w:color w:val="002060"/>
        </w:rPr>
        <w:t xml:space="preserve">AUTRES : (activités spécifiques, patinoire…) : </w:t>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Pr>
          <w:rFonts w:ascii="Calibri" w:hAnsi="Calibri"/>
          <w:b/>
          <w:color w:val="002060"/>
        </w:rPr>
        <w:tab/>
      </w:r>
      <w:r w:rsidRPr="00864B8C">
        <w:rPr>
          <w:rFonts w:ascii="Calibri" w:hAnsi="Calibri"/>
          <w:b/>
          <w:color w:val="002060"/>
        </w:rPr>
        <w:t>NON</w:t>
      </w:r>
    </w:p>
    <w:p w14:paraId="0A9DAEDF" w14:textId="77777777" w:rsidR="002303B0" w:rsidRPr="00864B8C" w:rsidRDefault="002303B0" w:rsidP="002303B0">
      <w:pPr>
        <w:tabs>
          <w:tab w:val="left" w:pos="3195"/>
        </w:tabs>
        <w:rPr>
          <w:rFonts w:ascii="Calibri" w:hAnsi="Calibri"/>
          <w:b/>
          <w:sz w:val="28"/>
          <w:szCs w:val="20"/>
        </w:rPr>
      </w:pPr>
      <w:r w:rsidRPr="00864B8C">
        <w:rPr>
          <w:rFonts w:ascii="Calibri" w:hAnsi="Calibri"/>
          <w:b/>
          <w:sz w:val="28"/>
          <w:szCs w:val="20"/>
        </w:rPr>
        <w:tab/>
      </w:r>
    </w:p>
    <w:p w14:paraId="5E4A61E6" w14:textId="77777777" w:rsidR="002303B0" w:rsidRDefault="002303B0" w:rsidP="002303B0">
      <w:pPr>
        <w:rPr>
          <w:rFonts w:ascii="Calibri" w:hAnsi="Calibri"/>
          <w:b/>
          <w:color w:val="002060"/>
          <w:szCs w:val="20"/>
        </w:rPr>
      </w:pPr>
    </w:p>
    <w:p w14:paraId="669A99EE" w14:textId="77777777" w:rsidR="002303B0" w:rsidRPr="00864B8C" w:rsidRDefault="002303B0" w:rsidP="00611152">
      <w:pPr>
        <w:numPr>
          <w:ilvl w:val="0"/>
          <w:numId w:val="51"/>
        </w:numPr>
        <w:pBdr>
          <w:bottom w:val="single" w:sz="4" w:space="1" w:color="FFC000"/>
        </w:pBdr>
        <w:tabs>
          <w:tab w:val="left" w:pos="-284"/>
        </w:tabs>
        <w:ind w:left="-567" w:firstLine="0"/>
        <w:rPr>
          <w:rFonts w:ascii="Calibri" w:hAnsi="Calibri"/>
          <w:b/>
          <w:color w:val="FF0000"/>
          <w:szCs w:val="20"/>
        </w:rPr>
      </w:pPr>
      <w:r w:rsidRPr="00864B8C">
        <w:rPr>
          <w:rFonts w:ascii="Calibri" w:hAnsi="Calibri"/>
          <w:b/>
          <w:color w:val="002060"/>
          <w:szCs w:val="20"/>
        </w:rPr>
        <w:t xml:space="preserve">C.C.A.S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864B8C">
        <w:rPr>
          <w:rFonts w:ascii="Calibri" w:hAnsi="Calibri"/>
          <w:b/>
          <w:color w:val="002060"/>
          <w:szCs w:val="20"/>
        </w:rPr>
        <w:t xml:space="preserve">OUI </w:t>
      </w:r>
      <w:r w:rsidRPr="00864B8C">
        <w:rPr>
          <w:rFonts w:ascii="Calibri" w:hAnsi="Calibri"/>
          <w:b/>
          <w:color w:val="FF0000"/>
          <w:sz w:val="22"/>
          <w:szCs w:val="20"/>
        </w:rPr>
        <w:t xml:space="preserve"> </w:t>
      </w:r>
    </w:p>
    <w:p w14:paraId="54103672" w14:textId="77777777" w:rsidR="002303B0" w:rsidRPr="00864B8C" w:rsidRDefault="002303B0" w:rsidP="002303B0">
      <w:pPr>
        <w:tabs>
          <w:tab w:val="left" w:pos="708"/>
          <w:tab w:val="center" w:pos="4536"/>
          <w:tab w:val="right" w:pos="9072"/>
        </w:tabs>
        <w:rPr>
          <w:rFonts w:ascii="Calibri" w:hAnsi="Calibri"/>
          <w:sz w:val="20"/>
          <w:szCs w:val="20"/>
        </w:rPr>
      </w:pPr>
    </w:p>
    <w:p w14:paraId="0D059E57" w14:textId="47502A5D" w:rsidR="002303B0"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COMPOSITION DE L’ENTITE :</w:t>
      </w:r>
    </w:p>
    <w:p w14:paraId="697601E2" w14:textId="77777777" w:rsidR="00A3391E" w:rsidRPr="00864B8C" w:rsidRDefault="00A3391E" w:rsidP="00A3391E">
      <w:pPr>
        <w:rPr>
          <w:rFonts w:ascii="Calibri" w:hAnsi="Calibri"/>
          <w:b/>
          <w:szCs w:val="20"/>
        </w:rPr>
      </w:pPr>
    </w:p>
    <w:p w14:paraId="2B982ACD" w14:textId="69075083" w:rsidR="002303B0" w:rsidRPr="00FC50E0" w:rsidRDefault="002303B0" w:rsidP="002303B0">
      <w:pPr>
        <w:numPr>
          <w:ilvl w:val="0"/>
          <w:numId w:val="4"/>
        </w:numPr>
        <w:ind w:left="0" w:right="-284" w:firstLine="0"/>
        <w:rPr>
          <w:rFonts w:ascii="Calibri" w:hAnsi="Calibri"/>
          <w:szCs w:val="20"/>
          <w:lang w:val="x-none"/>
        </w:rPr>
      </w:pPr>
      <w:r w:rsidRPr="00FC50E0">
        <w:rPr>
          <w:rFonts w:ascii="Calibri" w:hAnsi="Calibri"/>
          <w:szCs w:val="20"/>
        </w:rPr>
        <w:lastRenderedPageBreak/>
        <w:t xml:space="preserve">Nombre de membres / administrateurs - dont le Président : </w:t>
      </w:r>
      <w:r>
        <w:rPr>
          <w:rFonts w:ascii="Calibri" w:hAnsi="Calibri"/>
          <w:szCs w:val="20"/>
        </w:rPr>
        <w:tab/>
      </w:r>
      <w:r>
        <w:rPr>
          <w:rFonts w:ascii="Calibri" w:hAnsi="Calibri"/>
          <w:szCs w:val="20"/>
        </w:rPr>
        <w:tab/>
      </w:r>
      <w:r>
        <w:rPr>
          <w:rFonts w:ascii="Calibri" w:hAnsi="Calibri"/>
          <w:szCs w:val="20"/>
        </w:rPr>
        <w:tab/>
      </w:r>
      <w:r w:rsidRPr="00FC50E0">
        <w:rPr>
          <w:rFonts w:ascii="Calibri" w:hAnsi="Calibri"/>
          <w:b/>
          <w:color w:val="002060"/>
          <w:szCs w:val="20"/>
        </w:rPr>
        <w:t>1</w:t>
      </w:r>
      <w:r w:rsidR="002D5A62">
        <w:rPr>
          <w:rFonts w:ascii="Calibri" w:hAnsi="Calibri"/>
          <w:b/>
          <w:color w:val="002060"/>
          <w:szCs w:val="20"/>
        </w:rPr>
        <w:t>7</w:t>
      </w:r>
      <w:r w:rsidRPr="00FC50E0">
        <w:rPr>
          <w:rFonts w:ascii="Calibri" w:hAnsi="Calibri"/>
          <w:b/>
          <w:color w:val="002060"/>
          <w:szCs w:val="20"/>
        </w:rPr>
        <w:t xml:space="preserve"> </w:t>
      </w:r>
    </w:p>
    <w:p w14:paraId="07AEC0FC" w14:textId="77777777" w:rsidR="002303B0" w:rsidRPr="00FC50E0" w:rsidRDefault="002303B0" w:rsidP="002303B0">
      <w:pPr>
        <w:ind w:right="-284"/>
        <w:rPr>
          <w:rFonts w:ascii="Calibri" w:hAnsi="Calibri"/>
          <w:szCs w:val="20"/>
          <w:lang w:val="x-none"/>
        </w:rPr>
      </w:pPr>
    </w:p>
    <w:p w14:paraId="562E3419" w14:textId="0D599E64" w:rsidR="002303B0"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PERSONNEL – BUDGET DE FONCTIONNEMENT :</w:t>
      </w:r>
    </w:p>
    <w:p w14:paraId="421E0E3C" w14:textId="77777777" w:rsidR="00A3391E" w:rsidRPr="00864B8C" w:rsidRDefault="00A3391E" w:rsidP="00A3391E">
      <w:pPr>
        <w:rPr>
          <w:rFonts w:ascii="Calibri" w:hAnsi="Calibri"/>
          <w:b/>
          <w:szCs w:val="20"/>
        </w:rPr>
      </w:pPr>
    </w:p>
    <w:p w14:paraId="1216EBB6" w14:textId="0D35D46B" w:rsidR="002D5A62" w:rsidRPr="002D5A62" w:rsidRDefault="002303B0" w:rsidP="002D5A62">
      <w:pPr>
        <w:numPr>
          <w:ilvl w:val="0"/>
          <w:numId w:val="4"/>
        </w:numPr>
        <w:ind w:left="709" w:right="-284" w:hanging="709"/>
        <w:rPr>
          <w:rFonts w:ascii="Calibri" w:hAnsi="Calibri"/>
          <w:szCs w:val="20"/>
        </w:rPr>
      </w:pPr>
      <w:r w:rsidRPr="00864B8C">
        <w:rPr>
          <w:rFonts w:ascii="Calibri" w:hAnsi="Calibri"/>
          <w:szCs w:val="20"/>
        </w:rPr>
        <w:t xml:space="preserve">Nombre total d’agents titulaires, stagiaires, auxiliaires, </w:t>
      </w:r>
      <w:r>
        <w:rPr>
          <w:rFonts w:ascii="Calibri" w:hAnsi="Calibri"/>
          <w:szCs w:val="20"/>
        </w:rPr>
        <w:t xml:space="preserve">                                                                     </w:t>
      </w:r>
      <w:r w:rsidRPr="00864B8C">
        <w:rPr>
          <w:rFonts w:ascii="Calibri" w:hAnsi="Calibri"/>
          <w:szCs w:val="20"/>
        </w:rPr>
        <w:t xml:space="preserve">vacataires et contractuels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FC50E0">
        <w:rPr>
          <w:rFonts w:ascii="Calibri" w:hAnsi="Calibri"/>
          <w:b/>
          <w:color w:val="002060"/>
          <w:szCs w:val="20"/>
        </w:rPr>
        <w:t>2</w:t>
      </w:r>
      <w:r w:rsidR="002D5A62">
        <w:rPr>
          <w:rFonts w:ascii="Calibri" w:hAnsi="Calibri"/>
          <w:b/>
          <w:color w:val="002060"/>
          <w:szCs w:val="20"/>
        </w:rPr>
        <w:t>4</w:t>
      </w:r>
    </w:p>
    <w:p w14:paraId="7D7D0CD8" w14:textId="77777777" w:rsidR="002303B0" w:rsidRPr="00FC50E0" w:rsidRDefault="002303B0" w:rsidP="00611152">
      <w:pPr>
        <w:pStyle w:val="Paragraphedeliste"/>
        <w:numPr>
          <w:ilvl w:val="0"/>
          <w:numId w:val="53"/>
        </w:numPr>
        <w:ind w:left="3402" w:right="-284" w:firstLine="709"/>
        <w:rPr>
          <w:rFonts w:ascii="Calibri" w:hAnsi="Calibri"/>
          <w:b/>
          <w:color w:val="002060"/>
          <w:szCs w:val="20"/>
        </w:rPr>
      </w:pPr>
      <w:r w:rsidRPr="00FC50E0">
        <w:rPr>
          <w:rFonts w:ascii="Calibri" w:hAnsi="Calibri"/>
          <w:b/>
          <w:color w:val="002060"/>
          <w:szCs w:val="20"/>
        </w:rPr>
        <w:t xml:space="preserve">CCAS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FC50E0">
        <w:rPr>
          <w:rFonts w:ascii="Calibri" w:hAnsi="Calibri"/>
          <w:b/>
          <w:color w:val="002060"/>
          <w:szCs w:val="20"/>
        </w:rPr>
        <w:t xml:space="preserve">14 </w:t>
      </w:r>
    </w:p>
    <w:p w14:paraId="4162C6CF" w14:textId="564FDD3E" w:rsidR="002303B0" w:rsidRPr="00FC50E0" w:rsidRDefault="002303B0" w:rsidP="00611152">
      <w:pPr>
        <w:pStyle w:val="Paragraphedeliste"/>
        <w:numPr>
          <w:ilvl w:val="0"/>
          <w:numId w:val="53"/>
        </w:numPr>
        <w:ind w:left="3402" w:right="-284" w:firstLine="709"/>
        <w:rPr>
          <w:rFonts w:ascii="Calibri" w:hAnsi="Calibri"/>
          <w:b/>
          <w:color w:val="002060"/>
          <w:szCs w:val="20"/>
        </w:rPr>
      </w:pPr>
      <w:r w:rsidRPr="00FC50E0">
        <w:rPr>
          <w:rFonts w:ascii="Calibri" w:hAnsi="Calibri"/>
          <w:b/>
          <w:color w:val="002060"/>
          <w:szCs w:val="20"/>
        </w:rPr>
        <w:t xml:space="preserve">SAAD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Pr="00FC50E0">
        <w:rPr>
          <w:rFonts w:ascii="Calibri" w:hAnsi="Calibri"/>
          <w:b/>
          <w:color w:val="002060"/>
          <w:szCs w:val="20"/>
        </w:rPr>
        <w:t>1</w:t>
      </w:r>
      <w:r w:rsidR="002D5A62">
        <w:rPr>
          <w:rFonts w:ascii="Calibri" w:hAnsi="Calibri"/>
          <w:b/>
          <w:color w:val="002060"/>
          <w:szCs w:val="20"/>
        </w:rPr>
        <w:t>0</w:t>
      </w:r>
    </w:p>
    <w:p w14:paraId="0571D549" w14:textId="77777777" w:rsidR="002303B0" w:rsidRPr="00864B8C" w:rsidRDefault="002303B0" w:rsidP="002303B0">
      <w:pPr>
        <w:rPr>
          <w:rFonts w:ascii="Calibri" w:hAnsi="Calibri"/>
          <w:szCs w:val="20"/>
          <w:lang w:val="x-none"/>
        </w:rPr>
      </w:pPr>
    </w:p>
    <w:p w14:paraId="7B0FFC13" w14:textId="442B1BE8" w:rsidR="002303B0" w:rsidRPr="00E46C00" w:rsidRDefault="002303B0" w:rsidP="002303B0">
      <w:pPr>
        <w:numPr>
          <w:ilvl w:val="0"/>
          <w:numId w:val="4"/>
        </w:numPr>
        <w:ind w:left="709" w:right="-711" w:hanging="709"/>
        <w:rPr>
          <w:rFonts w:ascii="Calibri" w:hAnsi="Calibri"/>
          <w:szCs w:val="20"/>
        </w:rPr>
      </w:pPr>
      <w:r w:rsidRPr="00864B8C">
        <w:rPr>
          <w:rFonts w:ascii="Calibri" w:hAnsi="Calibri"/>
          <w:szCs w:val="20"/>
        </w:rPr>
        <w:t>Masse salariale brute du dernier budget primitif </w:t>
      </w:r>
      <w:r w:rsidRPr="00FC50E0">
        <w:rPr>
          <w:rFonts w:ascii="Calibri" w:hAnsi="Calibri"/>
          <w:szCs w:val="20"/>
        </w:rPr>
        <w:t xml:space="preserve">hors charges </w:t>
      </w:r>
      <w:r>
        <w:rPr>
          <w:rFonts w:ascii="Calibri" w:hAnsi="Calibri"/>
          <w:szCs w:val="20"/>
        </w:rPr>
        <w:t xml:space="preserve">                                               </w:t>
      </w:r>
      <w:r w:rsidRPr="00FC50E0">
        <w:rPr>
          <w:rFonts w:ascii="Calibri" w:hAnsi="Calibri"/>
          <w:szCs w:val="20"/>
        </w:rPr>
        <w:t>patronales</w:t>
      </w:r>
      <w:r w:rsidRPr="00864B8C">
        <w:rPr>
          <w:rFonts w:ascii="Calibri" w:hAnsi="Calibri"/>
          <w:szCs w:val="20"/>
        </w:rPr>
        <w:t xml:space="preserve"> c’est-à-dire les traitements de </w:t>
      </w:r>
      <w:r w:rsidRPr="00FC50E0">
        <w:rPr>
          <w:rFonts w:ascii="Calibri" w:hAnsi="Calibri"/>
          <w:szCs w:val="20"/>
        </w:rPr>
        <w:t xml:space="preserve">l’ensemble du personnel </w:t>
      </w:r>
      <w:r>
        <w:rPr>
          <w:rFonts w:ascii="Calibri" w:hAnsi="Calibri"/>
          <w:szCs w:val="20"/>
        </w:rPr>
        <w:t xml:space="preserve">                                                                     </w:t>
      </w:r>
      <w:r w:rsidRPr="00FC50E0">
        <w:rPr>
          <w:rFonts w:ascii="Calibri" w:hAnsi="Calibri"/>
          <w:szCs w:val="20"/>
        </w:rPr>
        <w:t>quel que soit le statut</w:t>
      </w:r>
      <w:r w:rsidRPr="00864B8C">
        <w:rPr>
          <w:rFonts w:ascii="Calibri" w:hAnsi="Calibri"/>
          <w:szCs w:val="20"/>
        </w:rPr>
        <w:t xml:space="preserve"> (TIB – NBI – régime indemnitaire – supplément </w:t>
      </w:r>
      <w:r>
        <w:rPr>
          <w:rFonts w:ascii="Calibri" w:hAnsi="Calibri"/>
          <w:szCs w:val="20"/>
        </w:rPr>
        <w:t xml:space="preserve">                                                      </w:t>
      </w:r>
      <w:r w:rsidRPr="00864B8C">
        <w:rPr>
          <w:rFonts w:ascii="Calibri" w:hAnsi="Calibri"/>
          <w:szCs w:val="20"/>
        </w:rPr>
        <w:t xml:space="preserve">familial - indemnité de résidence)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000B5CD7">
        <w:rPr>
          <w:rFonts w:ascii="Calibri" w:hAnsi="Calibri"/>
          <w:b/>
          <w:color w:val="002060"/>
          <w:szCs w:val="20"/>
        </w:rPr>
        <w:t xml:space="preserve">685 000 </w:t>
      </w:r>
      <w:r w:rsidRPr="00E46C00">
        <w:rPr>
          <w:rFonts w:ascii="Calibri" w:hAnsi="Calibri"/>
          <w:b/>
          <w:color w:val="002060"/>
          <w:szCs w:val="20"/>
        </w:rPr>
        <w:t>€</w:t>
      </w:r>
    </w:p>
    <w:p w14:paraId="2F466BB3" w14:textId="3A972E77" w:rsidR="002303B0" w:rsidRDefault="002303B0" w:rsidP="00611152">
      <w:pPr>
        <w:pStyle w:val="Paragraphedeliste"/>
        <w:numPr>
          <w:ilvl w:val="0"/>
          <w:numId w:val="53"/>
        </w:numPr>
        <w:ind w:left="3402" w:right="-711" w:firstLine="709"/>
        <w:rPr>
          <w:rFonts w:ascii="Calibri" w:hAnsi="Calibri"/>
          <w:b/>
          <w:color w:val="002060"/>
          <w:szCs w:val="20"/>
        </w:rPr>
      </w:pPr>
      <w:r>
        <w:rPr>
          <w:rFonts w:ascii="Calibri" w:hAnsi="Calibri"/>
          <w:b/>
          <w:color w:val="002060"/>
          <w:szCs w:val="20"/>
        </w:rPr>
        <w:t xml:space="preserve">CCAS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000B5CD7">
        <w:rPr>
          <w:rFonts w:ascii="Calibri" w:hAnsi="Calibri"/>
          <w:b/>
          <w:color w:val="002060"/>
          <w:szCs w:val="20"/>
        </w:rPr>
        <w:t>445 000</w:t>
      </w:r>
      <w:r w:rsidRPr="00E46C00">
        <w:rPr>
          <w:rFonts w:ascii="Calibri" w:hAnsi="Calibri"/>
          <w:b/>
          <w:color w:val="002060"/>
          <w:szCs w:val="20"/>
        </w:rPr>
        <w:t xml:space="preserve"> € </w:t>
      </w:r>
    </w:p>
    <w:p w14:paraId="3B9E832D" w14:textId="1E96F4EB" w:rsidR="002303B0" w:rsidRPr="00E46C00" w:rsidRDefault="002303B0" w:rsidP="00611152">
      <w:pPr>
        <w:pStyle w:val="Paragraphedeliste"/>
        <w:numPr>
          <w:ilvl w:val="0"/>
          <w:numId w:val="53"/>
        </w:numPr>
        <w:ind w:left="3402" w:right="-711" w:firstLine="709"/>
        <w:rPr>
          <w:rFonts w:ascii="Calibri" w:hAnsi="Calibri"/>
          <w:b/>
          <w:color w:val="002060"/>
          <w:szCs w:val="20"/>
        </w:rPr>
      </w:pPr>
      <w:r>
        <w:rPr>
          <w:rFonts w:ascii="Calibri" w:hAnsi="Calibri"/>
          <w:b/>
          <w:color w:val="002060"/>
          <w:szCs w:val="20"/>
        </w:rPr>
        <w:t xml:space="preserve">SAAD : </w:t>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Pr>
          <w:rFonts w:ascii="Calibri" w:hAnsi="Calibri"/>
          <w:b/>
          <w:color w:val="002060"/>
          <w:szCs w:val="20"/>
        </w:rPr>
        <w:tab/>
      </w:r>
      <w:r w:rsidR="000B5CD7">
        <w:rPr>
          <w:rFonts w:ascii="Calibri" w:hAnsi="Calibri"/>
          <w:b/>
          <w:color w:val="002060"/>
          <w:szCs w:val="20"/>
        </w:rPr>
        <w:t>240 000</w:t>
      </w:r>
      <w:r w:rsidRPr="00E46C00">
        <w:rPr>
          <w:rFonts w:ascii="Calibri" w:hAnsi="Calibri"/>
          <w:b/>
          <w:color w:val="002060"/>
          <w:szCs w:val="20"/>
        </w:rPr>
        <w:t xml:space="preserve"> </w:t>
      </w:r>
      <w:r>
        <w:rPr>
          <w:rFonts w:ascii="Calibri" w:hAnsi="Calibri"/>
          <w:b/>
          <w:color w:val="002060"/>
          <w:szCs w:val="20"/>
        </w:rPr>
        <w:t>€</w:t>
      </w:r>
    </w:p>
    <w:p w14:paraId="4B1B2452" w14:textId="77777777" w:rsidR="002303B0" w:rsidRPr="00864B8C" w:rsidRDefault="002303B0" w:rsidP="002303B0">
      <w:pPr>
        <w:ind w:right="-284"/>
        <w:rPr>
          <w:rFonts w:ascii="Calibri" w:hAnsi="Calibri"/>
          <w:szCs w:val="20"/>
        </w:rPr>
      </w:pPr>
    </w:p>
    <w:p w14:paraId="6B4D48DC" w14:textId="77777777" w:rsidR="002303B0" w:rsidRPr="00864B8C" w:rsidRDefault="002303B0" w:rsidP="002303B0">
      <w:pPr>
        <w:numPr>
          <w:ilvl w:val="0"/>
          <w:numId w:val="4"/>
        </w:numPr>
        <w:ind w:left="709" w:right="-852" w:hanging="709"/>
        <w:rPr>
          <w:rFonts w:ascii="Calibri" w:hAnsi="Calibri"/>
          <w:szCs w:val="20"/>
        </w:rPr>
      </w:pPr>
      <w:r w:rsidRPr="00864B8C">
        <w:rPr>
          <w:rFonts w:ascii="Calibri" w:hAnsi="Calibri"/>
          <w:szCs w:val="20"/>
        </w:rPr>
        <w:t xml:space="preserve">Budget de fonctionnement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E46C00">
        <w:rPr>
          <w:rFonts w:ascii="Calibri" w:hAnsi="Calibri"/>
          <w:b/>
          <w:color w:val="002060"/>
          <w:szCs w:val="20"/>
        </w:rPr>
        <w:t>948 676,69 €</w:t>
      </w:r>
    </w:p>
    <w:p w14:paraId="0EF10F6B" w14:textId="77777777" w:rsidR="002303B0" w:rsidRPr="00864B8C" w:rsidRDefault="002303B0" w:rsidP="002303B0">
      <w:pPr>
        <w:ind w:left="426"/>
        <w:rPr>
          <w:rFonts w:ascii="Calibri" w:hAnsi="Calibri"/>
          <w:szCs w:val="20"/>
        </w:rPr>
      </w:pPr>
    </w:p>
    <w:p w14:paraId="50E93A23"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CUISINE CENTRALE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E46C00">
        <w:rPr>
          <w:rFonts w:ascii="Calibri" w:hAnsi="Calibri"/>
          <w:b/>
          <w:color w:val="002060"/>
          <w:szCs w:val="20"/>
        </w:rPr>
        <w:t>NON</w:t>
      </w:r>
    </w:p>
    <w:p w14:paraId="1E682862" w14:textId="77777777" w:rsidR="002303B0" w:rsidRPr="00864B8C" w:rsidRDefault="002303B0" w:rsidP="002303B0">
      <w:pPr>
        <w:rPr>
          <w:rFonts w:ascii="Calibri" w:hAnsi="Calibri"/>
          <w:b/>
          <w:szCs w:val="20"/>
        </w:rPr>
      </w:pPr>
    </w:p>
    <w:p w14:paraId="1CE1FF03" w14:textId="77777777" w:rsidR="002303B0"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AUTRE SERVICE DE RESTAURATION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E46C00">
        <w:rPr>
          <w:rFonts w:ascii="Calibri" w:hAnsi="Calibri"/>
          <w:b/>
          <w:color w:val="002060"/>
          <w:szCs w:val="20"/>
        </w:rPr>
        <w:t>NON</w:t>
      </w:r>
    </w:p>
    <w:p w14:paraId="2AD9EA7F" w14:textId="05585BD2" w:rsidR="002303B0" w:rsidRPr="00A3391E"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PORTAGE DE REPAS A DOMICILE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E46C00">
        <w:rPr>
          <w:rFonts w:ascii="Calibri" w:hAnsi="Calibri"/>
          <w:b/>
          <w:color w:val="002060"/>
          <w:szCs w:val="20"/>
        </w:rPr>
        <w:t>NON</w:t>
      </w:r>
    </w:p>
    <w:p w14:paraId="29C74495" w14:textId="77777777" w:rsidR="00A3391E" w:rsidRPr="00FC50E0" w:rsidRDefault="00A3391E" w:rsidP="00A3391E">
      <w:pPr>
        <w:rPr>
          <w:rFonts w:ascii="Calibri" w:hAnsi="Calibri"/>
          <w:b/>
          <w:szCs w:val="20"/>
        </w:rPr>
      </w:pPr>
    </w:p>
    <w:p w14:paraId="49FA0E2E"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SERVICE D’HYGIENE ET DE SANTE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E46C00">
        <w:rPr>
          <w:rFonts w:ascii="Calibri" w:hAnsi="Calibri"/>
          <w:b/>
          <w:color w:val="002060"/>
          <w:szCs w:val="20"/>
        </w:rPr>
        <w:t>NON</w:t>
      </w:r>
    </w:p>
    <w:p w14:paraId="18FECBA3" w14:textId="77777777" w:rsidR="002303B0" w:rsidRPr="00FC50E0" w:rsidRDefault="002303B0" w:rsidP="002303B0">
      <w:pPr>
        <w:rPr>
          <w:rFonts w:ascii="Calibri" w:hAnsi="Calibri"/>
          <w:b/>
          <w:szCs w:val="20"/>
        </w:rPr>
      </w:pPr>
    </w:p>
    <w:p w14:paraId="01D6E64A"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SERVICE DE SOINS INFIRMIERS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E46C00">
        <w:rPr>
          <w:rFonts w:ascii="Calibri" w:hAnsi="Calibri"/>
          <w:b/>
          <w:color w:val="002060"/>
          <w:szCs w:val="20"/>
        </w:rPr>
        <w:t>NON</w:t>
      </w:r>
    </w:p>
    <w:p w14:paraId="2C4D4F98" w14:textId="77777777" w:rsidR="002303B0" w:rsidRPr="00FC50E0" w:rsidRDefault="002303B0" w:rsidP="002303B0">
      <w:pPr>
        <w:rPr>
          <w:rFonts w:ascii="Calibri" w:hAnsi="Calibri"/>
          <w:b/>
          <w:szCs w:val="20"/>
        </w:rPr>
      </w:pPr>
    </w:p>
    <w:p w14:paraId="2CF3423B" w14:textId="5CC82207" w:rsidR="002303B0" w:rsidRPr="000B5CD7" w:rsidRDefault="002303B0" w:rsidP="002303B0">
      <w:pPr>
        <w:numPr>
          <w:ilvl w:val="0"/>
          <w:numId w:val="2"/>
        </w:numPr>
        <w:tabs>
          <w:tab w:val="clear" w:pos="720"/>
        </w:tabs>
        <w:ind w:left="0" w:hanging="284"/>
        <w:rPr>
          <w:rFonts w:ascii="Calibri" w:hAnsi="Calibri"/>
          <w:b/>
          <w:szCs w:val="20"/>
        </w:rPr>
      </w:pPr>
      <w:r w:rsidRPr="000B5CD7">
        <w:rPr>
          <w:rFonts w:ascii="Calibri" w:hAnsi="Calibri"/>
          <w:b/>
          <w:szCs w:val="20"/>
        </w:rPr>
        <w:t xml:space="preserve">SERVICE MAINTIEN A DOMICILE OU AIDES MENAGERES : </w:t>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001C2F01" w:rsidRPr="000B5CD7">
        <w:rPr>
          <w:rFonts w:ascii="Calibri" w:hAnsi="Calibri"/>
          <w:b/>
          <w:color w:val="002060"/>
          <w:szCs w:val="20"/>
        </w:rPr>
        <w:t>OUI</w:t>
      </w:r>
    </w:p>
    <w:p w14:paraId="0B408AE8" w14:textId="77777777" w:rsidR="002303B0" w:rsidRPr="000B5CD7" w:rsidRDefault="002303B0" w:rsidP="002303B0">
      <w:pPr>
        <w:rPr>
          <w:rFonts w:ascii="Calibri" w:hAnsi="Calibri"/>
          <w:b/>
          <w:szCs w:val="20"/>
        </w:rPr>
      </w:pPr>
    </w:p>
    <w:p w14:paraId="461DA5F8" w14:textId="77777777" w:rsidR="002303B0" w:rsidRPr="000B5CD7" w:rsidRDefault="002303B0" w:rsidP="002303B0">
      <w:pPr>
        <w:numPr>
          <w:ilvl w:val="0"/>
          <w:numId w:val="2"/>
        </w:numPr>
        <w:tabs>
          <w:tab w:val="clear" w:pos="720"/>
        </w:tabs>
        <w:ind w:left="0" w:hanging="284"/>
        <w:rPr>
          <w:rFonts w:ascii="Calibri" w:hAnsi="Calibri"/>
          <w:b/>
          <w:szCs w:val="20"/>
        </w:rPr>
      </w:pPr>
      <w:r w:rsidRPr="000B5CD7">
        <w:rPr>
          <w:rFonts w:ascii="Calibri" w:hAnsi="Calibri"/>
          <w:b/>
          <w:szCs w:val="20"/>
        </w:rPr>
        <w:t xml:space="preserve">RESIDENCE POUR PERSONNES AGEES (RPA – EHPA – EHPAD) : </w:t>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color w:val="002060"/>
          <w:szCs w:val="20"/>
        </w:rPr>
        <w:t>NON</w:t>
      </w:r>
    </w:p>
    <w:p w14:paraId="7A750411" w14:textId="77777777" w:rsidR="002303B0" w:rsidRPr="000B5CD7" w:rsidRDefault="002303B0" w:rsidP="002303B0">
      <w:pPr>
        <w:rPr>
          <w:rFonts w:ascii="Calibri" w:hAnsi="Calibri"/>
          <w:b/>
          <w:szCs w:val="20"/>
        </w:rPr>
      </w:pPr>
    </w:p>
    <w:p w14:paraId="7629EC5F" w14:textId="77777777" w:rsidR="002303B0" w:rsidRPr="000B5CD7" w:rsidRDefault="002303B0" w:rsidP="002303B0">
      <w:pPr>
        <w:numPr>
          <w:ilvl w:val="0"/>
          <w:numId w:val="2"/>
        </w:numPr>
        <w:tabs>
          <w:tab w:val="clear" w:pos="720"/>
        </w:tabs>
        <w:ind w:left="0" w:hanging="284"/>
        <w:rPr>
          <w:rFonts w:ascii="Calibri" w:hAnsi="Calibri"/>
          <w:b/>
          <w:szCs w:val="20"/>
        </w:rPr>
      </w:pPr>
      <w:r w:rsidRPr="000B5CD7">
        <w:rPr>
          <w:rFonts w:ascii="Calibri" w:hAnsi="Calibri"/>
          <w:b/>
          <w:szCs w:val="20"/>
        </w:rPr>
        <w:t xml:space="preserve">GARDERIE A DOMICILE : </w:t>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color w:val="002060"/>
          <w:szCs w:val="20"/>
        </w:rPr>
        <w:t>NON</w:t>
      </w:r>
    </w:p>
    <w:p w14:paraId="415DDD71" w14:textId="77777777" w:rsidR="002303B0" w:rsidRPr="000B5CD7" w:rsidRDefault="002303B0" w:rsidP="002303B0">
      <w:pPr>
        <w:rPr>
          <w:rFonts w:ascii="Calibri" w:hAnsi="Calibri"/>
          <w:b/>
          <w:szCs w:val="20"/>
        </w:rPr>
      </w:pPr>
    </w:p>
    <w:p w14:paraId="4905054D" w14:textId="69C91765" w:rsidR="002303B0" w:rsidRPr="000B5CD7" w:rsidRDefault="002303B0" w:rsidP="002303B0">
      <w:pPr>
        <w:numPr>
          <w:ilvl w:val="0"/>
          <w:numId w:val="2"/>
        </w:numPr>
        <w:tabs>
          <w:tab w:val="clear" w:pos="720"/>
        </w:tabs>
        <w:ind w:left="0" w:hanging="284"/>
        <w:rPr>
          <w:rFonts w:ascii="Calibri" w:hAnsi="Calibri"/>
          <w:b/>
          <w:szCs w:val="20"/>
        </w:rPr>
      </w:pPr>
      <w:r w:rsidRPr="000B5CD7">
        <w:rPr>
          <w:rFonts w:ascii="Calibri" w:hAnsi="Calibri"/>
          <w:b/>
          <w:szCs w:val="20"/>
        </w:rPr>
        <w:t xml:space="preserve">GARDERIE PERI SCOLAIRE : </w:t>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001C2F01" w:rsidRPr="000B5CD7">
        <w:rPr>
          <w:rFonts w:ascii="Calibri" w:hAnsi="Calibri"/>
          <w:b/>
          <w:color w:val="002060"/>
          <w:szCs w:val="20"/>
        </w:rPr>
        <w:t>OUI</w:t>
      </w:r>
    </w:p>
    <w:p w14:paraId="60A93F3A" w14:textId="77777777" w:rsidR="002303B0" w:rsidRPr="000B5CD7" w:rsidRDefault="002303B0" w:rsidP="002303B0">
      <w:pPr>
        <w:rPr>
          <w:rFonts w:ascii="Calibri" w:hAnsi="Calibri"/>
          <w:szCs w:val="20"/>
        </w:rPr>
      </w:pPr>
    </w:p>
    <w:p w14:paraId="57EB6F42" w14:textId="2C9CAC34" w:rsidR="002303B0" w:rsidRPr="000B5CD7" w:rsidRDefault="002303B0" w:rsidP="002303B0">
      <w:pPr>
        <w:numPr>
          <w:ilvl w:val="0"/>
          <w:numId w:val="2"/>
        </w:numPr>
        <w:tabs>
          <w:tab w:val="clear" w:pos="720"/>
        </w:tabs>
        <w:ind w:left="0" w:hanging="284"/>
        <w:rPr>
          <w:rFonts w:ascii="Calibri" w:hAnsi="Calibri"/>
          <w:b/>
          <w:szCs w:val="20"/>
        </w:rPr>
      </w:pPr>
      <w:r w:rsidRPr="000B5CD7">
        <w:rPr>
          <w:rFonts w:ascii="Calibri" w:hAnsi="Calibri"/>
          <w:b/>
          <w:szCs w:val="20"/>
        </w:rPr>
        <w:t xml:space="preserve">ACTIVITES DE LOISIRS SANS HEBERGEMENT : </w:t>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szCs w:val="20"/>
        </w:rPr>
        <w:tab/>
      </w:r>
      <w:r w:rsidRPr="000B5CD7">
        <w:rPr>
          <w:rFonts w:ascii="Calibri" w:hAnsi="Calibri"/>
          <w:b/>
          <w:color w:val="002060"/>
          <w:szCs w:val="20"/>
        </w:rPr>
        <w:t>OUI</w:t>
      </w:r>
    </w:p>
    <w:p w14:paraId="6D794419" w14:textId="77777777" w:rsidR="002E11C1" w:rsidRDefault="002E11C1" w:rsidP="002E11C1">
      <w:pPr>
        <w:pStyle w:val="Paragraphedeliste"/>
        <w:rPr>
          <w:rFonts w:ascii="Calibri" w:hAnsi="Calibri"/>
          <w:b/>
          <w:szCs w:val="20"/>
        </w:rPr>
      </w:pPr>
    </w:p>
    <w:p w14:paraId="7E1812FC" w14:textId="77777777" w:rsidR="002303B0" w:rsidRDefault="002303B0" w:rsidP="002303B0">
      <w:pPr>
        <w:numPr>
          <w:ilvl w:val="0"/>
          <w:numId w:val="4"/>
        </w:numPr>
        <w:ind w:left="709" w:right="-1136" w:hanging="709"/>
        <w:rPr>
          <w:rFonts w:ascii="Calibri" w:hAnsi="Calibri"/>
          <w:szCs w:val="20"/>
        </w:rPr>
      </w:pPr>
      <w:r w:rsidRPr="00D51887">
        <w:rPr>
          <w:rFonts w:ascii="Calibri" w:hAnsi="Calibri"/>
          <w:szCs w:val="20"/>
        </w:rPr>
        <w:t xml:space="preserve">Période d’ouverture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E46C00">
        <w:rPr>
          <w:rFonts w:ascii="Calibri" w:hAnsi="Calibri"/>
          <w:b/>
          <w:color w:val="002060"/>
          <w:szCs w:val="20"/>
        </w:rPr>
        <w:t>vacances scolaires</w:t>
      </w:r>
    </w:p>
    <w:p w14:paraId="7C9D4FD8" w14:textId="26A2F360" w:rsidR="002303B0" w:rsidRPr="00E46C00" w:rsidRDefault="002303B0" w:rsidP="002303B0">
      <w:pPr>
        <w:numPr>
          <w:ilvl w:val="0"/>
          <w:numId w:val="4"/>
        </w:numPr>
        <w:ind w:left="709" w:right="-1136" w:hanging="709"/>
        <w:rPr>
          <w:rFonts w:ascii="Calibri" w:hAnsi="Calibri"/>
          <w:szCs w:val="20"/>
        </w:rPr>
      </w:pPr>
      <w:r w:rsidRPr="00E46C00">
        <w:rPr>
          <w:rFonts w:ascii="Calibri" w:hAnsi="Calibri"/>
          <w:szCs w:val="20"/>
        </w:rPr>
        <w:t>Nombre d’enfants accueillis (moyen</w:t>
      </w:r>
      <w:r w:rsidR="001C2F01">
        <w:rPr>
          <w:rFonts w:ascii="Calibri" w:hAnsi="Calibri"/>
          <w:szCs w:val="20"/>
        </w:rPr>
        <w:t>n</w:t>
      </w:r>
      <w:r w:rsidRPr="00E46C00">
        <w:rPr>
          <w:rFonts w:ascii="Calibri" w:hAnsi="Calibri"/>
          <w:szCs w:val="20"/>
        </w:rPr>
        <w:t xml:space="preserve">e) : </w:t>
      </w:r>
      <w:r w:rsidRPr="00E46C00">
        <w:rPr>
          <w:rFonts w:ascii="Calibri" w:hAnsi="Calibri"/>
          <w:szCs w:val="20"/>
        </w:rPr>
        <w:tab/>
      </w:r>
      <w:r w:rsidRPr="00E46C00">
        <w:rPr>
          <w:rFonts w:ascii="Calibri" w:hAnsi="Calibri"/>
          <w:szCs w:val="20"/>
        </w:rPr>
        <w:tab/>
      </w:r>
      <w:r w:rsidRPr="00E46C00">
        <w:rPr>
          <w:rFonts w:ascii="Calibri" w:hAnsi="Calibri"/>
          <w:szCs w:val="20"/>
        </w:rPr>
        <w:tab/>
      </w:r>
      <w:r w:rsidRPr="00E46C00">
        <w:rPr>
          <w:rFonts w:ascii="Calibri" w:hAnsi="Calibri"/>
          <w:szCs w:val="20"/>
        </w:rPr>
        <w:tab/>
      </w:r>
      <w:r w:rsidRPr="00E46C00">
        <w:rPr>
          <w:rFonts w:ascii="Calibri" w:hAnsi="Calibri"/>
          <w:szCs w:val="20"/>
        </w:rPr>
        <w:tab/>
      </w:r>
      <w:r w:rsidRPr="00E46C00">
        <w:rPr>
          <w:rFonts w:ascii="Calibri" w:hAnsi="Calibri"/>
          <w:szCs w:val="20"/>
        </w:rPr>
        <w:tab/>
      </w:r>
      <w:r w:rsidRPr="00E46C00">
        <w:rPr>
          <w:rFonts w:ascii="Calibri" w:hAnsi="Calibri"/>
          <w:b/>
          <w:color w:val="002060"/>
          <w:szCs w:val="20"/>
        </w:rPr>
        <w:t>250-300</w:t>
      </w:r>
      <w:r w:rsidRPr="00E46C00">
        <w:rPr>
          <w:rFonts w:ascii="Calibri" w:hAnsi="Calibri"/>
          <w:color w:val="002060"/>
          <w:szCs w:val="20"/>
        </w:rPr>
        <w:t xml:space="preserve"> </w:t>
      </w:r>
    </w:p>
    <w:p w14:paraId="3A0D0CE0" w14:textId="77777777" w:rsidR="002303B0" w:rsidRPr="00E46C00" w:rsidRDefault="002303B0" w:rsidP="002303B0">
      <w:pPr>
        <w:ind w:left="426" w:right="-284"/>
        <w:rPr>
          <w:rFonts w:ascii="Calibri" w:hAnsi="Calibri"/>
          <w:szCs w:val="20"/>
        </w:rPr>
      </w:pPr>
    </w:p>
    <w:p w14:paraId="21B3CD83" w14:textId="5B907465" w:rsidR="002303B0" w:rsidRPr="002E11C1"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CAMPS OU COLONIES DE VACANCES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E46C00">
        <w:rPr>
          <w:rFonts w:ascii="Calibri" w:hAnsi="Calibri"/>
          <w:b/>
          <w:color w:val="002060"/>
          <w:szCs w:val="20"/>
        </w:rPr>
        <w:t xml:space="preserve">OUI </w:t>
      </w:r>
    </w:p>
    <w:p w14:paraId="27C06B47" w14:textId="77777777" w:rsidR="002E11C1" w:rsidRDefault="002E11C1" w:rsidP="002E11C1">
      <w:pPr>
        <w:ind w:left="709" w:right="-994"/>
        <w:rPr>
          <w:rFonts w:ascii="Calibri" w:hAnsi="Calibri"/>
          <w:szCs w:val="20"/>
        </w:rPr>
      </w:pPr>
    </w:p>
    <w:p w14:paraId="09DFCFCB" w14:textId="12321E48" w:rsidR="002303B0" w:rsidRPr="00D51887" w:rsidRDefault="002303B0" w:rsidP="002303B0">
      <w:pPr>
        <w:numPr>
          <w:ilvl w:val="0"/>
          <w:numId w:val="4"/>
        </w:numPr>
        <w:ind w:left="709" w:right="-994" w:hanging="709"/>
        <w:rPr>
          <w:rFonts w:ascii="Calibri" w:hAnsi="Calibri"/>
          <w:szCs w:val="20"/>
        </w:rPr>
      </w:pPr>
      <w:r w:rsidRPr="00D51887">
        <w:rPr>
          <w:rFonts w:ascii="Calibri" w:hAnsi="Calibri"/>
          <w:szCs w:val="20"/>
        </w:rPr>
        <w:t xml:space="preserve">Période d’ouverture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E46C00">
        <w:rPr>
          <w:rFonts w:ascii="Calibri" w:hAnsi="Calibri"/>
          <w:b/>
          <w:color w:val="002060"/>
          <w:szCs w:val="20"/>
        </w:rPr>
        <w:tab/>
        <w:t>vacances scolaires</w:t>
      </w:r>
    </w:p>
    <w:p w14:paraId="6A3350DF" w14:textId="77777777" w:rsidR="002303B0" w:rsidRPr="00D51887" w:rsidRDefault="002303B0" w:rsidP="002303B0">
      <w:pPr>
        <w:numPr>
          <w:ilvl w:val="0"/>
          <w:numId w:val="4"/>
        </w:numPr>
        <w:ind w:left="709" w:right="-284" w:hanging="709"/>
        <w:rPr>
          <w:rFonts w:ascii="Calibri" w:hAnsi="Calibri"/>
          <w:szCs w:val="20"/>
        </w:rPr>
      </w:pPr>
      <w:r w:rsidRPr="00D51887">
        <w:rPr>
          <w:rFonts w:ascii="Calibri" w:hAnsi="Calibri"/>
          <w:szCs w:val="20"/>
        </w:rPr>
        <w:t>Nombre de camps </w:t>
      </w:r>
      <w:r>
        <w:rPr>
          <w:rFonts w:ascii="Calibri" w:hAnsi="Calibri"/>
          <w:szCs w:val="20"/>
        </w:rPr>
        <w:t xml:space="preserve">(dans l’année) </w:t>
      </w:r>
      <w:r w:rsidRPr="00D51887">
        <w:rPr>
          <w:rFonts w:ascii="Calibri" w:hAnsi="Calibri"/>
          <w:szCs w:val="20"/>
        </w:rPr>
        <w:t xml:space="preserve">: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E46C00">
        <w:rPr>
          <w:rFonts w:ascii="Calibri" w:hAnsi="Calibri"/>
          <w:b/>
          <w:color w:val="002060"/>
          <w:szCs w:val="20"/>
        </w:rPr>
        <w:t>6 max</w:t>
      </w:r>
    </w:p>
    <w:p w14:paraId="4DB268B5" w14:textId="77777777" w:rsidR="002303B0" w:rsidRPr="00D51887" w:rsidRDefault="002303B0" w:rsidP="002303B0">
      <w:pPr>
        <w:numPr>
          <w:ilvl w:val="0"/>
          <w:numId w:val="4"/>
        </w:numPr>
        <w:ind w:left="709" w:right="-284" w:hanging="709"/>
        <w:rPr>
          <w:rFonts w:ascii="Calibri" w:hAnsi="Calibri"/>
          <w:szCs w:val="20"/>
        </w:rPr>
      </w:pPr>
      <w:r w:rsidRPr="00D51887">
        <w:rPr>
          <w:rFonts w:ascii="Calibri" w:hAnsi="Calibri"/>
          <w:szCs w:val="20"/>
        </w:rPr>
        <w:t xml:space="preserve">Nombre d’enfants accueillis par séjour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E46C00">
        <w:rPr>
          <w:rFonts w:ascii="Calibri" w:hAnsi="Calibri"/>
          <w:b/>
          <w:color w:val="002060"/>
          <w:szCs w:val="20"/>
        </w:rPr>
        <w:t>15-20</w:t>
      </w:r>
    </w:p>
    <w:p w14:paraId="5067BE98" w14:textId="77777777" w:rsidR="002303B0" w:rsidRPr="00D51887" w:rsidRDefault="002303B0" w:rsidP="002303B0">
      <w:pPr>
        <w:numPr>
          <w:ilvl w:val="0"/>
          <w:numId w:val="4"/>
        </w:numPr>
        <w:ind w:left="709" w:right="-284" w:hanging="709"/>
        <w:rPr>
          <w:rFonts w:ascii="Calibri" w:hAnsi="Calibri"/>
          <w:szCs w:val="20"/>
        </w:rPr>
      </w:pPr>
      <w:r w:rsidRPr="00D51887">
        <w:rPr>
          <w:rFonts w:ascii="Calibri" w:hAnsi="Calibri"/>
          <w:szCs w:val="20"/>
        </w:rPr>
        <w:t xml:space="preserve">Déplacements en France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E46C00">
        <w:rPr>
          <w:rFonts w:ascii="Calibri" w:hAnsi="Calibri"/>
          <w:b/>
          <w:color w:val="002060"/>
          <w:szCs w:val="20"/>
        </w:rPr>
        <w:t>OUI</w:t>
      </w:r>
    </w:p>
    <w:p w14:paraId="3707BB11" w14:textId="16195271" w:rsidR="002303B0" w:rsidRPr="006070A2" w:rsidRDefault="002303B0" w:rsidP="002303B0">
      <w:pPr>
        <w:numPr>
          <w:ilvl w:val="0"/>
          <w:numId w:val="4"/>
        </w:numPr>
        <w:ind w:left="709" w:right="-284" w:hanging="709"/>
        <w:rPr>
          <w:rFonts w:ascii="Calibri" w:hAnsi="Calibri"/>
          <w:szCs w:val="20"/>
        </w:rPr>
      </w:pPr>
      <w:r w:rsidRPr="00D51887">
        <w:rPr>
          <w:rFonts w:ascii="Calibri" w:hAnsi="Calibri"/>
          <w:szCs w:val="20"/>
        </w:rPr>
        <w:t xml:space="preserve">Déplacements à l’étranger :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001C2F01">
        <w:rPr>
          <w:rFonts w:ascii="Calibri" w:hAnsi="Calibri"/>
          <w:b/>
          <w:color w:val="002060"/>
          <w:szCs w:val="20"/>
        </w:rPr>
        <w:t>OUI</w:t>
      </w:r>
    </w:p>
    <w:p w14:paraId="3EA03997" w14:textId="77777777" w:rsidR="002303B0" w:rsidRDefault="002303B0" w:rsidP="002303B0">
      <w:pPr>
        <w:rPr>
          <w:rFonts w:ascii="Calibri" w:hAnsi="Calibri"/>
          <w:b/>
          <w:szCs w:val="20"/>
        </w:rPr>
      </w:pPr>
    </w:p>
    <w:p w14:paraId="23CE3B76"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lastRenderedPageBreak/>
        <w:t xml:space="preserve">CLASSES NATURE …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color w:val="002060"/>
          <w:szCs w:val="20"/>
        </w:rPr>
        <w:t>OUI</w:t>
      </w:r>
    </w:p>
    <w:p w14:paraId="39CBDD08" w14:textId="77777777" w:rsidR="002303B0" w:rsidRPr="00483D10" w:rsidRDefault="002303B0" w:rsidP="00611152">
      <w:pPr>
        <w:pStyle w:val="Paragraphedeliste"/>
        <w:numPr>
          <w:ilvl w:val="0"/>
          <w:numId w:val="53"/>
        </w:numPr>
        <w:ind w:left="3402" w:right="-284" w:hanging="708"/>
        <w:rPr>
          <w:rFonts w:ascii="Calibri" w:hAnsi="Calibri"/>
          <w:b/>
          <w:color w:val="002060"/>
        </w:rPr>
      </w:pPr>
      <w:r w:rsidRPr="00483D10">
        <w:rPr>
          <w:rFonts w:ascii="Calibri" w:hAnsi="Calibri"/>
          <w:b/>
          <w:color w:val="002060"/>
        </w:rPr>
        <w:t>Classe de neige</w:t>
      </w:r>
    </w:p>
    <w:p w14:paraId="5CEB5A77" w14:textId="77777777" w:rsidR="002303B0" w:rsidRPr="007212BA" w:rsidRDefault="002303B0" w:rsidP="002303B0">
      <w:pPr>
        <w:numPr>
          <w:ilvl w:val="0"/>
          <w:numId w:val="4"/>
        </w:numPr>
        <w:ind w:left="0" w:right="-284" w:firstLine="0"/>
        <w:rPr>
          <w:rFonts w:ascii="Calibri" w:hAnsi="Calibri"/>
          <w:szCs w:val="20"/>
        </w:rPr>
      </w:pPr>
      <w:r w:rsidRPr="007212BA">
        <w:rPr>
          <w:rFonts w:ascii="Calibri" w:hAnsi="Calibri"/>
          <w:szCs w:val="20"/>
        </w:rPr>
        <w:t xml:space="preserve">Période d’ouverture : </w:t>
      </w:r>
      <w:r w:rsidRPr="007212BA">
        <w:rPr>
          <w:rFonts w:ascii="Calibri" w:hAnsi="Calibri"/>
          <w:szCs w:val="20"/>
        </w:rPr>
        <w:tab/>
      </w:r>
      <w:r w:rsidRPr="007212BA">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7212BA">
        <w:rPr>
          <w:rFonts w:ascii="Calibri" w:hAnsi="Calibri"/>
          <w:b/>
          <w:color w:val="002060"/>
          <w:szCs w:val="20"/>
        </w:rPr>
        <w:t>Hiver</w:t>
      </w:r>
    </w:p>
    <w:p w14:paraId="4BFA69E9" w14:textId="77777777" w:rsidR="002303B0" w:rsidRPr="007212BA" w:rsidRDefault="002303B0" w:rsidP="002303B0">
      <w:pPr>
        <w:numPr>
          <w:ilvl w:val="0"/>
          <w:numId w:val="4"/>
        </w:numPr>
        <w:ind w:left="0" w:right="-994" w:firstLine="0"/>
        <w:rPr>
          <w:rFonts w:ascii="Calibri" w:hAnsi="Calibri"/>
          <w:szCs w:val="20"/>
        </w:rPr>
      </w:pPr>
      <w:r w:rsidRPr="007212BA">
        <w:rPr>
          <w:rFonts w:ascii="Calibri" w:hAnsi="Calibri"/>
          <w:szCs w:val="20"/>
        </w:rPr>
        <w:t xml:space="preserve">Nombre de classes : </w:t>
      </w:r>
      <w:r w:rsidRPr="007212BA">
        <w:rPr>
          <w:rFonts w:ascii="Calibri" w:hAnsi="Calibri"/>
          <w:szCs w:val="20"/>
        </w:rPr>
        <w:tab/>
      </w:r>
      <w:r w:rsidRPr="007212BA">
        <w:rPr>
          <w:rFonts w:ascii="Calibri" w:hAnsi="Calibri"/>
          <w:szCs w:val="20"/>
        </w:rPr>
        <w:tab/>
      </w:r>
      <w:r w:rsidRPr="007212BA">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7212BA">
        <w:rPr>
          <w:rFonts w:ascii="Calibri" w:hAnsi="Calibri"/>
          <w:b/>
          <w:color w:val="002060"/>
          <w:szCs w:val="20"/>
        </w:rPr>
        <w:t>2 à 3 classes</w:t>
      </w:r>
    </w:p>
    <w:p w14:paraId="60BDF1F3" w14:textId="77777777" w:rsidR="002303B0" w:rsidRPr="007212BA" w:rsidRDefault="002303B0" w:rsidP="002303B0">
      <w:pPr>
        <w:numPr>
          <w:ilvl w:val="0"/>
          <w:numId w:val="4"/>
        </w:numPr>
        <w:ind w:left="0" w:right="-284" w:firstLine="0"/>
        <w:rPr>
          <w:rFonts w:ascii="Calibri" w:hAnsi="Calibri"/>
          <w:szCs w:val="20"/>
        </w:rPr>
      </w:pPr>
      <w:r w:rsidRPr="007212BA">
        <w:rPr>
          <w:rFonts w:ascii="Calibri" w:hAnsi="Calibri"/>
          <w:szCs w:val="20"/>
        </w:rPr>
        <w:t>Nombre d’enfants accueillis par séjour :</w:t>
      </w:r>
      <w:r>
        <w:rPr>
          <w:rFonts w:ascii="Calibri" w:hAnsi="Calibri"/>
          <w:szCs w:val="20"/>
        </w:rPr>
        <w:t xml:space="preserve">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Pr="007212BA">
        <w:rPr>
          <w:rFonts w:ascii="Calibri" w:hAnsi="Calibri"/>
          <w:b/>
          <w:color w:val="002060"/>
          <w:szCs w:val="20"/>
        </w:rPr>
        <w:tab/>
        <w:t>60</w:t>
      </w:r>
    </w:p>
    <w:p w14:paraId="71F7DD1A" w14:textId="77777777" w:rsidR="002303B0" w:rsidRPr="00FC50E0" w:rsidRDefault="002303B0" w:rsidP="002303B0">
      <w:pPr>
        <w:rPr>
          <w:rFonts w:ascii="Calibri" w:hAnsi="Calibri"/>
          <w:b/>
          <w:szCs w:val="20"/>
        </w:rPr>
      </w:pPr>
    </w:p>
    <w:p w14:paraId="4CEA28E1"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AUTRES ACTIVITES DESTINEES A LA JEUNESSE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E46C00">
        <w:rPr>
          <w:rFonts w:ascii="Calibri" w:hAnsi="Calibri"/>
          <w:b/>
          <w:color w:val="002060"/>
          <w:szCs w:val="20"/>
        </w:rPr>
        <w:t>NON</w:t>
      </w:r>
    </w:p>
    <w:p w14:paraId="4E2F1215" w14:textId="77777777" w:rsidR="002303B0" w:rsidRPr="00864B8C" w:rsidRDefault="002303B0" w:rsidP="002303B0">
      <w:pPr>
        <w:ind w:left="705"/>
        <w:rPr>
          <w:rFonts w:ascii="Calibri" w:hAnsi="Calibri"/>
          <w:szCs w:val="20"/>
        </w:rPr>
      </w:pPr>
    </w:p>
    <w:p w14:paraId="7ED5A15E"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FERME PEDAGOGIQUE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E46C00">
        <w:rPr>
          <w:rFonts w:ascii="Calibri" w:hAnsi="Calibri"/>
          <w:b/>
          <w:color w:val="002060"/>
          <w:szCs w:val="20"/>
        </w:rPr>
        <w:t>NON</w:t>
      </w:r>
    </w:p>
    <w:p w14:paraId="649C8902" w14:textId="77777777" w:rsidR="002303B0" w:rsidRPr="00FC50E0" w:rsidRDefault="002303B0" w:rsidP="002303B0">
      <w:pPr>
        <w:rPr>
          <w:rFonts w:ascii="Calibri" w:hAnsi="Calibri"/>
          <w:b/>
          <w:szCs w:val="20"/>
        </w:rPr>
      </w:pPr>
    </w:p>
    <w:p w14:paraId="6441074A"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 xml:space="preserve">SERVICE DE TUTELLE :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E46C00">
        <w:rPr>
          <w:rFonts w:ascii="Calibri" w:hAnsi="Calibri"/>
          <w:b/>
          <w:color w:val="002060"/>
          <w:szCs w:val="20"/>
        </w:rPr>
        <w:t>NON</w:t>
      </w:r>
    </w:p>
    <w:p w14:paraId="2DC17B80" w14:textId="77777777" w:rsidR="002303B0" w:rsidRPr="00FC50E0" w:rsidRDefault="002303B0" w:rsidP="002303B0">
      <w:pPr>
        <w:rPr>
          <w:rFonts w:ascii="Calibri" w:hAnsi="Calibri"/>
          <w:b/>
          <w:szCs w:val="20"/>
        </w:rPr>
      </w:pPr>
    </w:p>
    <w:p w14:paraId="72AB9A44" w14:textId="77777777" w:rsidR="002303B0" w:rsidRPr="00864B8C" w:rsidRDefault="002303B0" w:rsidP="002303B0">
      <w:pPr>
        <w:numPr>
          <w:ilvl w:val="0"/>
          <w:numId w:val="2"/>
        </w:numPr>
        <w:tabs>
          <w:tab w:val="clear" w:pos="720"/>
        </w:tabs>
        <w:ind w:left="0" w:hanging="284"/>
        <w:rPr>
          <w:rFonts w:ascii="Calibri" w:hAnsi="Calibri"/>
          <w:b/>
          <w:szCs w:val="20"/>
        </w:rPr>
      </w:pPr>
      <w:r w:rsidRPr="00864B8C">
        <w:rPr>
          <w:rFonts w:ascii="Calibri" w:hAnsi="Calibri"/>
          <w:b/>
          <w:szCs w:val="20"/>
        </w:rPr>
        <w:t>AUTRES ACTIVITES :</w:t>
      </w:r>
      <w:r>
        <w:rPr>
          <w:rFonts w:ascii="Calibri" w:hAnsi="Calibri"/>
          <w:b/>
          <w:szCs w:val="20"/>
        </w:rPr>
        <w:t xml:space="preserve"> </w:t>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Pr>
          <w:rFonts w:ascii="Calibri" w:hAnsi="Calibri"/>
          <w:b/>
          <w:szCs w:val="20"/>
        </w:rPr>
        <w:tab/>
      </w:r>
      <w:r w:rsidRPr="00E46C00">
        <w:rPr>
          <w:rFonts w:ascii="Calibri" w:hAnsi="Calibri"/>
          <w:b/>
          <w:color w:val="002060"/>
          <w:szCs w:val="20"/>
        </w:rPr>
        <w:t>NON</w:t>
      </w:r>
    </w:p>
    <w:p w14:paraId="7F333DC0" w14:textId="77777777" w:rsidR="002303B0" w:rsidRDefault="002303B0" w:rsidP="002303B0">
      <w:pPr>
        <w:jc w:val="both"/>
        <w:rPr>
          <w:rFonts w:ascii="Calibri" w:hAnsi="Calibri"/>
        </w:rPr>
      </w:pPr>
    </w:p>
    <w:p w14:paraId="6BD4F95D" w14:textId="77777777" w:rsidR="002303B0" w:rsidRDefault="002303B0" w:rsidP="002303B0">
      <w:pPr>
        <w:jc w:val="both"/>
        <w:rPr>
          <w:rFonts w:ascii="Calibri" w:hAnsi="Calibri"/>
        </w:rPr>
      </w:pPr>
    </w:p>
    <w:p w14:paraId="646F667C" w14:textId="77777777" w:rsidR="002303B0" w:rsidRDefault="002303B0" w:rsidP="002303B0">
      <w:pPr>
        <w:jc w:val="both"/>
        <w:rPr>
          <w:rFonts w:ascii="Calibri" w:hAnsi="Calibri"/>
        </w:rPr>
      </w:pPr>
    </w:p>
    <w:p w14:paraId="20BB8D13" w14:textId="77777777" w:rsidR="002303B0" w:rsidRPr="005A408F" w:rsidRDefault="002303B0" w:rsidP="002303B0">
      <w:pPr>
        <w:jc w:val="center"/>
        <w:rPr>
          <w:rFonts w:ascii="Calibri" w:eastAsia="PMingLiU" w:hAnsi="Calibri"/>
          <w:b/>
          <w:szCs w:val="20"/>
          <w:lang w:val="x-none" w:eastAsia="x-none"/>
        </w:rPr>
      </w:pPr>
      <w:r w:rsidRPr="005A408F">
        <w:rPr>
          <w:rFonts w:ascii="Calibri" w:eastAsia="PMingLiU" w:hAnsi="Calibri" w:cs="Calibri"/>
          <w:b/>
          <w:bCs/>
          <w:color w:val="E16618"/>
          <w:szCs w:val="20"/>
          <w:shd w:val="clear" w:color="auto" w:fill="EFEFEF"/>
          <w:lang w:val="x-none" w:eastAsia="x-none"/>
        </w:rPr>
        <w:t>La collectivité reconnaît et certifie les informations de l’inventaire et des annexes jointes comme étant exactes. En cas de sinistre ces éléments peuvent être opposables par l’Assureur.</w:t>
      </w:r>
    </w:p>
    <w:p w14:paraId="561FC634" w14:textId="77777777" w:rsidR="002303B0" w:rsidRPr="002B68B6" w:rsidRDefault="002303B0" w:rsidP="002303B0">
      <w:pPr>
        <w:rPr>
          <w:rFonts w:ascii="Calibri" w:hAnsi="Calibri"/>
          <w:lang w:val="x-none"/>
        </w:rPr>
      </w:pPr>
    </w:p>
    <w:p w14:paraId="1C038A7D" w14:textId="77777777" w:rsidR="002303B0" w:rsidRPr="00244768" w:rsidRDefault="002303B0" w:rsidP="002303B0">
      <w:pPr>
        <w:rPr>
          <w:rFonts w:ascii="Calibri" w:hAnsi="Calibri"/>
        </w:rPr>
      </w:pPr>
    </w:p>
    <w:p w14:paraId="4637A63F" w14:textId="77777777" w:rsidR="001C7C7B" w:rsidRPr="00244768" w:rsidRDefault="001C7C7B" w:rsidP="001C7C7B">
      <w:pPr>
        <w:rPr>
          <w:rFonts w:ascii="Calibri" w:hAnsi="Calibri"/>
        </w:rPr>
      </w:pPr>
    </w:p>
    <w:p w14:paraId="5FF19C9F" w14:textId="77777777" w:rsidR="001C7C7B" w:rsidRPr="0047183C" w:rsidRDefault="001C7C7B" w:rsidP="00A03BAB">
      <w:pPr>
        <w:numPr>
          <w:ilvl w:val="0"/>
          <w:numId w:val="4"/>
        </w:numPr>
        <w:pBdr>
          <w:bottom w:val="single" w:sz="4" w:space="1" w:color="FFC000"/>
        </w:pBdr>
        <w:ind w:left="0" w:right="-31" w:hanging="284"/>
        <w:rPr>
          <w:rFonts w:ascii="Calibri" w:hAnsi="Calibri"/>
          <w:b/>
          <w:sz w:val="32"/>
        </w:rPr>
      </w:pPr>
      <w:r>
        <w:rPr>
          <w:rFonts w:ascii="Calibri" w:hAnsi="Calibri"/>
          <w:b/>
          <w:sz w:val="32"/>
        </w:rPr>
        <w:br w:type="page"/>
      </w:r>
      <w:r w:rsidRPr="0047183C">
        <w:rPr>
          <w:rFonts w:ascii="Calibri" w:hAnsi="Calibri"/>
          <w:b/>
          <w:sz w:val="32"/>
        </w:rPr>
        <w:lastRenderedPageBreak/>
        <w:t>CONTRATS EN COURS</w:t>
      </w:r>
    </w:p>
    <w:p w14:paraId="53126284" w14:textId="77777777" w:rsidR="001C7C7B" w:rsidRDefault="001C7C7B" w:rsidP="004867DD">
      <w:pPr>
        <w:pStyle w:val="Retraitcorpsdetexte"/>
        <w:ind w:left="0" w:firstLine="0"/>
        <w:rPr>
          <w:rFonts w:ascii="Calibri" w:hAnsi="Calibri"/>
          <w:b w:val="0"/>
          <w:i w:val="0"/>
          <w:sz w:val="24"/>
          <w:szCs w:val="24"/>
        </w:rPr>
      </w:pPr>
    </w:p>
    <w:p w14:paraId="035A4B3B" w14:textId="77777777" w:rsidR="004867DD" w:rsidRPr="004867DD" w:rsidRDefault="004867DD" w:rsidP="004867DD">
      <w:pPr>
        <w:pStyle w:val="Retraitcorpsdetexte"/>
        <w:ind w:left="0" w:firstLine="0"/>
        <w:rPr>
          <w:rFonts w:ascii="Calibri" w:hAnsi="Calibri"/>
          <w:b w:val="0"/>
          <w:i w:val="0"/>
          <w:sz w:val="24"/>
          <w:szCs w:val="24"/>
        </w:rPr>
      </w:pPr>
      <w:r w:rsidRPr="004867DD">
        <w:rPr>
          <w:rFonts w:ascii="Calibri" w:hAnsi="Calibri"/>
          <w:b w:val="0"/>
          <w:i w:val="0"/>
          <w:sz w:val="24"/>
          <w:szCs w:val="24"/>
        </w:rPr>
        <w:t>La collectivité est actuellement titulaire d’un contrat garantissant totalement ou partiellement les risques mentionnés à l’article 1 du C.C.A.P. :</w:t>
      </w:r>
    </w:p>
    <w:p w14:paraId="3A04D1C7" w14:textId="77777777" w:rsidR="008A629C" w:rsidRPr="002D7352" w:rsidRDefault="008A629C" w:rsidP="008A629C">
      <w:pPr>
        <w:rPr>
          <w:rFonts w:ascii="Calibri" w:hAnsi="Calibri"/>
        </w:rPr>
      </w:pPr>
    </w:p>
    <w:p w14:paraId="65F093BC" w14:textId="77777777" w:rsidR="008A629C" w:rsidRPr="001C7C7B" w:rsidRDefault="008A629C" w:rsidP="008A629C">
      <w:pPr>
        <w:pStyle w:val="Retraitcorpsdetexte"/>
        <w:ind w:left="0" w:firstLine="0"/>
        <w:rPr>
          <w:rFonts w:ascii="Calibri" w:eastAsia="PMingLiU" w:hAnsi="Calibri" w:cs="Calibri"/>
          <w:i w:val="0"/>
          <w:iCs w:val="0"/>
          <w:color w:val="002060"/>
          <w:sz w:val="24"/>
          <w:u w:val="single"/>
        </w:rPr>
      </w:pPr>
      <w:r w:rsidRPr="001C7C7B">
        <w:rPr>
          <w:rFonts w:ascii="Calibri" w:eastAsia="PMingLiU" w:hAnsi="Calibri" w:cs="Calibri"/>
          <w:i w:val="0"/>
          <w:iCs w:val="0"/>
          <w:color w:val="002060"/>
          <w:sz w:val="24"/>
          <w:u w:val="single"/>
        </w:rPr>
        <w:t xml:space="preserve">Assurance Protection </w:t>
      </w:r>
      <w:r w:rsidR="003D594A">
        <w:rPr>
          <w:rFonts w:ascii="Calibri" w:eastAsia="PMingLiU" w:hAnsi="Calibri" w:cs="Calibri"/>
          <w:i w:val="0"/>
          <w:iCs w:val="0"/>
          <w:color w:val="002060"/>
          <w:sz w:val="24"/>
          <w:u w:val="single"/>
          <w:lang w:val="fr-FR"/>
        </w:rPr>
        <w:t>J</w:t>
      </w:r>
      <w:r w:rsidR="003D594A" w:rsidRPr="001C7C7B">
        <w:rPr>
          <w:rFonts w:ascii="Calibri" w:eastAsia="PMingLiU" w:hAnsi="Calibri" w:cs="Calibri"/>
          <w:i w:val="0"/>
          <w:iCs w:val="0"/>
          <w:color w:val="002060"/>
          <w:sz w:val="24"/>
          <w:u w:val="single"/>
        </w:rPr>
        <w:t>uridique</w:t>
      </w:r>
      <w:r w:rsidR="00027188" w:rsidRPr="00CC0D02">
        <w:rPr>
          <w:rFonts w:ascii="Calibri" w:eastAsia="PMingLiU" w:hAnsi="Calibri" w:cs="Calibri"/>
          <w:i w:val="0"/>
          <w:iCs w:val="0"/>
          <w:color w:val="002060"/>
          <w:sz w:val="24"/>
          <w:lang w:val="fr-FR"/>
        </w:rPr>
        <w:t xml:space="preserve"> </w:t>
      </w:r>
      <w:r w:rsidRPr="00CC0D02">
        <w:rPr>
          <w:rFonts w:ascii="Calibri" w:eastAsia="PMingLiU" w:hAnsi="Calibri" w:cs="Calibri"/>
          <w:i w:val="0"/>
          <w:iCs w:val="0"/>
          <w:color w:val="002060"/>
          <w:sz w:val="24"/>
        </w:rPr>
        <w:t>:</w:t>
      </w:r>
    </w:p>
    <w:p w14:paraId="59608855" w14:textId="77777777" w:rsidR="00734878" w:rsidRPr="00503BF2" w:rsidRDefault="00734878" w:rsidP="008A629C">
      <w:pPr>
        <w:pStyle w:val="Retraitcorpsdetexte"/>
        <w:ind w:left="0" w:firstLine="0"/>
        <w:rPr>
          <w:rFonts w:ascii="Calibri" w:hAnsi="Calibri"/>
          <w:i w:val="0"/>
          <w:sz w:val="24"/>
          <w:u w:val="single"/>
          <w:lang w:val="fr-FR"/>
        </w:rPr>
      </w:pPr>
    </w:p>
    <w:p w14:paraId="675B1A70" w14:textId="1E51BF1B" w:rsidR="008A629C" w:rsidRPr="00503BF2" w:rsidRDefault="008A629C" w:rsidP="00A03BAB">
      <w:pPr>
        <w:pStyle w:val="Retraitcorpsdetexte"/>
        <w:numPr>
          <w:ilvl w:val="0"/>
          <w:numId w:val="2"/>
        </w:numPr>
        <w:rPr>
          <w:rFonts w:ascii="Calibri" w:hAnsi="Calibri"/>
          <w:b w:val="0"/>
          <w:i w:val="0"/>
          <w:sz w:val="24"/>
        </w:rPr>
      </w:pPr>
      <w:r w:rsidRPr="00503BF2">
        <w:rPr>
          <w:rFonts w:ascii="Calibri" w:hAnsi="Calibri"/>
          <w:b w:val="0"/>
          <w:i w:val="0"/>
          <w:sz w:val="24"/>
        </w:rPr>
        <w:t xml:space="preserve">Compagnie : </w:t>
      </w:r>
      <w:r w:rsidR="004C6297">
        <w:rPr>
          <w:rFonts w:ascii="Calibri" w:hAnsi="Calibri"/>
          <w:b w:val="0"/>
          <w:i w:val="0"/>
          <w:sz w:val="24"/>
        </w:rPr>
        <w:tab/>
      </w:r>
      <w:r w:rsidR="004C6297">
        <w:rPr>
          <w:rFonts w:ascii="Calibri" w:hAnsi="Calibri"/>
          <w:b w:val="0"/>
          <w:i w:val="0"/>
          <w:sz w:val="24"/>
        </w:rPr>
        <w:tab/>
      </w:r>
      <w:r w:rsidR="004C6297">
        <w:rPr>
          <w:rFonts w:ascii="Calibri" w:hAnsi="Calibri"/>
          <w:b w:val="0"/>
          <w:i w:val="0"/>
          <w:sz w:val="24"/>
        </w:rPr>
        <w:tab/>
      </w:r>
      <w:r w:rsidR="00DA2954" w:rsidRPr="004C6297">
        <w:rPr>
          <w:rFonts w:ascii="Calibri" w:hAnsi="Calibri"/>
          <w:i w:val="0"/>
          <w:color w:val="002060"/>
          <w:sz w:val="24"/>
        </w:rPr>
        <w:t>SMACL</w:t>
      </w:r>
    </w:p>
    <w:p w14:paraId="2D123AAB" w14:textId="35EB7BA1" w:rsidR="008A629C" w:rsidRDefault="008A629C" w:rsidP="00A03BAB">
      <w:pPr>
        <w:pStyle w:val="Retraitcorpsdetexte"/>
        <w:numPr>
          <w:ilvl w:val="0"/>
          <w:numId w:val="2"/>
        </w:numPr>
        <w:rPr>
          <w:rFonts w:ascii="Calibri" w:hAnsi="Calibri"/>
          <w:b w:val="0"/>
          <w:i w:val="0"/>
          <w:sz w:val="24"/>
        </w:rPr>
      </w:pPr>
      <w:r w:rsidRPr="00503BF2">
        <w:rPr>
          <w:rFonts w:ascii="Calibri" w:hAnsi="Calibri"/>
          <w:b w:val="0"/>
          <w:i w:val="0"/>
          <w:sz w:val="24"/>
        </w:rPr>
        <w:t xml:space="preserve">Seuil d’intervention : </w:t>
      </w:r>
      <w:r w:rsidR="004C6297">
        <w:rPr>
          <w:rFonts w:ascii="Calibri" w:hAnsi="Calibri"/>
          <w:b w:val="0"/>
          <w:i w:val="0"/>
          <w:sz w:val="24"/>
        </w:rPr>
        <w:tab/>
      </w:r>
      <w:r w:rsidR="004C6297">
        <w:rPr>
          <w:rFonts w:ascii="Calibri" w:hAnsi="Calibri"/>
          <w:b w:val="0"/>
          <w:i w:val="0"/>
          <w:sz w:val="24"/>
        </w:rPr>
        <w:tab/>
      </w:r>
      <w:r w:rsidR="00DA2954" w:rsidRPr="004C6297">
        <w:rPr>
          <w:rFonts w:ascii="Calibri" w:hAnsi="Calibri"/>
          <w:i w:val="0"/>
          <w:color w:val="002060"/>
          <w:sz w:val="24"/>
        </w:rPr>
        <w:t>500 €</w:t>
      </w:r>
    </w:p>
    <w:p w14:paraId="20224699" w14:textId="77777777" w:rsidR="00D44F98" w:rsidRDefault="00D44F98" w:rsidP="00D44F98">
      <w:pPr>
        <w:pStyle w:val="Retraitcorpsdetexte"/>
        <w:rPr>
          <w:rFonts w:ascii="Calibri" w:hAnsi="Calibri"/>
          <w:b w:val="0"/>
          <w:i w:val="0"/>
          <w:sz w:val="24"/>
        </w:rPr>
      </w:pPr>
    </w:p>
    <w:p w14:paraId="4FE37873" w14:textId="7300A04D" w:rsidR="00D44F98" w:rsidRPr="001C7C7B" w:rsidRDefault="00D44F98" w:rsidP="00D44F98">
      <w:pPr>
        <w:pStyle w:val="Retraitcorpsdetexte"/>
        <w:ind w:left="0" w:firstLine="0"/>
        <w:rPr>
          <w:rFonts w:ascii="Calibri" w:eastAsia="PMingLiU" w:hAnsi="Calibri" w:cs="Calibri"/>
          <w:i w:val="0"/>
          <w:iCs w:val="0"/>
          <w:color w:val="002060"/>
          <w:sz w:val="24"/>
          <w:u w:val="single"/>
        </w:rPr>
      </w:pPr>
      <w:r w:rsidRPr="001C7C7B">
        <w:rPr>
          <w:rFonts w:ascii="Calibri" w:eastAsia="PMingLiU" w:hAnsi="Calibri" w:cs="Calibri"/>
          <w:i w:val="0"/>
          <w:iCs w:val="0"/>
          <w:color w:val="002060"/>
          <w:sz w:val="24"/>
          <w:u w:val="single"/>
        </w:rPr>
        <w:t xml:space="preserve">Assurance Protection </w:t>
      </w:r>
      <w:r>
        <w:rPr>
          <w:rFonts w:ascii="Calibri" w:eastAsia="PMingLiU" w:hAnsi="Calibri" w:cs="Calibri"/>
          <w:i w:val="0"/>
          <w:iCs w:val="0"/>
          <w:color w:val="002060"/>
          <w:sz w:val="24"/>
          <w:u w:val="single"/>
          <w:lang w:val="fr-FR"/>
        </w:rPr>
        <w:t>J</w:t>
      </w:r>
      <w:r w:rsidRPr="001C7C7B">
        <w:rPr>
          <w:rFonts w:ascii="Calibri" w:eastAsia="PMingLiU" w:hAnsi="Calibri" w:cs="Calibri"/>
          <w:i w:val="0"/>
          <w:iCs w:val="0"/>
          <w:color w:val="002060"/>
          <w:sz w:val="24"/>
          <w:u w:val="single"/>
        </w:rPr>
        <w:t>uridique</w:t>
      </w:r>
      <w:r>
        <w:rPr>
          <w:rFonts w:ascii="Calibri" w:eastAsia="PMingLiU" w:hAnsi="Calibri" w:cs="Calibri"/>
          <w:i w:val="0"/>
          <w:iCs w:val="0"/>
          <w:color w:val="002060"/>
          <w:sz w:val="24"/>
          <w:u w:val="single"/>
        </w:rPr>
        <w:t xml:space="preserve"> des agents et des élus</w:t>
      </w:r>
      <w:r w:rsidRPr="00CC0D02">
        <w:rPr>
          <w:rFonts w:ascii="Calibri" w:eastAsia="PMingLiU" w:hAnsi="Calibri" w:cs="Calibri"/>
          <w:i w:val="0"/>
          <w:iCs w:val="0"/>
          <w:color w:val="002060"/>
          <w:sz w:val="24"/>
          <w:lang w:val="fr-FR"/>
        </w:rPr>
        <w:t xml:space="preserve"> </w:t>
      </w:r>
      <w:r w:rsidRPr="00CC0D02">
        <w:rPr>
          <w:rFonts w:ascii="Calibri" w:eastAsia="PMingLiU" w:hAnsi="Calibri" w:cs="Calibri"/>
          <w:i w:val="0"/>
          <w:iCs w:val="0"/>
          <w:color w:val="002060"/>
          <w:sz w:val="24"/>
        </w:rPr>
        <w:t>:</w:t>
      </w:r>
    </w:p>
    <w:p w14:paraId="6490BE19" w14:textId="77777777" w:rsidR="00D44F98" w:rsidRPr="00503BF2" w:rsidRDefault="00D44F98" w:rsidP="00D44F98">
      <w:pPr>
        <w:pStyle w:val="Retraitcorpsdetexte"/>
        <w:ind w:left="0" w:firstLine="0"/>
        <w:rPr>
          <w:rFonts w:ascii="Calibri" w:hAnsi="Calibri"/>
          <w:i w:val="0"/>
          <w:sz w:val="24"/>
          <w:u w:val="single"/>
          <w:lang w:val="fr-FR"/>
        </w:rPr>
      </w:pPr>
    </w:p>
    <w:p w14:paraId="1FD9BB9F" w14:textId="0FE46638" w:rsidR="00D44F98" w:rsidRPr="00503BF2" w:rsidRDefault="00D44F98" w:rsidP="00D44F98">
      <w:pPr>
        <w:pStyle w:val="Retraitcorpsdetexte"/>
        <w:numPr>
          <w:ilvl w:val="0"/>
          <w:numId w:val="2"/>
        </w:numPr>
        <w:rPr>
          <w:rFonts w:ascii="Calibri" w:hAnsi="Calibri"/>
          <w:b w:val="0"/>
          <w:i w:val="0"/>
          <w:sz w:val="24"/>
        </w:rPr>
      </w:pPr>
      <w:r w:rsidRPr="00503BF2">
        <w:rPr>
          <w:rFonts w:ascii="Calibri" w:hAnsi="Calibri"/>
          <w:b w:val="0"/>
          <w:i w:val="0"/>
          <w:sz w:val="24"/>
        </w:rPr>
        <w:t xml:space="preserve">Compagnie : </w:t>
      </w:r>
      <w:r w:rsidR="004C6297">
        <w:rPr>
          <w:rFonts w:ascii="Calibri" w:hAnsi="Calibri"/>
          <w:b w:val="0"/>
          <w:i w:val="0"/>
          <w:sz w:val="24"/>
        </w:rPr>
        <w:tab/>
      </w:r>
      <w:r w:rsidR="004C6297">
        <w:rPr>
          <w:rFonts w:ascii="Calibri" w:hAnsi="Calibri"/>
          <w:b w:val="0"/>
          <w:i w:val="0"/>
          <w:sz w:val="24"/>
        </w:rPr>
        <w:tab/>
      </w:r>
      <w:r w:rsidR="004C6297">
        <w:rPr>
          <w:rFonts w:ascii="Calibri" w:hAnsi="Calibri"/>
          <w:b w:val="0"/>
          <w:i w:val="0"/>
          <w:sz w:val="24"/>
        </w:rPr>
        <w:tab/>
      </w:r>
      <w:r w:rsidR="00DA2954" w:rsidRPr="004C6297">
        <w:rPr>
          <w:rFonts w:ascii="Calibri" w:hAnsi="Calibri"/>
          <w:i w:val="0"/>
          <w:color w:val="002060"/>
          <w:sz w:val="24"/>
        </w:rPr>
        <w:t>SMACL</w:t>
      </w:r>
    </w:p>
    <w:p w14:paraId="7EFF83DF" w14:textId="5A9B3523" w:rsidR="00D44F98" w:rsidRPr="00503BF2" w:rsidRDefault="00D44F98" w:rsidP="00D44F98">
      <w:pPr>
        <w:pStyle w:val="Retraitcorpsdetexte"/>
        <w:numPr>
          <w:ilvl w:val="0"/>
          <w:numId w:val="2"/>
        </w:numPr>
        <w:rPr>
          <w:rFonts w:ascii="Calibri" w:hAnsi="Calibri"/>
          <w:b w:val="0"/>
          <w:i w:val="0"/>
          <w:sz w:val="24"/>
        </w:rPr>
      </w:pPr>
      <w:r w:rsidRPr="00503BF2">
        <w:rPr>
          <w:rFonts w:ascii="Calibri" w:hAnsi="Calibri"/>
          <w:b w:val="0"/>
          <w:i w:val="0"/>
          <w:sz w:val="24"/>
        </w:rPr>
        <w:t xml:space="preserve">Seuil d’intervention : </w:t>
      </w:r>
      <w:r w:rsidR="004C6297">
        <w:rPr>
          <w:rFonts w:ascii="Calibri" w:hAnsi="Calibri"/>
          <w:b w:val="0"/>
          <w:i w:val="0"/>
          <w:sz w:val="24"/>
        </w:rPr>
        <w:tab/>
      </w:r>
      <w:r w:rsidR="004C6297">
        <w:rPr>
          <w:rFonts w:ascii="Calibri" w:hAnsi="Calibri"/>
          <w:b w:val="0"/>
          <w:i w:val="0"/>
          <w:sz w:val="24"/>
        </w:rPr>
        <w:tab/>
      </w:r>
      <w:r w:rsidR="00DA2954" w:rsidRPr="004C6297">
        <w:rPr>
          <w:rFonts w:ascii="Calibri" w:hAnsi="Calibri"/>
          <w:i w:val="0"/>
          <w:color w:val="002060"/>
          <w:sz w:val="24"/>
        </w:rPr>
        <w:t>Néant</w:t>
      </w:r>
    </w:p>
    <w:p w14:paraId="04551A6D" w14:textId="77777777" w:rsidR="00D44F98" w:rsidRPr="00503BF2" w:rsidRDefault="00D44F98" w:rsidP="00D44F98">
      <w:pPr>
        <w:pStyle w:val="Retraitcorpsdetexte"/>
        <w:rPr>
          <w:rFonts w:ascii="Calibri" w:hAnsi="Calibri"/>
          <w:b w:val="0"/>
          <w:i w:val="0"/>
          <w:sz w:val="24"/>
        </w:rPr>
      </w:pPr>
    </w:p>
    <w:p w14:paraId="2F616EE4" w14:textId="77777777" w:rsidR="001C7C7B" w:rsidRPr="0047183C" w:rsidRDefault="00A17C2D" w:rsidP="00A03BAB">
      <w:pPr>
        <w:numPr>
          <w:ilvl w:val="0"/>
          <w:numId w:val="4"/>
        </w:numPr>
        <w:pBdr>
          <w:bottom w:val="single" w:sz="4" w:space="1" w:color="FFC000"/>
        </w:pBdr>
        <w:ind w:left="0" w:right="-31" w:hanging="284"/>
        <w:rPr>
          <w:rFonts w:ascii="Calibri" w:hAnsi="Calibri"/>
          <w:b/>
          <w:sz w:val="32"/>
        </w:rPr>
      </w:pPr>
      <w:r w:rsidRPr="002D7352">
        <w:rPr>
          <w:rFonts w:ascii="Calibri" w:hAnsi="Calibri"/>
          <w:b/>
          <w:sz w:val="32"/>
        </w:rPr>
        <w:br w:type="page"/>
      </w:r>
      <w:r w:rsidR="00396E81">
        <w:rPr>
          <w:rFonts w:ascii="Calibri" w:hAnsi="Calibri"/>
          <w:b/>
          <w:sz w:val="32"/>
        </w:rPr>
        <w:lastRenderedPageBreak/>
        <w:t>SINISTRALITE</w:t>
      </w:r>
    </w:p>
    <w:p w14:paraId="47E7E038" w14:textId="77777777" w:rsidR="001C7C7B" w:rsidRPr="00C97D67" w:rsidRDefault="001C7C7B" w:rsidP="001C7C7B">
      <w:pPr>
        <w:pStyle w:val="Titre"/>
        <w:jc w:val="both"/>
        <w:rPr>
          <w:rFonts w:ascii="Calibri" w:hAnsi="Calibri"/>
        </w:rPr>
      </w:pPr>
    </w:p>
    <w:p w14:paraId="25919172" w14:textId="77777777" w:rsidR="005D0987" w:rsidRPr="00720B0F" w:rsidRDefault="005D0987" w:rsidP="001C7C7B">
      <w:pPr>
        <w:rPr>
          <w:rFonts w:ascii="Calibri" w:hAnsi="Calibri"/>
          <w:b/>
          <w:i/>
          <w:sz w:val="32"/>
        </w:rPr>
      </w:pPr>
    </w:p>
    <w:p w14:paraId="5C8598BB" w14:textId="77777777" w:rsidR="005D0987" w:rsidRPr="00C97D67" w:rsidRDefault="005D0987" w:rsidP="005D0987">
      <w:pPr>
        <w:pStyle w:val="Titre"/>
        <w:rPr>
          <w:rFonts w:ascii="Calibri" w:hAnsi="Calibri"/>
          <w:sz w:val="28"/>
          <w:szCs w:val="24"/>
        </w:rPr>
      </w:pPr>
    </w:p>
    <w:p w14:paraId="0C41215E" w14:textId="77777777" w:rsidR="00B0638B" w:rsidRPr="006F69A0" w:rsidRDefault="00B0638B" w:rsidP="00B0638B">
      <w:pPr>
        <w:jc w:val="center"/>
        <w:rPr>
          <w:rFonts w:ascii="Calibri" w:hAnsi="Calibri"/>
          <w:b/>
          <w:color w:val="002060"/>
          <w:sz w:val="40"/>
          <w:szCs w:val="40"/>
        </w:rPr>
      </w:pPr>
      <w:r w:rsidRPr="006F69A0">
        <w:rPr>
          <w:rFonts w:ascii="Calibri" w:hAnsi="Calibri"/>
          <w:b/>
          <w:color w:val="002060"/>
          <w:sz w:val="40"/>
          <w:szCs w:val="40"/>
        </w:rPr>
        <w:t>VOIR FICHIER JOINT EN ANNEXE</w:t>
      </w:r>
    </w:p>
    <w:p w14:paraId="39A9C80C" w14:textId="77777777" w:rsidR="00F84D65" w:rsidRPr="00FC257D" w:rsidRDefault="00F84D65" w:rsidP="00F84D65">
      <w:pPr>
        <w:pStyle w:val="arima1"/>
        <w:pBdr>
          <w:bottom w:val="single" w:sz="4" w:space="2" w:color="5B9BD5"/>
        </w:pBdr>
        <w:ind w:left="-567" w:right="-284"/>
        <w:rPr>
          <w:color w:val="2F5496"/>
          <w:lang w:val="fr-FR"/>
        </w:rPr>
      </w:pPr>
      <w:r w:rsidRPr="00C97D67">
        <w:rPr>
          <w14:shadow w14:blurRad="50800" w14:dist="38100" w14:dir="2700000" w14:sx="100000" w14:sy="100000" w14:kx="0" w14:ky="0" w14:algn="tl">
            <w14:srgbClr w14:val="000000">
              <w14:alpha w14:val="60000"/>
            </w14:srgbClr>
          </w14:shadow>
        </w:rPr>
        <w:br w:type="page"/>
      </w:r>
      <w:r w:rsidRPr="00884129">
        <w:rPr>
          <w:rStyle w:val="Titredulivre"/>
          <w:sz w:val="48"/>
          <w:szCs w:val="48"/>
          <w:lang w:val="fr-FR"/>
        </w:rPr>
        <w:lastRenderedPageBreak/>
        <w:t>CONDITIONS GENERALES DE GARANTIES</w:t>
      </w:r>
    </w:p>
    <w:p w14:paraId="416C5757" w14:textId="77777777" w:rsidR="00BA5DB2" w:rsidRPr="00AE0318" w:rsidRDefault="00274D23" w:rsidP="005F63B4">
      <w:pPr>
        <w:pStyle w:val="arima1"/>
        <w:pBdr>
          <w:bottom w:val="none" w:sz="0" w:space="0" w:color="auto"/>
        </w:pBdr>
        <w:ind w:left="-567" w:right="-284"/>
        <w:rPr>
          <w:sz w:val="2"/>
        </w:rPr>
      </w:pPr>
      <w:r>
        <w:rPr>
          <w:rFonts w:cs="Calibri"/>
          <w:color w:val="2F5496"/>
        </w:rPr>
        <w:br w:type="page"/>
      </w:r>
    </w:p>
    <w:p w14:paraId="745F7C6B" w14:textId="77777777" w:rsidR="00BA5DB2" w:rsidRPr="00E43296" w:rsidRDefault="00BA5DB2" w:rsidP="00BA5DB2">
      <w:pPr>
        <w:pBdr>
          <w:bottom w:val="single" w:sz="4" w:space="1" w:color="FFC000"/>
        </w:pBdr>
        <w:ind w:right="-284"/>
        <w:jc w:val="center"/>
        <w:rPr>
          <w:rFonts w:ascii="Calibri" w:eastAsia="PMingLiU" w:hAnsi="Calibri"/>
          <w:b/>
          <w:color w:val="002060"/>
          <w:sz w:val="48"/>
          <w:szCs w:val="48"/>
        </w:rPr>
      </w:pPr>
      <w:r w:rsidRPr="00E43296">
        <w:rPr>
          <w:rFonts w:ascii="Calibri" w:eastAsia="PMingLiU" w:hAnsi="Calibri"/>
          <w:b/>
          <w:color w:val="002060"/>
          <w:sz w:val="48"/>
          <w:szCs w:val="48"/>
        </w:rPr>
        <w:lastRenderedPageBreak/>
        <w:t xml:space="preserve">ASSURANCE PROTECTION JURIDIQUE </w:t>
      </w:r>
    </w:p>
    <w:p w14:paraId="0E351095" w14:textId="77777777" w:rsidR="00BA5DB2" w:rsidRPr="00E43296" w:rsidRDefault="00BA5DB2" w:rsidP="00BA5DB2">
      <w:pPr>
        <w:pBdr>
          <w:bottom w:val="single" w:sz="4" w:space="1" w:color="FFC000"/>
        </w:pBdr>
        <w:ind w:right="-284"/>
        <w:jc w:val="center"/>
        <w:rPr>
          <w:rFonts w:ascii="Calibri" w:eastAsia="PMingLiU" w:hAnsi="Calibri"/>
          <w:b/>
          <w:color w:val="002060"/>
          <w:sz w:val="48"/>
          <w:szCs w:val="48"/>
        </w:rPr>
      </w:pPr>
      <w:r w:rsidRPr="00E43296">
        <w:rPr>
          <w:rFonts w:ascii="Calibri" w:eastAsia="PMingLiU" w:hAnsi="Calibri"/>
          <w:b/>
          <w:color w:val="002060"/>
          <w:sz w:val="48"/>
          <w:szCs w:val="48"/>
        </w:rPr>
        <w:t>DE LA COLLECTIVITE</w:t>
      </w:r>
    </w:p>
    <w:p w14:paraId="24C9D369" w14:textId="77777777" w:rsidR="00BA5DB2" w:rsidRDefault="00BA5DB2" w:rsidP="00BA5DB2">
      <w:pPr>
        <w:jc w:val="both"/>
        <w:rPr>
          <w:rFonts w:ascii="Calibri" w:hAnsi="Calibri"/>
          <w:b/>
          <w:sz w:val="32"/>
        </w:rPr>
      </w:pPr>
    </w:p>
    <w:p w14:paraId="6DC02E38" w14:textId="77777777" w:rsidR="00EF5412" w:rsidRPr="004215E4" w:rsidRDefault="00EF5412" w:rsidP="00BA5DB2">
      <w:pPr>
        <w:jc w:val="both"/>
        <w:rPr>
          <w:rFonts w:ascii="Calibri" w:hAnsi="Calibri"/>
          <w:b/>
          <w:sz w:val="32"/>
        </w:rPr>
      </w:pPr>
    </w:p>
    <w:p w14:paraId="00BA1AB3" w14:textId="77777777" w:rsidR="000B739D" w:rsidRDefault="00BA5DB2" w:rsidP="00BA5DB2">
      <w:pPr>
        <w:pStyle w:val="Corpsdetexte"/>
        <w:jc w:val="center"/>
        <w:rPr>
          <w:rFonts w:ascii="Calibri" w:eastAsia="PMingLiU" w:hAnsi="Calibri"/>
          <w:b/>
          <w:i w:val="0"/>
          <w:u w:val="single"/>
        </w:rPr>
      </w:pPr>
      <w:r w:rsidRPr="00E43296">
        <w:rPr>
          <w:rFonts w:ascii="Calibri" w:eastAsia="PMingLiU" w:hAnsi="Calibri"/>
          <w:b/>
          <w:i w:val="0"/>
          <w:u w:val="single"/>
        </w:rPr>
        <w:t>La garantie de l’</w:t>
      </w:r>
      <w:r w:rsidR="00E57638">
        <w:rPr>
          <w:rFonts w:ascii="Calibri" w:eastAsia="PMingLiU" w:hAnsi="Calibri"/>
          <w:b/>
          <w:i w:val="0"/>
          <w:u w:val="single"/>
        </w:rPr>
        <w:t>Assureur</w:t>
      </w:r>
      <w:r w:rsidRPr="00E43296">
        <w:rPr>
          <w:rFonts w:ascii="Calibri" w:eastAsia="PMingLiU" w:hAnsi="Calibri"/>
          <w:b/>
          <w:i w:val="0"/>
          <w:u w:val="single"/>
        </w:rPr>
        <w:t xml:space="preserve"> est accordée dans les</w:t>
      </w:r>
    </w:p>
    <w:p w14:paraId="7E9EFE58" w14:textId="77777777" w:rsidR="00BA5DB2" w:rsidRPr="00E43296" w:rsidRDefault="00BA5DB2" w:rsidP="00BA5DB2">
      <w:pPr>
        <w:pStyle w:val="Corpsdetexte"/>
        <w:jc w:val="center"/>
        <w:rPr>
          <w:rFonts w:ascii="Calibri" w:eastAsia="PMingLiU" w:hAnsi="Calibri"/>
          <w:b/>
          <w:i w:val="0"/>
          <w:u w:val="single"/>
        </w:rPr>
      </w:pPr>
      <w:r w:rsidRPr="00E43296">
        <w:rPr>
          <w:rFonts w:ascii="Calibri" w:eastAsia="PMingLiU" w:hAnsi="Calibri"/>
          <w:b/>
          <w:i w:val="0"/>
          <w:u w:val="single"/>
        </w:rPr>
        <w:t xml:space="preserve"> conditions prévues aux articles 1 à 8 détaillés ci-après</w:t>
      </w:r>
      <w:r w:rsidRPr="00CA43B1">
        <w:rPr>
          <w:rFonts w:ascii="Calibri" w:eastAsia="PMingLiU" w:hAnsi="Calibri"/>
          <w:b/>
          <w:i w:val="0"/>
        </w:rPr>
        <w:t> :</w:t>
      </w:r>
    </w:p>
    <w:p w14:paraId="34907473" w14:textId="77777777" w:rsidR="00BA5DB2" w:rsidRDefault="00BA5DB2" w:rsidP="00BA5DB2">
      <w:pPr>
        <w:rPr>
          <w:rFonts w:ascii="Calibri" w:hAnsi="Calibri"/>
          <w:sz w:val="28"/>
          <w:szCs w:val="28"/>
        </w:rPr>
      </w:pPr>
    </w:p>
    <w:p w14:paraId="24D0362C" w14:textId="77777777" w:rsidR="00BA5DB2" w:rsidRPr="00B8308F" w:rsidRDefault="00BA5DB2" w:rsidP="00BA5DB2">
      <w:pPr>
        <w:pStyle w:val="Corpsdetexte"/>
        <w:jc w:val="center"/>
        <w:rPr>
          <w:rFonts w:ascii="Calibri" w:hAnsi="Calibri"/>
          <w:i w:val="0"/>
          <w:color w:val="000000"/>
          <w:sz w:val="32"/>
        </w:rPr>
      </w:pPr>
      <w:r w:rsidRPr="00B8308F">
        <w:rPr>
          <w:rFonts w:ascii="Calibri" w:hAnsi="Calibri" w:cs="Arial"/>
          <w:b/>
          <w:i w:val="0"/>
          <w:color w:val="000000"/>
        </w:rPr>
        <w:t>ARTICLE 1</w:t>
      </w:r>
    </w:p>
    <w:p w14:paraId="62BAFA04" w14:textId="77777777" w:rsidR="00BA5DB2" w:rsidRPr="00E43296" w:rsidRDefault="00BA5DB2" w:rsidP="00BA5DB2">
      <w:pPr>
        <w:pStyle w:val="Corpsdetexte"/>
        <w:jc w:val="center"/>
        <w:rPr>
          <w:rFonts w:ascii="Calibri" w:hAnsi="Calibri" w:cs="Arial"/>
          <w:i w:val="0"/>
          <w:color w:val="002060"/>
          <w:sz w:val="24"/>
          <w:lang w:val="fr-FR"/>
        </w:rPr>
      </w:pPr>
      <w:r>
        <w:rPr>
          <w:rFonts w:ascii="Calibri" w:hAnsi="Calibri" w:cs="Arial"/>
          <w:i w:val="0"/>
          <w:color w:val="002060"/>
          <w:sz w:val="24"/>
          <w:lang w:val="fr-FR"/>
        </w:rPr>
        <w:t>OBJET DE LA GARANTIE</w:t>
      </w:r>
    </w:p>
    <w:p w14:paraId="3A1668F5" w14:textId="77777777" w:rsidR="00BA5DB2" w:rsidRDefault="00BA5DB2" w:rsidP="00BA5DB2">
      <w:pPr>
        <w:pStyle w:val="Corpsdetexte"/>
        <w:jc w:val="center"/>
        <w:rPr>
          <w:rFonts w:ascii="Calibri" w:hAnsi="Calibri"/>
          <w:i w:val="0"/>
        </w:rPr>
      </w:pPr>
    </w:p>
    <w:p w14:paraId="08C5625D" w14:textId="77777777" w:rsidR="00BA5DB2" w:rsidRPr="00B8308F" w:rsidRDefault="00BA5DB2" w:rsidP="00BA5DB2">
      <w:pPr>
        <w:pStyle w:val="Corpsdetexte"/>
        <w:jc w:val="center"/>
        <w:rPr>
          <w:rFonts w:ascii="Calibri" w:hAnsi="Calibri" w:cs="Arial"/>
          <w:b/>
          <w:i w:val="0"/>
          <w:color w:val="000000"/>
        </w:rPr>
      </w:pPr>
      <w:r w:rsidRPr="00B8308F">
        <w:rPr>
          <w:rFonts w:ascii="Calibri" w:hAnsi="Calibri" w:cs="Arial"/>
          <w:b/>
          <w:i w:val="0"/>
          <w:color w:val="000000"/>
        </w:rPr>
        <w:t>ARTICLE 2</w:t>
      </w:r>
    </w:p>
    <w:p w14:paraId="175B37B8" w14:textId="77777777" w:rsidR="00BA5DB2" w:rsidRPr="00E43296" w:rsidRDefault="00BA5DB2" w:rsidP="00BA5DB2">
      <w:pPr>
        <w:pStyle w:val="Corpsdetexte"/>
        <w:jc w:val="center"/>
        <w:rPr>
          <w:rFonts w:ascii="Calibri" w:hAnsi="Calibri" w:cs="Arial"/>
          <w:i w:val="0"/>
          <w:color w:val="002060"/>
          <w:sz w:val="24"/>
          <w:lang w:val="fr-FR"/>
        </w:rPr>
      </w:pPr>
      <w:r>
        <w:rPr>
          <w:rFonts w:ascii="Calibri" w:hAnsi="Calibri" w:cs="Arial"/>
          <w:i w:val="0"/>
          <w:color w:val="002060"/>
          <w:sz w:val="24"/>
          <w:lang w:val="fr-FR"/>
        </w:rPr>
        <w:t>CHAMP D’APPLICATION DE LA GARANTIE</w:t>
      </w:r>
    </w:p>
    <w:p w14:paraId="21754E96" w14:textId="77777777" w:rsidR="00BA5DB2" w:rsidRDefault="00BA5DB2" w:rsidP="00BA5DB2">
      <w:pPr>
        <w:pStyle w:val="Corpsdetexte"/>
        <w:jc w:val="center"/>
        <w:rPr>
          <w:rFonts w:ascii="Calibri" w:hAnsi="Calibri" w:cs="Arial"/>
          <w:b/>
        </w:rPr>
      </w:pPr>
    </w:p>
    <w:p w14:paraId="2C548192" w14:textId="77777777" w:rsidR="00BA5DB2" w:rsidRPr="00B8308F" w:rsidRDefault="00BA5DB2" w:rsidP="00BA5DB2">
      <w:pPr>
        <w:pStyle w:val="Corpsdetexte"/>
        <w:jc w:val="center"/>
        <w:rPr>
          <w:rFonts w:ascii="Calibri" w:hAnsi="Calibri" w:cs="Arial"/>
          <w:b/>
          <w:i w:val="0"/>
          <w:color w:val="000000"/>
        </w:rPr>
      </w:pPr>
      <w:r w:rsidRPr="00B8308F">
        <w:rPr>
          <w:rFonts w:ascii="Calibri" w:hAnsi="Calibri" w:cs="Arial"/>
          <w:b/>
          <w:i w:val="0"/>
          <w:color w:val="000000"/>
        </w:rPr>
        <w:t>ARTICLE 3</w:t>
      </w:r>
    </w:p>
    <w:p w14:paraId="40FB96E7" w14:textId="77777777" w:rsidR="00BA5DB2" w:rsidRPr="00E43296" w:rsidRDefault="00BA5DB2" w:rsidP="00BA5DB2">
      <w:pPr>
        <w:pStyle w:val="Corpsdetexte"/>
        <w:jc w:val="center"/>
        <w:rPr>
          <w:rFonts w:ascii="Calibri" w:hAnsi="Calibri" w:cs="Arial"/>
          <w:i w:val="0"/>
          <w:color w:val="002060"/>
          <w:sz w:val="24"/>
        </w:rPr>
      </w:pPr>
      <w:r w:rsidRPr="00E43296">
        <w:rPr>
          <w:rFonts w:ascii="Calibri" w:hAnsi="Calibri" w:cs="Arial"/>
          <w:i w:val="0"/>
          <w:color w:val="002060"/>
          <w:sz w:val="24"/>
        </w:rPr>
        <w:t>EXCLUSIONS</w:t>
      </w:r>
    </w:p>
    <w:p w14:paraId="0ED90618" w14:textId="77777777" w:rsidR="00BA5DB2" w:rsidRPr="00B8308F" w:rsidRDefault="00BA5DB2" w:rsidP="00BA5DB2">
      <w:pPr>
        <w:pStyle w:val="Corpsdetexte"/>
        <w:jc w:val="center"/>
        <w:rPr>
          <w:rFonts w:ascii="Calibri" w:hAnsi="Calibri" w:cs="Arial"/>
          <w:b/>
          <w:i w:val="0"/>
          <w:color w:val="000000"/>
        </w:rPr>
      </w:pPr>
    </w:p>
    <w:p w14:paraId="36CB88F5" w14:textId="77777777" w:rsidR="00BA5DB2" w:rsidRPr="00B8308F" w:rsidRDefault="00BA5DB2" w:rsidP="00BA5DB2">
      <w:pPr>
        <w:pStyle w:val="Corpsdetexte"/>
        <w:jc w:val="center"/>
        <w:rPr>
          <w:rFonts w:ascii="Calibri" w:hAnsi="Calibri" w:cs="Arial"/>
          <w:b/>
          <w:i w:val="0"/>
          <w:color w:val="000000"/>
        </w:rPr>
      </w:pPr>
      <w:r w:rsidRPr="00B8308F">
        <w:rPr>
          <w:rFonts w:ascii="Calibri" w:hAnsi="Calibri" w:cs="Arial"/>
          <w:b/>
          <w:i w:val="0"/>
          <w:color w:val="000000"/>
        </w:rPr>
        <w:t>ARTICLE 4</w:t>
      </w:r>
    </w:p>
    <w:p w14:paraId="3951E85C" w14:textId="77777777" w:rsidR="00BA5DB2" w:rsidRPr="00E43296" w:rsidRDefault="00BA5DB2" w:rsidP="00BA5DB2">
      <w:pPr>
        <w:pStyle w:val="Corpsdetexte"/>
        <w:jc w:val="center"/>
        <w:rPr>
          <w:rFonts w:ascii="Calibri" w:hAnsi="Calibri" w:cs="Arial"/>
          <w:i w:val="0"/>
          <w:color w:val="002060"/>
          <w:sz w:val="24"/>
          <w:lang w:val="fr-FR"/>
        </w:rPr>
      </w:pPr>
      <w:r>
        <w:rPr>
          <w:rFonts w:ascii="Calibri" w:hAnsi="Calibri" w:cs="Arial"/>
          <w:i w:val="0"/>
          <w:color w:val="002060"/>
          <w:sz w:val="24"/>
          <w:lang w:val="fr-FR"/>
        </w:rPr>
        <w:t>CONSTITUTION ET CONDUITE DU DOSSIER</w:t>
      </w:r>
    </w:p>
    <w:p w14:paraId="164BE498" w14:textId="77777777" w:rsidR="00BA5DB2" w:rsidRDefault="00BA5DB2" w:rsidP="00BA5DB2">
      <w:pPr>
        <w:pStyle w:val="Corpsdetexte"/>
        <w:jc w:val="center"/>
        <w:rPr>
          <w:rFonts w:ascii="Calibri" w:hAnsi="Calibri" w:cs="Arial"/>
          <w:b/>
        </w:rPr>
      </w:pPr>
    </w:p>
    <w:p w14:paraId="788D6685" w14:textId="77777777" w:rsidR="00BA5DB2" w:rsidRPr="00B8308F" w:rsidRDefault="00BA5DB2" w:rsidP="00BA5DB2">
      <w:pPr>
        <w:pStyle w:val="Corpsdetexte"/>
        <w:jc w:val="center"/>
        <w:rPr>
          <w:rFonts w:ascii="Calibri" w:hAnsi="Calibri" w:cs="Arial"/>
          <w:b/>
          <w:i w:val="0"/>
          <w:color w:val="000000"/>
        </w:rPr>
      </w:pPr>
      <w:r w:rsidRPr="00B8308F">
        <w:rPr>
          <w:rFonts w:ascii="Calibri" w:hAnsi="Calibri" w:cs="Arial"/>
          <w:b/>
          <w:i w:val="0"/>
          <w:color w:val="000000"/>
        </w:rPr>
        <w:t>ARTICLE 5</w:t>
      </w:r>
    </w:p>
    <w:p w14:paraId="63A2EB35" w14:textId="77777777" w:rsidR="00BA5DB2" w:rsidRPr="00E43296" w:rsidRDefault="00BA5DB2" w:rsidP="00BA5DB2">
      <w:pPr>
        <w:pStyle w:val="Corpsdetexte"/>
        <w:jc w:val="center"/>
        <w:rPr>
          <w:rFonts w:ascii="Calibri" w:hAnsi="Calibri" w:cs="Arial"/>
          <w:i w:val="0"/>
          <w:color w:val="002060"/>
          <w:sz w:val="24"/>
          <w:lang w:val="fr-FR"/>
        </w:rPr>
      </w:pPr>
      <w:r>
        <w:rPr>
          <w:rFonts w:ascii="Calibri" w:hAnsi="Calibri" w:cs="Arial"/>
          <w:i w:val="0"/>
          <w:color w:val="002060"/>
          <w:sz w:val="24"/>
          <w:lang w:val="fr-FR"/>
        </w:rPr>
        <w:t>CHOIX ET HONORAIRES DE L’AVOCAT</w:t>
      </w:r>
    </w:p>
    <w:p w14:paraId="7C2649DC" w14:textId="77777777" w:rsidR="00BA5DB2" w:rsidRDefault="00BA5DB2" w:rsidP="00BA5DB2">
      <w:pPr>
        <w:pStyle w:val="Corpsdetexte"/>
        <w:jc w:val="center"/>
        <w:rPr>
          <w:rFonts w:ascii="Calibri" w:hAnsi="Calibri" w:cs="Arial"/>
          <w:b/>
        </w:rPr>
      </w:pPr>
    </w:p>
    <w:p w14:paraId="63EC758E" w14:textId="77777777" w:rsidR="00BA5DB2" w:rsidRPr="00B8308F" w:rsidRDefault="00BA5DB2" w:rsidP="00BA5DB2">
      <w:pPr>
        <w:pStyle w:val="Corpsdetexte"/>
        <w:jc w:val="center"/>
        <w:rPr>
          <w:rFonts w:ascii="Calibri" w:hAnsi="Calibri" w:cs="Arial"/>
          <w:b/>
          <w:i w:val="0"/>
          <w:color w:val="000000"/>
        </w:rPr>
      </w:pPr>
      <w:r w:rsidRPr="00B8308F">
        <w:rPr>
          <w:rFonts w:ascii="Calibri" w:hAnsi="Calibri" w:cs="Arial"/>
          <w:b/>
          <w:i w:val="0"/>
          <w:color w:val="000000"/>
        </w:rPr>
        <w:t>ARTICLE 6</w:t>
      </w:r>
    </w:p>
    <w:p w14:paraId="0166B383" w14:textId="77777777" w:rsidR="00BA5DB2" w:rsidRDefault="00BA5DB2" w:rsidP="00BA5DB2">
      <w:pPr>
        <w:pStyle w:val="Corpsdetexte"/>
        <w:jc w:val="center"/>
        <w:rPr>
          <w:rFonts w:ascii="Calibri" w:hAnsi="Calibri" w:cs="Arial"/>
          <w:i w:val="0"/>
          <w:color w:val="002060"/>
          <w:sz w:val="24"/>
          <w:lang w:val="fr-FR"/>
        </w:rPr>
      </w:pPr>
      <w:r>
        <w:rPr>
          <w:rFonts w:ascii="Calibri" w:hAnsi="Calibri" w:cs="Arial"/>
          <w:i w:val="0"/>
          <w:color w:val="002060"/>
          <w:sz w:val="24"/>
          <w:lang w:val="fr-FR"/>
        </w:rPr>
        <w:t>ARBITRAGE</w:t>
      </w:r>
    </w:p>
    <w:p w14:paraId="5C0163C8" w14:textId="77777777" w:rsidR="00BA5DB2" w:rsidRPr="00E43296" w:rsidRDefault="00BA5DB2" w:rsidP="00BA5DB2">
      <w:pPr>
        <w:pStyle w:val="Corpsdetexte"/>
        <w:jc w:val="center"/>
        <w:rPr>
          <w:rFonts w:ascii="Calibri" w:hAnsi="Calibri" w:cs="Arial"/>
          <w:i w:val="0"/>
          <w:color w:val="002060"/>
          <w:sz w:val="24"/>
          <w:lang w:val="fr-FR"/>
        </w:rPr>
      </w:pPr>
    </w:p>
    <w:p w14:paraId="3C5DDC87" w14:textId="77777777" w:rsidR="00BA5DB2" w:rsidRPr="00E43296" w:rsidRDefault="00BA5DB2" w:rsidP="00BA5DB2">
      <w:pPr>
        <w:pStyle w:val="Corpsdetexte"/>
        <w:jc w:val="center"/>
        <w:rPr>
          <w:rFonts w:ascii="Calibri" w:hAnsi="Calibri" w:cs="Arial"/>
          <w:b/>
          <w:i w:val="0"/>
          <w:color w:val="000000"/>
          <w:lang w:val="fr-FR"/>
        </w:rPr>
      </w:pPr>
      <w:r w:rsidRPr="00B8308F">
        <w:rPr>
          <w:rFonts w:ascii="Calibri" w:hAnsi="Calibri" w:cs="Arial"/>
          <w:b/>
          <w:i w:val="0"/>
          <w:color w:val="000000"/>
        </w:rPr>
        <w:t xml:space="preserve">ARTICLE </w:t>
      </w:r>
      <w:r>
        <w:rPr>
          <w:rFonts w:ascii="Calibri" w:hAnsi="Calibri" w:cs="Arial"/>
          <w:b/>
          <w:i w:val="0"/>
          <w:color w:val="000000"/>
          <w:lang w:val="fr-FR"/>
        </w:rPr>
        <w:t>7</w:t>
      </w:r>
    </w:p>
    <w:p w14:paraId="77E2096C" w14:textId="77777777" w:rsidR="00BA5DB2" w:rsidRDefault="00BA5DB2" w:rsidP="00BA5DB2">
      <w:pPr>
        <w:pStyle w:val="Corpsdetexte"/>
        <w:jc w:val="center"/>
        <w:rPr>
          <w:rFonts w:ascii="Calibri" w:hAnsi="Calibri" w:cs="Arial"/>
          <w:i w:val="0"/>
          <w:color w:val="002060"/>
          <w:sz w:val="24"/>
          <w:lang w:val="fr-FR"/>
        </w:rPr>
      </w:pPr>
      <w:r>
        <w:rPr>
          <w:rFonts w:ascii="Calibri" w:hAnsi="Calibri" w:cs="Arial"/>
          <w:i w:val="0"/>
          <w:color w:val="002060"/>
          <w:sz w:val="24"/>
          <w:lang w:val="fr-FR"/>
        </w:rPr>
        <w:t>MISE EN ŒUVRE DES GARANTIES</w:t>
      </w:r>
    </w:p>
    <w:p w14:paraId="35906108" w14:textId="77777777" w:rsidR="00BA5DB2" w:rsidRPr="00E43296" w:rsidRDefault="00BA5DB2" w:rsidP="00BA5DB2">
      <w:pPr>
        <w:pStyle w:val="Corpsdetexte"/>
        <w:jc w:val="center"/>
        <w:rPr>
          <w:rFonts w:ascii="Calibri" w:hAnsi="Calibri" w:cs="Arial"/>
          <w:i w:val="0"/>
          <w:color w:val="002060"/>
          <w:sz w:val="24"/>
          <w:lang w:val="fr-FR"/>
        </w:rPr>
      </w:pPr>
    </w:p>
    <w:p w14:paraId="7EE73FDA" w14:textId="77777777" w:rsidR="00BA5DB2" w:rsidRPr="00E43296" w:rsidRDefault="00BA5DB2" w:rsidP="00BA5DB2">
      <w:pPr>
        <w:pStyle w:val="Corpsdetexte"/>
        <w:jc w:val="center"/>
        <w:rPr>
          <w:rFonts w:ascii="Calibri" w:hAnsi="Calibri" w:cs="Arial"/>
          <w:b/>
          <w:i w:val="0"/>
          <w:color w:val="000000"/>
          <w:lang w:val="fr-FR"/>
        </w:rPr>
      </w:pPr>
      <w:r w:rsidRPr="00B8308F">
        <w:rPr>
          <w:rFonts w:ascii="Calibri" w:hAnsi="Calibri" w:cs="Arial"/>
          <w:b/>
          <w:i w:val="0"/>
          <w:color w:val="000000"/>
        </w:rPr>
        <w:t xml:space="preserve">ARTICLE </w:t>
      </w:r>
      <w:r>
        <w:rPr>
          <w:rFonts w:ascii="Calibri" w:hAnsi="Calibri" w:cs="Arial"/>
          <w:b/>
          <w:i w:val="0"/>
          <w:color w:val="000000"/>
          <w:lang w:val="fr-FR"/>
        </w:rPr>
        <w:t>8</w:t>
      </w:r>
    </w:p>
    <w:p w14:paraId="08898722" w14:textId="77777777" w:rsidR="00BA5DB2" w:rsidRPr="00E43296" w:rsidRDefault="00BA5DB2" w:rsidP="00BA5DB2">
      <w:pPr>
        <w:pStyle w:val="Corpsdetexte"/>
        <w:jc w:val="center"/>
        <w:rPr>
          <w:rFonts w:ascii="Calibri" w:hAnsi="Calibri" w:cs="Arial"/>
          <w:i w:val="0"/>
          <w:color w:val="002060"/>
          <w:sz w:val="24"/>
          <w:lang w:val="fr-FR"/>
        </w:rPr>
      </w:pPr>
      <w:r>
        <w:rPr>
          <w:rFonts w:ascii="Calibri" w:hAnsi="Calibri" w:cs="Arial"/>
          <w:i w:val="0"/>
          <w:color w:val="002060"/>
          <w:sz w:val="24"/>
          <w:lang w:val="fr-FR"/>
        </w:rPr>
        <w:t>VALIDITE DES GARANTIES / DEFINITION DU SINISTRE</w:t>
      </w:r>
    </w:p>
    <w:p w14:paraId="1F11DD6C" w14:textId="77777777" w:rsidR="00BA5DB2" w:rsidRDefault="00BA5DB2" w:rsidP="00BA5DB2">
      <w:pPr>
        <w:pStyle w:val="Corpsdetexte"/>
        <w:jc w:val="center"/>
        <w:rPr>
          <w:rFonts w:ascii="Calibri" w:hAnsi="Calibri" w:cs="Arial"/>
          <w:b/>
          <w:i w:val="0"/>
          <w:color w:val="002060"/>
        </w:rPr>
      </w:pPr>
    </w:p>
    <w:p w14:paraId="0B68494F" w14:textId="77777777" w:rsidR="00BA5DB2" w:rsidRPr="00127C5E" w:rsidRDefault="00BA5DB2" w:rsidP="00BA5DB2">
      <w:pPr>
        <w:pStyle w:val="arima1"/>
        <w:pBdr>
          <w:bottom w:val="single" w:sz="4" w:space="2" w:color="5B9BD5"/>
        </w:pBdr>
        <w:spacing w:beforeAutospacing="0"/>
        <w:ind w:left="-567" w:right="-284"/>
        <w:rPr>
          <w:sz w:val="32"/>
        </w:rPr>
      </w:pPr>
      <w:r w:rsidRPr="004215E4">
        <w:br w:type="page"/>
      </w:r>
      <w:r w:rsidRPr="00127C5E">
        <w:rPr>
          <w:rStyle w:val="Titredulivre"/>
          <w:color w:val="auto"/>
          <w:sz w:val="32"/>
        </w:rPr>
        <w:lastRenderedPageBreak/>
        <w:t>ARTICLE 1</w:t>
      </w:r>
    </w:p>
    <w:p w14:paraId="3AD123B5" w14:textId="77777777" w:rsidR="00BA5DB2" w:rsidRPr="0028390D" w:rsidRDefault="00BA5DB2" w:rsidP="00BA5DB2">
      <w:pPr>
        <w:pStyle w:val="arima1"/>
        <w:pBdr>
          <w:bottom w:val="single" w:sz="4" w:space="2" w:color="5B9BD5"/>
        </w:pBdr>
        <w:spacing w:beforeAutospacing="0"/>
        <w:ind w:left="-567" w:right="-284"/>
        <w:rPr>
          <w:rStyle w:val="Titredulivre"/>
          <w:color w:val="2F5496"/>
          <w:sz w:val="24"/>
        </w:rPr>
      </w:pPr>
      <w:r w:rsidRPr="0028390D">
        <w:rPr>
          <w:rStyle w:val="Titredulivre"/>
          <w:color w:val="2F5496"/>
          <w:sz w:val="24"/>
        </w:rPr>
        <w:t>OBJET DE LA GARANTIE</w:t>
      </w:r>
    </w:p>
    <w:p w14:paraId="04539F97" w14:textId="77777777" w:rsidR="00BA5DB2" w:rsidRDefault="00BA5DB2" w:rsidP="00BA5DB2">
      <w:pPr>
        <w:jc w:val="both"/>
        <w:rPr>
          <w:rFonts w:ascii="Calibri" w:hAnsi="Calibri"/>
        </w:rPr>
      </w:pPr>
    </w:p>
    <w:p w14:paraId="171E0640" w14:textId="77777777" w:rsidR="00BA5DB2" w:rsidRPr="00244768" w:rsidRDefault="00BA5DB2" w:rsidP="00BA5DB2">
      <w:pPr>
        <w:jc w:val="both"/>
        <w:rPr>
          <w:rFonts w:ascii="Calibri" w:hAnsi="Calibri"/>
        </w:rPr>
      </w:pPr>
      <w:r>
        <w:rPr>
          <w:rFonts w:ascii="Calibri" w:hAnsi="Calibri"/>
        </w:rPr>
        <w:t xml:space="preserve">A la suite </w:t>
      </w:r>
      <w:r w:rsidRPr="00244768">
        <w:rPr>
          <w:rFonts w:ascii="Calibri" w:hAnsi="Calibri"/>
        </w:rPr>
        <w:t>d’un litige susceptible d’être pris en charge selon les termes de l’art 2, la collectivité pourra solliciter une consultation juridique ou engager une procédure pour faire valoir ses droits.</w:t>
      </w:r>
    </w:p>
    <w:p w14:paraId="75E28709" w14:textId="77777777" w:rsidR="00BA5DB2" w:rsidRPr="00244768" w:rsidRDefault="00BA5DB2" w:rsidP="00BA5DB2">
      <w:pPr>
        <w:jc w:val="both"/>
        <w:rPr>
          <w:rFonts w:ascii="Calibri" w:hAnsi="Calibri"/>
        </w:rPr>
      </w:pPr>
    </w:p>
    <w:p w14:paraId="0E63508B" w14:textId="77777777" w:rsidR="00BA5DB2" w:rsidRDefault="00BA5DB2" w:rsidP="00BA5DB2">
      <w:pPr>
        <w:jc w:val="both"/>
        <w:rPr>
          <w:rFonts w:ascii="Calibri" w:hAnsi="Calibri"/>
        </w:rPr>
      </w:pPr>
      <w:r w:rsidRPr="00244768">
        <w:rPr>
          <w:rFonts w:ascii="Calibri" w:hAnsi="Calibri"/>
        </w:rPr>
        <w:t>L’</w:t>
      </w:r>
      <w:r w:rsidR="00E57638">
        <w:rPr>
          <w:rFonts w:ascii="Calibri" w:hAnsi="Calibri"/>
        </w:rPr>
        <w:t>Assureur</w:t>
      </w:r>
      <w:r w:rsidRPr="00244768">
        <w:rPr>
          <w:rFonts w:ascii="Calibri" w:hAnsi="Calibri"/>
        </w:rPr>
        <w:t xml:space="preserve"> s’engage :</w:t>
      </w:r>
    </w:p>
    <w:p w14:paraId="1315AA1C" w14:textId="77777777" w:rsidR="008D3E75" w:rsidRPr="00244768" w:rsidRDefault="008D3E75" w:rsidP="00BA5DB2">
      <w:pPr>
        <w:jc w:val="both"/>
        <w:rPr>
          <w:rFonts w:ascii="Calibri" w:hAnsi="Calibri"/>
        </w:rPr>
      </w:pPr>
    </w:p>
    <w:p w14:paraId="412B9DD5" w14:textId="77777777" w:rsidR="00FC45E5" w:rsidRDefault="00BA5DB2" w:rsidP="00A03BAB">
      <w:pPr>
        <w:numPr>
          <w:ilvl w:val="0"/>
          <w:numId w:val="11"/>
        </w:numPr>
        <w:ind w:left="567" w:hanging="567"/>
        <w:jc w:val="both"/>
        <w:rPr>
          <w:rFonts w:ascii="Calibri" w:eastAsia="PMingLiU" w:hAnsi="Calibri"/>
        </w:rPr>
      </w:pPr>
      <w:r w:rsidRPr="00127C5E">
        <w:rPr>
          <w:rFonts w:ascii="Calibri" w:eastAsia="PMingLiU" w:hAnsi="Calibri"/>
        </w:rPr>
        <w:t>A procurer à l’</w:t>
      </w:r>
      <w:r w:rsidR="00E57638">
        <w:rPr>
          <w:rFonts w:ascii="Calibri" w:eastAsia="PMingLiU" w:hAnsi="Calibri"/>
        </w:rPr>
        <w:t>Assuré</w:t>
      </w:r>
      <w:r w:rsidRPr="00127C5E">
        <w:rPr>
          <w:rFonts w:ascii="Calibri" w:eastAsia="PMingLiU" w:hAnsi="Calibri"/>
        </w:rPr>
        <w:t xml:space="preserve"> tous avis et conseils destinés à rechercher une solution amiable,</w:t>
      </w:r>
    </w:p>
    <w:p w14:paraId="4152CDEB" w14:textId="77777777" w:rsidR="00BA5DB2" w:rsidRPr="00FC45E5" w:rsidRDefault="00BA5DB2" w:rsidP="00A03BAB">
      <w:pPr>
        <w:numPr>
          <w:ilvl w:val="0"/>
          <w:numId w:val="11"/>
        </w:numPr>
        <w:ind w:left="567" w:hanging="567"/>
        <w:jc w:val="both"/>
        <w:rPr>
          <w:rFonts w:ascii="Calibri" w:eastAsia="PMingLiU" w:hAnsi="Calibri"/>
        </w:rPr>
      </w:pPr>
      <w:r w:rsidRPr="00FC45E5">
        <w:rPr>
          <w:rFonts w:ascii="Calibri" w:eastAsia="PMingLiU" w:hAnsi="Calibri"/>
        </w:rPr>
        <w:t>A permettre à l’</w:t>
      </w:r>
      <w:r w:rsidR="00E57638" w:rsidRPr="00FC45E5">
        <w:rPr>
          <w:rFonts w:ascii="Calibri" w:eastAsia="PMingLiU" w:hAnsi="Calibri"/>
        </w:rPr>
        <w:t>Assuré</w:t>
      </w:r>
      <w:r w:rsidRPr="00FC45E5">
        <w:rPr>
          <w:rFonts w:ascii="Calibri" w:eastAsia="PMingLiU" w:hAnsi="Calibri"/>
        </w:rPr>
        <w:t>, en cas d’échec des pourparlers amiables, de faire valoir ses droits devant toutes juridictions.</w:t>
      </w:r>
    </w:p>
    <w:p w14:paraId="20B28C89" w14:textId="77777777" w:rsidR="00BA5DB2" w:rsidRPr="00244768" w:rsidRDefault="00BA5DB2" w:rsidP="00BA5DB2">
      <w:pPr>
        <w:ind w:left="705"/>
        <w:jc w:val="both"/>
        <w:rPr>
          <w:rFonts w:ascii="Calibri" w:hAnsi="Calibri"/>
        </w:rPr>
      </w:pPr>
    </w:p>
    <w:p w14:paraId="7CC62747" w14:textId="77777777" w:rsidR="00BA5DB2" w:rsidRDefault="00BA5DB2" w:rsidP="00BA5DB2">
      <w:pPr>
        <w:jc w:val="both"/>
        <w:rPr>
          <w:rFonts w:ascii="Calibri" w:hAnsi="Calibri"/>
        </w:rPr>
      </w:pPr>
      <w:r w:rsidRPr="00244768">
        <w:rPr>
          <w:rFonts w:ascii="Calibri" w:hAnsi="Calibri"/>
        </w:rPr>
        <w:t>Ainsi, dans la limite du montant des garanties prévues, l’</w:t>
      </w:r>
      <w:r w:rsidR="00E57638">
        <w:rPr>
          <w:rFonts w:ascii="Calibri" w:hAnsi="Calibri"/>
        </w:rPr>
        <w:t>Assureur</w:t>
      </w:r>
      <w:r w:rsidRPr="00244768">
        <w:rPr>
          <w:rFonts w:ascii="Calibri" w:hAnsi="Calibri"/>
        </w:rPr>
        <w:t xml:space="preserve"> prendra en charge les frais engagés, notamment :</w:t>
      </w:r>
    </w:p>
    <w:p w14:paraId="58DDC1E2" w14:textId="77777777" w:rsidR="00027188" w:rsidRPr="00244768" w:rsidRDefault="00027188" w:rsidP="00BA5DB2">
      <w:pPr>
        <w:jc w:val="both"/>
        <w:rPr>
          <w:rFonts w:ascii="Calibri" w:hAnsi="Calibri"/>
        </w:rPr>
      </w:pPr>
    </w:p>
    <w:p w14:paraId="4E63D4F1" w14:textId="77777777" w:rsidR="00BA5DB2" w:rsidRDefault="00BA5DB2" w:rsidP="00A03BAB">
      <w:pPr>
        <w:numPr>
          <w:ilvl w:val="0"/>
          <w:numId w:val="12"/>
        </w:numPr>
        <w:ind w:left="567" w:hanging="567"/>
        <w:jc w:val="both"/>
        <w:rPr>
          <w:rFonts w:ascii="Calibri" w:eastAsia="PMingLiU" w:hAnsi="Calibri"/>
        </w:rPr>
      </w:pPr>
      <w:r w:rsidRPr="00127C5E">
        <w:rPr>
          <w:rFonts w:ascii="Calibri" w:eastAsia="PMingLiU" w:hAnsi="Calibri"/>
        </w:rPr>
        <w:t>Les honoraires d’avocats et auxiliaires de justice,</w:t>
      </w:r>
    </w:p>
    <w:p w14:paraId="66ECF338" w14:textId="77777777" w:rsidR="00FC45E5" w:rsidRDefault="00BA5DB2" w:rsidP="00A03BAB">
      <w:pPr>
        <w:numPr>
          <w:ilvl w:val="0"/>
          <w:numId w:val="12"/>
        </w:numPr>
        <w:ind w:left="567" w:hanging="567"/>
        <w:jc w:val="both"/>
        <w:rPr>
          <w:rFonts w:ascii="Calibri" w:eastAsia="PMingLiU" w:hAnsi="Calibri"/>
        </w:rPr>
      </w:pPr>
      <w:r w:rsidRPr="00FC45E5">
        <w:rPr>
          <w:rFonts w:ascii="Calibri" w:eastAsia="PMingLiU" w:hAnsi="Calibri"/>
        </w:rPr>
        <w:t>Les honoraires d’experts,</w:t>
      </w:r>
    </w:p>
    <w:p w14:paraId="2B3BAB19" w14:textId="77777777" w:rsidR="00BA5DB2" w:rsidRPr="00FC45E5" w:rsidRDefault="00BA5DB2" w:rsidP="00A03BAB">
      <w:pPr>
        <w:numPr>
          <w:ilvl w:val="0"/>
          <w:numId w:val="12"/>
        </w:numPr>
        <w:ind w:left="567" w:hanging="567"/>
        <w:jc w:val="both"/>
        <w:rPr>
          <w:rFonts w:ascii="Calibri" w:eastAsia="PMingLiU" w:hAnsi="Calibri"/>
        </w:rPr>
      </w:pPr>
      <w:r w:rsidRPr="00FC45E5">
        <w:rPr>
          <w:rFonts w:ascii="Calibri" w:eastAsia="PMingLiU" w:hAnsi="Calibri"/>
        </w:rPr>
        <w:t>Les frais de déplacements.</w:t>
      </w:r>
    </w:p>
    <w:p w14:paraId="2B1FAC4F" w14:textId="77777777" w:rsidR="00BA5DB2" w:rsidRPr="00244768" w:rsidRDefault="00BA5DB2" w:rsidP="008D3E75">
      <w:pPr>
        <w:ind w:left="709" w:hanging="567"/>
        <w:rPr>
          <w:rFonts w:ascii="Calibri" w:hAnsi="Calibri"/>
        </w:rPr>
      </w:pPr>
    </w:p>
    <w:p w14:paraId="79221E73" w14:textId="77777777" w:rsidR="00BA5DB2" w:rsidRPr="00127C5E" w:rsidRDefault="00BA5DB2" w:rsidP="00BA5DB2">
      <w:pPr>
        <w:pStyle w:val="arima1"/>
        <w:pBdr>
          <w:bottom w:val="single" w:sz="4" w:space="2" w:color="5B9BD5"/>
        </w:pBdr>
        <w:spacing w:beforeAutospacing="0"/>
        <w:ind w:left="-567" w:right="-284"/>
        <w:rPr>
          <w:rStyle w:val="Titredulivre"/>
          <w:color w:val="auto"/>
          <w:sz w:val="32"/>
        </w:rPr>
      </w:pPr>
      <w:r w:rsidRPr="00127C5E">
        <w:rPr>
          <w:rStyle w:val="Titredulivre"/>
          <w:color w:val="auto"/>
          <w:sz w:val="32"/>
        </w:rPr>
        <w:t>ARTICLE 2</w:t>
      </w:r>
    </w:p>
    <w:p w14:paraId="2CF7141F" w14:textId="77777777" w:rsidR="00BA5DB2" w:rsidRPr="0028390D" w:rsidRDefault="00BA5DB2" w:rsidP="00BA5DB2">
      <w:pPr>
        <w:pStyle w:val="arima1"/>
        <w:pBdr>
          <w:bottom w:val="single" w:sz="4" w:space="2" w:color="5B9BD5"/>
        </w:pBdr>
        <w:spacing w:beforeAutospacing="0"/>
        <w:ind w:left="-567" w:right="-284"/>
        <w:rPr>
          <w:sz w:val="32"/>
        </w:rPr>
      </w:pPr>
      <w:r w:rsidRPr="0028390D">
        <w:rPr>
          <w:rStyle w:val="Titredulivre"/>
          <w:color w:val="2F5496"/>
          <w:sz w:val="24"/>
        </w:rPr>
        <w:t>CHAMP D’APPLICATION DE LA GARANTIE</w:t>
      </w:r>
    </w:p>
    <w:p w14:paraId="1DCBA3EF" w14:textId="77777777" w:rsidR="00BA5DB2" w:rsidRPr="00244768" w:rsidRDefault="00BA5DB2" w:rsidP="00BA5DB2">
      <w:pPr>
        <w:pStyle w:val="Corpsdetexte"/>
        <w:rPr>
          <w:rFonts w:ascii="Calibri" w:hAnsi="Calibri"/>
          <w:i w:val="0"/>
          <w:sz w:val="24"/>
          <w:szCs w:val="24"/>
        </w:rPr>
      </w:pPr>
    </w:p>
    <w:p w14:paraId="285CC3EB" w14:textId="77777777" w:rsidR="00BA5DB2" w:rsidRPr="00244768" w:rsidRDefault="00BA5DB2" w:rsidP="00BA5DB2">
      <w:pPr>
        <w:pStyle w:val="Corpsdetexte"/>
        <w:jc w:val="both"/>
        <w:rPr>
          <w:rFonts w:ascii="Calibri" w:hAnsi="Calibri"/>
          <w:i w:val="0"/>
          <w:sz w:val="24"/>
          <w:szCs w:val="24"/>
        </w:rPr>
      </w:pPr>
      <w:r w:rsidRPr="00244768">
        <w:rPr>
          <w:rFonts w:ascii="Calibri" w:hAnsi="Calibri"/>
          <w:i w:val="0"/>
          <w:sz w:val="24"/>
          <w:szCs w:val="24"/>
        </w:rPr>
        <w:t>Sont garantis les litiges liés à l’existence de la collectivité aux activités qui sont les siennes et aux attributions qui lui sont dévolues par les textes en vigueur, l’</w:t>
      </w:r>
      <w:r w:rsidR="00E57638">
        <w:rPr>
          <w:rFonts w:ascii="Calibri" w:hAnsi="Calibri"/>
          <w:i w:val="0"/>
          <w:sz w:val="24"/>
          <w:szCs w:val="24"/>
        </w:rPr>
        <w:t>Assureur</w:t>
      </w:r>
      <w:r w:rsidRPr="00244768">
        <w:rPr>
          <w:rFonts w:ascii="Calibri" w:hAnsi="Calibri"/>
          <w:i w:val="0"/>
          <w:sz w:val="24"/>
          <w:szCs w:val="24"/>
        </w:rPr>
        <w:t xml:space="preserve"> intervenant tant en demande qu’en défense.</w:t>
      </w:r>
    </w:p>
    <w:p w14:paraId="09D4DBC7" w14:textId="77777777" w:rsidR="00BA5DB2" w:rsidRPr="00244768" w:rsidRDefault="00BA5DB2" w:rsidP="00BA5DB2">
      <w:pPr>
        <w:jc w:val="both"/>
        <w:rPr>
          <w:rFonts w:ascii="Calibri" w:hAnsi="Calibri"/>
        </w:rPr>
      </w:pPr>
    </w:p>
    <w:p w14:paraId="460006C2" w14:textId="77777777" w:rsidR="00BA5DB2" w:rsidRPr="00244768" w:rsidRDefault="00BA5DB2" w:rsidP="00BA5DB2">
      <w:pPr>
        <w:jc w:val="both"/>
        <w:rPr>
          <w:rFonts w:ascii="Calibri" w:hAnsi="Calibri"/>
        </w:rPr>
      </w:pPr>
      <w:r w:rsidRPr="00244768">
        <w:rPr>
          <w:rFonts w:ascii="Calibri" w:hAnsi="Calibri"/>
        </w:rPr>
        <w:t xml:space="preserve">Plus particulièrement, sont concernés par la présente garantie, </w:t>
      </w:r>
      <w:r w:rsidRPr="00244768">
        <w:rPr>
          <w:rFonts w:ascii="Calibri" w:hAnsi="Calibri"/>
          <w:b/>
        </w:rPr>
        <w:t>LES LITIGES</w:t>
      </w:r>
      <w:r w:rsidRPr="00244768">
        <w:rPr>
          <w:rFonts w:ascii="Calibri" w:hAnsi="Calibri"/>
        </w:rPr>
        <w:t> :</w:t>
      </w:r>
    </w:p>
    <w:p w14:paraId="0A10136D" w14:textId="77777777" w:rsidR="00BA5DB2" w:rsidRPr="00244768" w:rsidRDefault="00BA5DB2" w:rsidP="00FC45E5">
      <w:pPr>
        <w:rPr>
          <w:rFonts w:ascii="Calibri" w:hAnsi="Calibri"/>
        </w:rPr>
      </w:pPr>
    </w:p>
    <w:p w14:paraId="25C5F2FF" w14:textId="2D6F7656" w:rsidR="00BA5DB2" w:rsidRPr="00127C5E" w:rsidRDefault="00027188" w:rsidP="00A03BAB">
      <w:pPr>
        <w:numPr>
          <w:ilvl w:val="0"/>
          <w:numId w:val="32"/>
        </w:numPr>
        <w:ind w:left="0"/>
        <w:jc w:val="both"/>
        <w:rPr>
          <w:rFonts w:ascii="Calibri" w:eastAsia="PMingLiU" w:hAnsi="Calibri"/>
        </w:rPr>
      </w:pPr>
      <w:r w:rsidRPr="00127C5E">
        <w:rPr>
          <w:rFonts w:ascii="Calibri" w:eastAsia="PMingLiU" w:hAnsi="Calibri"/>
        </w:rPr>
        <w:t>Liés</w:t>
      </w:r>
      <w:r w:rsidR="00BA5DB2" w:rsidRPr="00127C5E">
        <w:rPr>
          <w:rFonts w:ascii="Calibri" w:eastAsia="PMingLiU" w:hAnsi="Calibri"/>
        </w:rPr>
        <w:t xml:space="preserve"> </w:t>
      </w:r>
      <w:r w:rsidR="00B21548">
        <w:rPr>
          <w:rFonts w:ascii="Calibri" w:eastAsia="PMingLiU" w:hAnsi="Calibri"/>
        </w:rPr>
        <w:t xml:space="preserve">à la gestion et </w:t>
      </w:r>
      <w:r w:rsidR="00BA5DB2" w:rsidRPr="00127C5E">
        <w:rPr>
          <w:rFonts w:ascii="Calibri" w:eastAsia="PMingLiU" w:hAnsi="Calibri"/>
        </w:rPr>
        <w:t>au fonctionnement des services de la collectivité, notamment dans les domaines suivants :</w:t>
      </w:r>
    </w:p>
    <w:p w14:paraId="3607F588" w14:textId="77777777" w:rsidR="00FC45E5" w:rsidRPr="00244768" w:rsidRDefault="00FC45E5" w:rsidP="00A03BAB">
      <w:pPr>
        <w:numPr>
          <w:ilvl w:val="0"/>
          <w:numId w:val="32"/>
        </w:numPr>
        <w:rPr>
          <w:rFonts w:ascii="Calibri" w:hAnsi="Calibri"/>
        </w:rPr>
      </w:pPr>
      <w:r w:rsidRPr="00244768">
        <w:rPr>
          <w:rFonts w:ascii="Calibri" w:hAnsi="Calibri"/>
        </w:rPr>
        <w:t>Voirie</w:t>
      </w:r>
    </w:p>
    <w:p w14:paraId="6A633487" w14:textId="77777777" w:rsidR="00FC45E5" w:rsidRPr="00244768" w:rsidRDefault="00FC45E5" w:rsidP="00A03BAB">
      <w:pPr>
        <w:numPr>
          <w:ilvl w:val="0"/>
          <w:numId w:val="32"/>
        </w:numPr>
        <w:rPr>
          <w:rFonts w:ascii="Calibri" w:hAnsi="Calibri"/>
        </w:rPr>
      </w:pPr>
      <w:r w:rsidRPr="00244768">
        <w:rPr>
          <w:rFonts w:ascii="Calibri" w:hAnsi="Calibri"/>
        </w:rPr>
        <w:t>Action sociale et santé</w:t>
      </w:r>
    </w:p>
    <w:p w14:paraId="7AE2FBE0" w14:textId="77777777" w:rsidR="00FC45E5" w:rsidRPr="00244768" w:rsidRDefault="00FC45E5" w:rsidP="00A03BAB">
      <w:pPr>
        <w:numPr>
          <w:ilvl w:val="0"/>
          <w:numId w:val="32"/>
        </w:numPr>
        <w:rPr>
          <w:rFonts w:ascii="Calibri" w:hAnsi="Calibri"/>
        </w:rPr>
      </w:pPr>
      <w:r w:rsidRPr="00244768">
        <w:rPr>
          <w:rFonts w:ascii="Calibri" w:hAnsi="Calibri"/>
        </w:rPr>
        <w:t>Pouvoirs de police</w:t>
      </w:r>
    </w:p>
    <w:p w14:paraId="70E5C299" w14:textId="77777777" w:rsidR="00FC45E5" w:rsidRPr="00244768" w:rsidRDefault="00FC45E5" w:rsidP="00A03BAB">
      <w:pPr>
        <w:numPr>
          <w:ilvl w:val="0"/>
          <w:numId w:val="32"/>
        </w:numPr>
        <w:rPr>
          <w:rFonts w:ascii="Calibri" w:hAnsi="Calibri"/>
        </w:rPr>
      </w:pPr>
      <w:r w:rsidRPr="00244768">
        <w:rPr>
          <w:rFonts w:ascii="Calibri" w:hAnsi="Calibri"/>
        </w:rPr>
        <w:t>Environnement</w:t>
      </w:r>
    </w:p>
    <w:p w14:paraId="39675C19" w14:textId="77777777" w:rsidR="00FC45E5" w:rsidRPr="00244768" w:rsidRDefault="00FC45E5" w:rsidP="00A03BAB">
      <w:pPr>
        <w:numPr>
          <w:ilvl w:val="0"/>
          <w:numId w:val="32"/>
        </w:numPr>
        <w:rPr>
          <w:rFonts w:ascii="Calibri" w:hAnsi="Calibri"/>
        </w:rPr>
      </w:pPr>
      <w:r w:rsidRPr="00244768">
        <w:rPr>
          <w:rFonts w:ascii="Calibri" w:hAnsi="Calibri"/>
        </w:rPr>
        <w:t>Hygiène et sécurité</w:t>
      </w:r>
    </w:p>
    <w:p w14:paraId="68B5C79E" w14:textId="77777777" w:rsidR="00FC45E5" w:rsidRPr="00244768" w:rsidRDefault="00FC45E5" w:rsidP="00A03BAB">
      <w:pPr>
        <w:numPr>
          <w:ilvl w:val="0"/>
          <w:numId w:val="32"/>
        </w:numPr>
        <w:rPr>
          <w:rFonts w:ascii="Calibri" w:hAnsi="Calibri"/>
        </w:rPr>
      </w:pPr>
      <w:r w:rsidRPr="00244768">
        <w:rPr>
          <w:rFonts w:ascii="Calibri" w:hAnsi="Calibri"/>
        </w:rPr>
        <w:t>Gestion des cimetières</w:t>
      </w:r>
    </w:p>
    <w:p w14:paraId="20B7D4CA" w14:textId="32D930FA" w:rsidR="00FC45E5" w:rsidRPr="00244768" w:rsidRDefault="00FC45E5" w:rsidP="00A03BAB">
      <w:pPr>
        <w:numPr>
          <w:ilvl w:val="0"/>
          <w:numId w:val="32"/>
        </w:numPr>
        <w:rPr>
          <w:rFonts w:ascii="Calibri" w:hAnsi="Calibri"/>
        </w:rPr>
      </w:pPr>
      <w:r>
        <w:rPr>
          <w:rFonts w:ascii="Calibri" w:hAnsi="Calibri"/>
        </w:rPr>
        <w:t xml:space="preserve">Gestion des services publics </w:t>
      </w:r>
      <w:r w:rsidRPr="00244768">
        <w:rPr>
          <w:rFonts w:ascii="Calibri" w:hAnsi="Calibri"/>
        </w:rPr>
        <w:t>industriels ou commerciaux (services de distribution de l’Eau, assainissement, cantines</w:t>
      </w:r>
    </w:p>
    <w:p w14:paraId="476AFB6F" w14:textId="77777777" w:rsidR="00FC45E5" w:rsidRPr="00244768" w:rsidRDefault="00FC45E5" w:rsidP="00A03BAB">
      <w:pPr>
        <w:numPr>
          <w:ilvl w:val="0"/>
          <w:numId w:val="32"/>
        </w:numPr>
        <w:rPr>
          <w:rFonts w:ascii="Calibri" w:hAnsi="Calibri"/>
        </w:rPr>
      </w:pPr>
      <w:r w:rsidRPr="00244768">
        <w:rPr>
          <w:rFonts w:ascii="Calibri" w:hAnsi="Calibri"/>
        </w:rPr>
        <w:t>Organisation de foires, marchés et fêtes locales</w:t>
      </w:r>
    </w:p>
    <w:p w14:paraId="6E3CB80C" w14:textId="77777777" w:rsidR="00FC45E5" w:rsidRDefault="00FC45E5" w:rsidP="00A03BAB">
      <w:pPr>
        <w:numPr>
          <w:ilvl w:val="0"/>
          <w:numId w:val="32"/>
        </w:numPr>
        <w:rPr>
          <w:rFonts w:ascii="Calibri" w:hAnsi="Calibri"/>
        </w:rPr>
      </w:pPr>
      <w:r w:rsidRPr="00244768">
        <w:rPr>
          <w:rFonts w:ascii="Calibri" w:hAnsi="Calibri"/>
        </w:rPr>
        <w:t>Organisation d’élection</w:t>
      </w:r>
      <w:r>
        <w:rPr>
          <w:rFonts w:ascii="Calibri" w:hAnsi="Calibri"/>
        </w:rPr>
        <w:t>s à but professionnel ou social</w:t>
      </w:r>
    </w:p>
    <w:p w14:paraId="2A6DA5B0" w14:textId="77777777" w:rsidR="00BA5DB2" w:rsidRPr="00244768" w:rsidRDefault="00BA5DB2" w:rsidP="00FC45E5">
      <w:pPr>
        <w:rPr>
          <w:rFonts w:ascii="Calibri" w:hAnsi="Calibri"/>
        </w:rPr>
      </w:pPr>
    </w:p>
    <w:p w14:paraId="4B7A1832" w14:textId="77777777" w:rsidR="00BA5DB2" w:rsidRPr="00127C5E" w:rsidRDefault="00027188" w:rsidP="00A03BAB">
      <w:pPr>
        <w:numPr>
          <w:ilvl w:val="0"/>
          <w:numId w:val="32"/>
        </w:numPr>
        <w:ind w:left="0"/>
        <w:jc w:val="both"/>
        <w:rPr>
          <w:rFonts w:ascii="Calibri" w:eastAsia="PMingLiU" w:hAnsi="Calibri"/>
        </w:rPr>
      </w:pPr>
      <w:r w:rsidRPr="00127C5E">
        <w:rPr>
          <w:rFonts w:ascii="Calibri" w:eastAsia="PMingLiU" w:hAnsi="Calibri"/>
        </w:rPr>
        <w:t>Découlant</w:t>
      </w:r>
      <w:r w:rsidR="00BA5DB2" w:rsidRPr="00127C5E">
        <w:rPr>
          <w:rFonts w:ascii="Calibri" w:eastAsia="PMingLiU" w:hAnsi="Calibri"/>
        </w:rPr>
        <w:t xml:space="preserve"> de ses rapports avec d’autres collectivités,</w:t>
      </w:r>
    </w:p>
    <w:p w14:paraId="25FF060A" w14:textId="77777777" w:rsidR="00BA5DB2" w:rsidRPr="00127C5E" w:rsidRDefault="00027188" w:rsidP="00A03BAB">
      <w:pPr>
        <w:numPr>
          <w:ilvl w:val="0"/>
          <w:numId w:val="32"/>
        </w:numPr>
        <w:ind w:left="0"/>
        <w:jc w:val="both"/>
        <w:rPr>
          <w:rFonts w:ascii="Calibri" w:eastAsia="PMingLiU" w:hAnsi="Calibri"/>
        </w:rPr>
      </w:pPr>
      <w:r w:rsidRPr="00127C5E">
        <w:rPr>
          <w:rFonts w:ascii="Calibri" w:eastAsia="PMingLiU" w:hAnsi="Calibri"/>
        </w:rPr>
        <w:t>Les</w:t>
      </w:r>
      <w:r w:rsidR="00BA5DB2" w:rsidRPr="00127C5E">
        <w:rPr>
          <w:rFonts w:ascii="Calibri" w:eastAsia="PMingLiU" w:hAnsi="Calibri"/>
        </w:rPr>
        <w:t xml:space="preserve"> conflits individuels de travail entre la collectivité et ses agents,</w:t>
      </w:r>
    </w:p>
    <w:p w14:paraId="4397793C" w14:textId="77777777" w:rsidR="00BA5DB2" w:rsidRPr="00127C5E" w:rsidRDefault="00027188" w:rsidP="00A03BAB">
      <w:pPr>
        <w:numPr>
          <w:ilvl w:val="0"/>
          <w:numId w:val="32"/>
        </w:numPr>
        <w:ind w:left="0"/>
        <w:jc w:val="both"/>
        <w:rPr>
          <w:rFonts w:ascii="Calibri" w:eastAsia="PMingLiU" w:hAnsi="Calibri"/>
        </w:rPr>
      </w:pPr>
      <w:r w:rsidRPr="00127C5E">
        <w:rPr>
          <w:rFonts w:ascii="Calibri" w:eastAsia="PMingLiU" w:hAnsi="Calibri"/>
        </w:rPr>
        <w:t>Survenant</w:t>
      </w:r>
      <w:r w:rsidR="00BA5DB2" w:rsidRPr="00127C5E">
        <w:rPr>
          <w:rFonts w:ascii="Calibri" w:eastAsia="PMingLiU" w:hAnsi="Calibri"/>
        </w:rPr>
        <w:t xml:space="preserve"> dans la gestion des biens du domaine public ou du domaine privé de la collectivité,</w:t>
      </w:r>
    </w:p>
    <w:p w14:paraId="2512D734" w14:textId="77777777" w:rsidR="00BA5DB2" w:rsidRPr="00127C5E" w:rsidRDefault="00027188" w:rsidP="00A03BAB">
      <w:pPr>
        <w:numPr>
          <w:ilvl w:val="0"/>
          <w:numId w:val="32"/>
        </w:numPr>
        <w:ind w:left="0"/>
        <w:jc w:val="both"/>
        <w:rPr>
          <w:rFonts w:ascii="Calibri" w:eastAsia="PMingLiU" w:hAnsi="Calibri"/>
        </w:rPr>
      </w:pPr>
      <w:r w:rsidRPr="00127C5E">
        <w:rPr>
          <w:rFonts w:ascii="Calibri" w:eastAsia="PMingLiU" w:hAnsi="Calibri"/>
        </w:rPr>
        <w:t>Liés</w:t>
      </w:r>
      <w:r w:rsidR="00BA5DB2" w:rsidRPr="00127C5E">
        <w:rPr>
          <w:rFonts w:ascii="Calibri" w:eastAsia="PMingLiU" w:hAnsi="Calibri"/>
        </w:rPr>
        <w:t xml:space="preserve"> à l’exercice des compétences en matière d’urbanisme,</w:t>
      </w:r>
    </w:p>
    <w:p w14:paraId="5ED6A8A6" w14:textId="77777777" w:rsidR="00BA5DB2" w:rsidRPr="00127C5E" w:rsidRDefault="00027188" w:rsidP="00A03BAB">
      <w:pPr>
        <w:numPr>
          <w:ilvl w:val="0"/>
          <w:numId w:val="32"/>
        </w:numPr>
        <w:ind w:left="0"/>
        <w:jc w:val="both"/>
        <w:rPr>
          <w:rFonts w:ascii="Calibri" w:eastAsia="PMingLiU" w:hAnsi="Calibri"/>
        </w:rPr>
      </w:pPr>
      <w:r w:rsidRPr="00127C5E">
        <w:rPr>
          <w:rFonts w:ascii="Calibri" w:eastAsia="PMingLiU" w:hAnsi="Calibri"/>
        </w:rPr>
        <w:t>Dus</w:t>
      </w:r>
      <w:r w:rsidR="00BA5DB2" w:rsidRPr="00127C5E">
        <w:rPr>
          <w:rFonts w:ascii="Calibri" w:eastAsia="PMingLiU" w:hAnsi="Calibri"/>
        </w:rPr>
        <w:t xml:space="preserve"> à des opérations d’acquisition, d’achat, de vente, de location, d’entretien, de dépôt, de garde, de biens immobiliers ou mobiliers,</w:t>
      </w:r>
    </w:p>
    <w:p w14:paraId="6C10E26F" w14:textId="77777777" w:rsidR="00BA5DB2" w:rsidRPr="00127C5E" w:rsidRDefault="00027188" w:rsidP="00A03BAB">
      <w:pPr>
        <w:numPr>
          <w:ilvl w:val="0"/>
          <w:numId w:val="32"/>
        </w:numPr>
        <w:ind w:left="0"/>
        <w:jc w:val="both"/>
        <w:rPr>
          <w:rFonts w:ascii="Calibri" w:eastAsia="PMingLiU" w:hAnsi="Calibri"/>
        </w:rPr>
      </w:pPr>
      <w:r w:rsidRPr="00127C5E">
        <w:rPr>
          <w:rFonts w:ascii="Calibri" w:eastAsia="PMingLiU" w:hAnsi="Calibri"/>
        </w:rPr>
        <w:lastRenderedPageBreak/>
        <w:t>Survenant</w:t>
      </w:r>
      <w:r w:rsidR="00BA5DB2" w:rsidRPr="00127C5E">
        <w:rPr>
          <w:rFonts w:ascii="Calibri" w:eastAsia="PMingLiU" w:hAnsi="Calibri"/>
        </w:rPr>
        <w:t xml:space="preserve"> au cours d’opérations d’expropriation, de remembrement, de bornage,</w:t>
      </w:r>
    </w:p>
    <w:p w14:paraId="5ECBBF5F" w14:textId="77777777" w:rsidR="00BA5DB2" w:rsidRPr="00127C5E" w:rsidRDefault="00027188" w:rsidP="00A03BAB">
      <w:pPr>
        <w:numPr>
          <w:ilvl w:val="0"/>
          <w:numId w:val="32"/>
        </w:numPr>
        <w:ind w:left="0"/>
        <w:jc w:val="both"/>
        <w:rPr>
          <w:rFonts w:ascii="Calibri" w:eastAsia="PMingLiU" w:hAnsi="Calibri"/>
        </w:rPr>
      </w:pPr>
      <w:r w:rsidRPr="00127C5E">
        <w:rPr>
          <w:rFonts w:ascii="Calibri" w:eastAsia="PMingLiU" w:hAnsi="Calibri"/>
        </w:rPr>
        <w:t>Liés</w:t>
      </w:r>
      <w:r w:rsidR="00BA5DB2" w:rsidRPr="00127C5E">
        <w:rPr>
          <w:rFonts w:ascii="Calibri" w:eastAsia="PMingLiU" w:hAnsi="Calibri"/>
        </w:rPr>
        <w:t xml:space="preserve"> à des interventions économiques : création de zones d’activités, aides aux entreprises, actions destinées à relayer les défaillances de l’initiative privée pour assurer les services nécessaires aux besoins locaux. Ces interventions peuvent être réalisées sous forme de prêts, avances, bonification d’intérêts, garanties de remboursements d’emprunts,</w:t>
      </w:r>
    </w:p>
    <w:p w14:paraId="497993E0" w14:textId="77777777" w:rsidR="00BA5DB2" w:rsidRDefault="00027188" w:rsidP="00A03BAB">
      <w:pPr>
        <w:numPr>
          <w:ilvl w:val="0"/>
          <w:numId w:val="32"/>
        </w:numPr>
        <w:ind w:left="0"/>
        <w:jc w:val="both"/>
        <w:rPr>
          <w:rFonts w:ascii="Calibri" w:eastAsia="PMingLiU" w:hAnsi="Calibri"/>
        </w:rPr>
      </w:pPr>
      <w:r>
        <w:rPr>
          <w:rFonts w:ascii="Calibri" w:eastAsia="PMingLiU" w:hAnsi="Calibri"/>
        </w:rPr>
        <w:t>Survenant</w:t>
      </w:r>
      <w:r w:rsidR="00BA5DB2" w:rsidRPr="00127C5E">
        <w:rPr>
          <w:rFonts w:ascii="Calibri" w:eastAsia="PMingLiU" w:hAnsi="Calibri"/>
        </w:rPr>
        <w:t xml:space="preserve"> au moment de la formation, de l’exécution et de la réalisation de TOUS CONTRATS et MARCHES DE DROIT PUBLIC OU PRIVE conclu par la collectivité.</w:t>
      </w:r>
    </w:p>
    <w:p w14:paraId="582AD596" w14:textId="77777777" w:rsidR="00BA5DB2" w:rsidRPr="00244768" w:rsidRDefault="00BA5DB2" w:rsidP="00FC45E5">
      <w:pPr>
        <w:jc w:val="both"/>
        <w:rPr>
          <w:rFonts w:ascii="Calibri" w:hAnsi="Calibri"/>
          <w:b/>
        </w:rPr>
      </w:pPr>
    </w:p>
    <w:p w14:paraId="7E50B3D4" w14:textId="77777777" w:rsidR="00BA5DB2" w:rsidRPr="00127C5E" w:rsidRDefault="00BA5DB2" w:rsidP="00BA5DB2">
      <w:pPr>
        <w:pStyle w:val="arima1"/>
        <w:pBdr>
          <w:bottom w:val="single" w:sz="4" w:space="2" w:color="5B9BD5"/>
        </w:pBdr>
        <w:spacing w:beforeAutospacing="0"/>
        <w:ind w:left="-567" w:right="-284"/>
        <w:rPr>
          <w:rStyle w:val="Titredulivre"/>
          <w:color w:val="auto"/>
          <w:sz w:val="32"/>
        </w:rPr>
      </w:pPr>
      <w:r w:rsidRPr="00127C5E">
        <w:rPr>
          <w:rStyle w:val="Titredulivre"/>
          <w:color w:val="auto"/>
          <w:sz w:val="32"/>
        </w:rPr>
        <w:t>ARTICLE 3</w:t>
      </w:r>
    </w:p>
    <w:p w14:paraId="790FD222" w14:textId="77777777" w:rsidR="00BA5DB2" w:rsidRPr="0028390D" w:rsidRDefault="00BA5DB2" w:rsidP="00BA5DB2">
      <w:pPr>
        <w:pStyle w:val="arima1"/>
        <w:pBdr>
          <w:bottom w:val="single" w:sz="4" w:space="2" w:color="5B9BD5"/>
        </w:pBdr>
        <w:spacing w:beforeAutospacing="0"/>
        <w:ind w:left="-567" w:right="-284"/>
        <w:rPr>
          <w:rStyle w:val="Titredulivre"/>
          <w:color w:val="2F5496"/>
          <w:sz w:val="24"/>
        </w:rPr>
      </w:pPr>
      <w:r w:rsidRPr="0028390D">
        <w:rPr>
          <w:rStyle w:val="Titredulivre"/>
          <w:color w:val="2F5496"/>
          <w:sz w:val="24"/>
        </w:rPr>
        <w:t>EXCLUSIONS</w:t>
      </w:r>
    </w:p>
    <w:p w14:paraId="6EFD67F2" w14:textId="77777777" w:rsidR="00BA5DB2" w:rsidRPr="00244768" w:rsidRDefault="00BA5DB2" w:rsidP="00BA5DB2">
      <w:pPr>
        <w:rPr>
          <w:rFonts w:ascii="Calibri" w:hAnsi="Calibri"/>
        </w:rPr>
      </w:pPr>
    </w:p>
    <w:p w14:paraId="0A89AA06" w14:textId="77777777" w:rsidR="00BA5DB2" w:rsidRPr="00244768" w:rsidRDefault="00BA5DB2" w:rsidP="00BA5DB2">
      <w:pPr>
        <w:rPr>
          <w:rFonts w:ascii="Calibri" w:hAnsi="Calibri"/>
          <w:b/>
        </w:rPr>
      </w:pPr>
      <w:bookmarkStart w:id="1" w:name="_Hlk39845131"/>
      <w:r w:rsidRPr="00244768">
        <w:rPr>
          <w:rFonts w:ascii="Calibri" w:hAnsi="Calibri"/>
          <w:b/>
        </w:rPr>
        <w:t>Sont exclus :</w:t>
      </w:r>
    </w:p>
    <w:bookmarkEnd w:id="1"/>
    <w:p w14:paraId="5E4C6C70" w14:textId="77777777" w:rsidR="00787019" w:rsidRDefault="00787019" w:rsidP="00A03BAB">
      <w:pPr>
        <w:numPr>
          <w:ilvl w:val="0"/>
          <w:numId w:val="15"/>
        </w:numPr>
        <w:tabs>
          <w:tab w:val="num" w:pos="426"/>
          <w:tab w:val="num" w:pos="2490"/>
        </w:tabs>
        <w:ind w:left="426" w:hanging="426"/>
        <w:rPr>
          <w:rFonts w:ascii="Calibri" w:hAnsi="Calibri"/>
          <w:b/>
        </w:rPr>
      </w:pPr>
      <w:r>
        <w:rPr>
          <w:rFonts w:ascii="Calibri" w:hAnsi="Calibri"/>
          <w:b/>
        </w:rPr>
        <w:t>Les litiges portant sur le recouvrement de créances</w:t>
      </w:r>
      <w:r w:rsidR="005F63B4">
        <w:rPr>
          <w:rFonts w:ascii="Calibri" w:hAnsi="Calibri"/>
          <w:b/>
        </w:rPr>
        <w:t>,</w:t>
      </w:r>
    </w:p>
    <w:p w14:paraId="34E8F0BC" w14:textId="77777777" w:rsidR="00787019" w:rsidRDefault="00787019" w:rsidP="00A03BAB">
      <w:pPr>
        <w:numPr>
          <w:ilvl w:val="0"/>
          <w:numId w:val="16"/>
        </w:numPr>
        <w:tabs>
          <w:tab w:val="num" w:pos="426"/>
        </w:tabs>
        <w:ind w:left="426" w:hanging="426"/>
        <w:jc w:val="both"/>
        <w:rPr>
          <w:rFonts w:ascii="Calibri" w:hAnsi="Calibri"/>
          <w:b/>
        </w:rPr>
      </w:pPr>
      <w:r>
        <w:rPr>
          <w:rFonts w:ascii="Calibri" w:hAnsi="Calibri"/>
          <w:b/>
        </w:rPr>
        <w:t>Les litiges consécutifs au non-paiement par l’</w:t>
      </w:r>
      <w:r w:rsidR="00E57638">
        <w:rPr>
          <w:rFonts w:ascii="Calibri" w:hAnsi="Calibri"/>
          <w:b/>
        </w:rPr>
        <w:t>Assuré</w:t>
      </w:r>
      <w:r>
        <w:rPr>
          <w:rFonts w:ascii="Calibri" w:hAnsi="Calibri"/>
          <w:b/>
        </w:rPr>
        <w:t xml:space="preserve"> de sommes dont le montant et l’exigibilité ne sont pas sérieusement contestables</w:t>
      </w:r>
      <w:r w:rsidR="005F63B4">
        <w:rPr>
          <w:rFonts w:ascii="Calibri" w:hAnsi="Calibri"/>
          <w:b/>
        </w:rPr>
        <w:t>,</w:t>
      </w:r>
    </w:p>
    <w:p w14:paraId="67683349" w14:textId="77777777" w:rsidR="00787019" w:rsidRDefault="00787019" w:rsidP="00A03BAB">
      <w:pPr>
        <w:numPr>
          <w:ilvl w:val="0"/>
          <w:numId w:val="17"/>
        </w:numPr>
        <w:tabs>
          <w:tab w:val="num" w:pos="426"/>
        </w:tabs>
        <w:ind w:left="426" w:hanging="426"/>
        <w:jc w:val="both"/>
        <w:rPr>
          <w:rFonts w:ascii="Calibri" w:hAnsi="Calibri"/>
          <w:b/>
        </w:rPr>
      </w:pPr>
      <w:r>
        <w:rPr>
          <w:rFonts w:ascii="Calibri" w:hAnsi="Calibri"/>
          <w:b/>
        </w:rPr>
        <w:t>Les litiges résultant de la légalité des convocations et des débats, des rapports entre le Maire et le conseil municipal ou le Président et l’organe délibérant et de l’organisation des délégations de pouvoir</w:t>
      </w:r>
      <w:r w:rsidR="005F63B4">
        <w:rPr>
          <w:rFonts w:ascii="Calibri" w:hAnsi="Calibri"/>
          <w:b/>
        </w:rPr>
        <w:t>,</w:t>
      </w:r>
    </w:p>
    <w:p w14:paraId="2384734E" w14:textId="77777777" w:rsidR="00787019" w:rsidRDefault="00787019" w:rsidP="00A03BAB">
      <w:pPr>
        <w:numPr>
          <w:ilvl w:val="0"/>
          <w:numId w:val="18"/>
        </w:numPr>
        <w:tabs>
          <w:tab w:val="num" w:pos="426"/>
        </w:tabs>
        <w:ind w:left="426" w:hanging="426"/>
        <w:jc w:val="both"/>
        <w:rPr>
          <w:rFonts w:ascii="Calibri" w:hAnsi="Calibri"/>
          <w:b/>
        </w:rPr>
      </w:pPr>
      <w:r>
        <w:rPr>
          <w:rFonts w:ascii="Calibri" w:hAnsi="Calibri"/>
          <w:b/>
        </w:rPr>
        <w:t>Les litiges relatifs à la matière fiscale et douanière</w:t>
      </w:r>
      <w:r w:rsidR="005F63B4">
        <w:rPr>
          <w:rFonts w:ascii="Calibri" w:hAnsi="Calibri"/>
          <w:b/>
        </w:rPr>
        <w:t>,</w:t>
      </w:r>
    </w:p>
    <w:p w14:paraId="2B482D83" w14:textId="77777777" w:rsidR="00787019" w:rsidRDefault="00787019" w:rsidP="00A03BAB">
      <w:pPr>
        <w:numPr>
          <w:ilvl w:val="0"/>
          <w:numId w:val="19"/>
        </w:numPr>
        <w:tabs>
          <w:tab w:val="num" w:pos="426"/>
        </w:tabs>
        <w:ind w:left="426" w:hanging="426"/>
        <w:jc w:val="both"/>
        <w:rPr>
          <w:rFonts w:ascii="Calibri" w:hAnsi="Calibri"/>
          <w:b/>
        </w:rPr>
      </w:pPr>
      <w:r>
        <w:rPr>
          <w:rFonts w:ascii="Calibri" w:hAnsi="Calibri"/>
          <w:b/>
        </w:rPr>
        <w:t>Les litiges portant sur le montant des loyers et fermages</w:t>
      </w:r>
      <w:r w:rsidR="005F63B4">
        <w:rPr>
          <w:rFonts w:ascii="Calibri" w:hAnsi="Calibri"/>
          <w:b/>
        </w:rPr>
        <w:t>,</w:t>
      </w:r>
    </w:p>
    <w:p w14:paraId="0B06BA95" w14:textId="77777777" w:rsidR="00787019" w:rsidRDefault="00787019" w:rsidP="00A03BAB">
      <w:pPr>
        <w:numPr>
          <w:ilvl w:val="0"/>
          <w:numId w:val="20"/>
        </w:numPr>
        <w:tabs>
          <w:tab w:val="num" w:pos="426"/>
        </w:tabs>
        <w:ind w:left="426" w:hanging="426"/>
        <w:jc w:val="both"/>
        <w:rPr>
          <w:rFonts w:ascii="Calibri" w:hAnsi="Calibri"/>
          <w:b/>
        </w:rPr>
      </w:pPr>
      <w:r>
        <w:rPr>
          <w:rFonts w:ascii="Calibri" w:hAnsi="Calibri"/>
          <w:b/>
        </w:rPr>
        <w:t>Les litiges afférents aux droits de succession et aux legs</w:t>
      </w:r>
      <w:r w:rsidR="005F63B4">
        <w:rPr>
          <w:rFonts w:ascii="Calibri" w:hAnsi="Calibri"/>
          <w:b/>
        </w:rPr>
        <w:t>,</w:t>
      </w:r>
    </w:p>
    <w:p w14:paraId="1C309E41" w14:textId="77777777" w:rsidR="00787019" w:rsidRDefault="00787019" w:rsidP="00A03BAB">
      <w:pPr>
        <w:numPr>
          <w:ilvl w:val="0"/>
          <w:numId w:val="21"/>
        </w:numPr>
        <w:tabs>
          <w:tab w:val="num" w:pos="426"/>
        </w:tabs>
        <w:ind w:left="426" w:hanging="426"/>
        <w:jc w:val="both"/>
        <w:rPr>
          <w:rFonts w:ascii="Calibri" w:hAnsi="Calibri"/>
          <w:b/>
        </w:rPr>
      </w:pPr>
      <w:r>
        <w:rPr>
          <w:rFonts w:ascii="Calibri" w:hAnsi="Calibri"/>
          <w:b/>
        </w:rPr>
        <w:t>Les litiges relevant de l’activité, du fonctionnement, de la gestion et de la disparition des entreprises, sociétés et personnes morales de droit privé ayant bénéficié de l’intervention de l’</w:t>
      </w:r>
      <w:r w:rsidR="00E57638">
        <w:rPr>
          <w:rFonts w:ascii="Calibri" w:hAnsi="Calibri"/>
          <w:b/>
        </w:rPr>
        <w:t>Assuré</w:t>
      </w:r>
      <w:r w:rsidR="005F63B4">
        <w:rPr>
          <w:rFonts w:ascii="Calibri" w:hAnsi="Calibri"/>
          <w:b/>
        </w:rPr>
        <w:t>,</w:t>
      </w:r>
    </w:p>
    <w:p w14:paraId="1033D8F7" w14:textId="77777777" w:rsidR="00787019" w:rsidRPr="00195940" w:rsidRDefault="00787019" w:rsidP="00A03BAB">
      <w:pPr>
        <w:numPr>
          <w:ilvl w:val="0"/>
          <w:numId w:val="21"/>
        </w:numPr>
        <w:tabs>
          <w:tab w:val="num" w:pos="426"/>
        </w:tabs>
        <w:ind w:left="426" w:hanging="426"/>
        <w:jc w:val="both"/>
        <w:rPr>
          <w:rFonts w:ascii="Calibri" w:hAnsi="Calibri"/>
          <w:b/>
        </w:rPr>
      </w:pPr>
      <w:r w:rsidRPr="00195940">
        <w:rPr>
          <w:rFonts w:ascii="Calibri" w:eastAsia="PMingLiU" w:hAnsi="Calibri"/>
          <w:b/>
        </w:rPr>
        <w:t>Les litiges opposant l’</w:t>
      </w:r>
      <w:r w:rsidR="00E57638">
        <w:rPr>
          <w:rFonts w:ascii="Calibri" w:eastAsia="PMingLiU" w:hAnsi="Calibri"/>
          <w:b/>
        </w:rPr>
        <w:t>Assuré</w:t>
      </w:r>
      <w:r w:rsidRPr="00195940">
        <w:rPr>
          <w:rFonts w:ascii="Calibri" w:eastAsia="PMingLiU" w:hAnsi="Calibri"/>
          <w:b/>
        </w:rPr>
        <w:t xml:space="preserve"> à son </w:t>
      </w:r>
      <w:r w:rsidR="00E57638">
        <w:rPr>
          <w:rFonts w:ascii="Calibri" w:eastAsia="PMingLiU" w:hAnsi="Calibri"/>
          <w:b/>
        </w:rPr>
        <w:t>Assureur</w:t>
      </w:r>
      <w:r w:rsidRPr="00195940">
        <w:rPr>
          <w:rFonts w:ascii="Calibri" w:eastAsia="PMingLiU" w:hAnsi="Calibri"/>
          <w:b/>
        </w:rPr>
        <w:t xml:space="preserve"> de protection juridique</w:t>
      </w:r>
      <w:r w:rsidR="005F63B4">
        <w:rPr>
          <w:rFonts w:ascii="Calibri" w:eastAsia="PMingLiU" w:hAnsi="Calibri"/>
          <w:b/>
        </w:rPr>
        <w:t>,</w:t>
      </w:r>
    </w:p>
    <w:p w14:paraId="30173BCC" w14:textId="77777777" w:rsidR="00787019" w:rsidRDefault="00787019" w:rsidP="00A03BAB">
      <w:pPr>
        <w:numPr>
          <w:ilvl w:val="0"/>
          <w:numId w:val="22"/>
        </w:numPr>
        <w:tabs>
          <w:tab w:val="num" w:pos="426"/>
        </w:tabs>
        <w:ind w:left="426" w:hanging="426"/>
        <w:jc w:val="both"/>
        <w:rPr>
          <w:rFonts w:ascii="Calibri" w:hAnsi="Calibri"/>
          <w:b/>
        </w:rPr>
      </w:pPr>
      <w:r>
        <w:rPr>
          <w:rFonts w:ascii="Calibri" w:hAnsi="Calibri"/>
          <w:b/>
        </w:rPr>
        <w:t>Les litiges nés de la guerre civile ou étrangère ; par contre, les litiges consécutifs à des émeutes ou mouvements populaires sont garantis si les représentants de l’</w:t>
      </w:r>
      <w:r w:rsidR="00E57638">
        <w:rPr>
          <w:rFonts w:ascii="Calibri" w:hAnsi="Calibri"/>
          <w:b/>
        </w:rPr>
        <w:t>Assuré</w:t>
      </w:r>
      <w:r>
        <w:rPr>
          <w:rFonts w:ascii="Calibri" w:hAnsi="Calibri"/>
          <w:b/>
        </w:rPr>
        <w:t xml:space="preserve"> n’y ont pris aucune participation</w:t>
      </w:r>
      <w:r w:rsidR="005F63B4">
        <w:rPr>
          <w:rFonts w:ascii="Calibri" w:hAnsi="Calibri"/>
          <w:b/>
        </w:rPr>
        <w:t>,</w:t>
      </w:r>
    </w:p>
    <w:p w14:paraId="065DC034" w14:textId="77777777" w:rsidR="00787019" w:rsidRDefault="00787019" w:rsidP="00A03BAB">
      <w:pPr>
        <w:numPr>
          <w:ilvl w:val="0"/>
          <w:numId w:val="23"/>
        </w:numPr>
        <w:tabs>
          <w:tab w:val="num" w:pos="426"/>
        </w:tabs>
        <w:ind w:left="426" w:hanging="426"/>
        <w:jc w:val="both"/>
        <w:rPr>
          <w:rFonts w:ascii="Calibri" w:hAnsi="Calibri"/>
          <w:b/>
        </w:rPr>
      </w:pPr>
      <w:r>
        <w:rPr>
          <w:rFonts w:ascii="Calibri" w:hAnsi="Calibri"/>
          <w:b/>
        </w:rPr>
        <w:t>Les litiges relevant des responsabilités édictées par les articles 1792 à 1792-6 du Code Civil</w:t>
      </w:r>
      <w:r w:rsidR="005F63B4">
        <w:rPr>
          <w:rFonts w:ascii="Calibri" w:hAnsi="Calibri"/>
          <w:b/>
        </w:rPr>
        <w:t>,</w:t>
      </w:r>
    </w:p>
    <w:p w14:paraId="55A33C1E" w14:textId="77777777" w:rsidR="00787019" w:rsidRDefault="00787019" w:rsidP="00A03BAB">
      <w:pPr>
        <w:numPr>
          <w:ilvl w:val="0"/>
          <w:numId w:val="24"/>
        </w:numPr>
        <w:tabs>
          <w:tab w:val="num" w:pos="426"/>
        </w:tabs>
        <w:ind w:left="426" w:hanging="426"/>
        <w:jc w:val="both"/>
        <w:rPr>
          <w:rFonts w:ascii="Calibri" w:hAnsi="Calibri"/>
          <w:b/>
        </w:rPr>
      </w:pPr>
      <w:r>
        <w:rPr>
          <w:rFonts w:ascii="Calibri" w:hAnsi="Calibri"/>
          <w:b/>
        </w:rPr>
        <w:t>Les litiges concernant l’assurance de dommages visée à l’article L.242 du Code des Assurances</w:t>
      </w:r>
      <w:r w:rsidR="005F63B4">
        <w:rPr>
          <w:rFonts w:ascii="Calibri" w:hAnsi="Calibri"/>
          <w:b/>
        </w:rPr>
        <w:t>,</w:t>
      </w:r>
    </w:p>
    <w:p w14:paraId="724631B3" w14:textId="77777777" w:rsidR="00787019" w:rsidRDefault="00787019" w:rsidP="00A03BAB">
      <w:pPr>
        <w:numPr>
          <w:ilvl w:val="0"/>
          <w:numId w:val="25"/>
        </w:numPr>
        <w:tabs>
          <w:tab w:val="num" w:pos="426"/>
        </w:tabs>
        <w:ind w:left="426" w:hanging="426"/>
        <w:jc w:val="both"/>
        <w:rPr>
          <w:rFonts w:ascii="Calibri" w:hAnsi="Calibri"/>
          <w:b/>
        </w:rPr>
      </w:pPr>
      <w:r>
        <w:rPr>
          <w:rFonts w:ascii="Calibri" w:hAnsi="Calibri"/>
          <w:b/>
        </w:rPr>
        <w:t>Les litiges relatifs à l’expression d’opinions politiques ou syndicales</w:t>
      </w:r>
      <w:r w:rsidR="005F63B4">
        <w:rPr>
          <w:rFonts w:ascii="Calibri" w:hAnsi="Calibri"/>
          <w:b/>
        </w:rPr>
        <w:t>,</w:t>
      </w:r>
    </w:p>
    <w:p w14:paraId="09ED81F6" w14:textId="77777777" w:rsidR="00787019" w:rsidRDefault="00787019" w:rsidP="00A03BAB">
      <w:pPr>
        <w:numPr>
          <w:ilvl w:val="0"/>
          <w:numId w:val="26"/>
        </w:numPr>
        <w:tabs>
          <w:tab w:val="num" w:pos="426"/>
        </w:tabs>
        <w:ind w:left="426" w:hanging="426"/>
        <w:jc w:val="both"/>
        <w:rPr>
          <w:rFonts w:ascii="Calibri" w:hAnsi="Calibri"/>
          <w:b/>
        </w:rPr>
      </w:pPr>
      <w:r>
        <w:rPr>
          <w:rFonts w:ascii="Calibri" w:hAnsi="Calibri"/>
          <w:b/>
        </w:rPr>
        <w:t>Les litiges relevant du contentieux électoral</w:t>
      </w:r>
      <w:r w:rsidR="005F63B4">
        <w:rPr>
          <w:rFonts w:ascii="Calibri" w:hAnsi="Calibri"/>
          <w:b/>
        </w:rPr>
        <w:t>,</w:t>
      </w:r>
    </w:p>
    <w:p w14:paraId="779F7D6D" w14:textId="77777777" w:rsidR="00787019" w:rsidRDefault="00787019" w:rsidP="00A03BAB">
      <w:pPr>
        <w:numPr>
          <w:ilvl w:val="0"/>
          <w:numId w:val="27"/>
        </w:numPr>
        <w:tabs>
          <w:tab w:val="num" w:pos="426"/>
        </w:tabs>
        <w:ind w:left="426" w:hanging="426"/>
        <w:jc w:val="both"/>
        <w:rPr>
          <w:rFonts w:ascii="Calibri" w:hAnsi="Calibri"/>
          <w:b/>
        </w:rPr>
      </w:pPr>
      <w:r>
        <w:rPr>
          <w:rFonts w:ascii="Calibri" w:hAnsi="Calibri"/>
          <w:b/>
        </w:rPr>
        <w:t xml:space="preserve">Les litiges consécutifs à la participation des élus </w:t>
      </w:r>
      <w:r w:rsidR="00A21A0E">
        <w:rPr>
          <w:rFonts w:ascii="Calibri" w:hAnsi="Calibri"/>
          <w:b/>
        </w:rPr>
        <w:t>de la collectivité</w:t>
      </w:r>
      <w:r>
        <w:rPr>
          <w:rFonts w:ascii="Calibri" w:hAnsi="Calibri"/>
          <w:b/>
        </w:rPr>
        <w:t>, des agents et de toute personne placée sous son autorité, à une rixe, ainsi que les litiges résultant de leur faute intentionnelle ou personnelle</w:t>
      </w:r>
      <w:r w:rsidR="005F63B4">
        <w:rPr>
          <w:rFonts w:ascii="Calibri" w:hAnsi="Calibri"/>
          <w:b/>
        </w:rPr>
        <w:t>,</w:t>
      </w:r>
    </w:p>
    <w:p w14:paraId="3C9BAE3E" w14:textId="77777777" w:rsidR="00787019" w:rsidRDefault="00787019" w:rsidP="00A03BAB">
      <w:pPr>
        <w:numPr>
          <w:ilvl w:val="0"/>
          <w:numId w:val="28"/>
        </w:numPr>
        <w:tabs>
          <w:tab w:val="num" w:pos="426"/>
        </w:tabs>
        <w:ind w:left="426" w:hanging="426"/>
        <w:jc w:val="both"/>
        <w:rPr>
          <w:rFonts w:ascii="Calibri" w:hAnsi="Calibri"/>
          <w:b/>
        </w:rPr>
      </w:pPr>
      <w:r>
        <w:rPr>
          <w:rFonts w:ascii="Calibri" w:hAnsi="Calibri"/>
          <w:b/>
        </w:rPr>
        <w:t>Les litiges liés au risque atomique provenant d’armes, de matériels ou d’installations nucléaires</w:t>
      </w:r>
      <w:r w:rsidR="005F63B4">
        <w:rPr>
          <w:rFonts w:ascii="Calibri" w:hAnsi="Calibri"/>
          <w:b/>
        </w:rPr>
        <w:t>,</w:t>
      </w:r>
    </w:p>
    <w:p w14:paraId="3B784CE0" w14:textId="77777777" w:rsidR="00787019" w:rsidRDefault="00787019" w:rsidP="00A03BAB">
      <w:pPr>
        <w:numPr>
          <w:ilvl w:val="0"/>
          <w:numId w:val="29"/>
        </w:numPr>
        <w:tabs>
          <w:tab w:val="num" w:pos="426"/>
        </w:tabs>
        <w:ind w:left="426" w:hanging="426"/>
        <w:jc w:val="both"/>
        <w:rPr>
          <w:rFonts w:ascii="Calibri" w:hAnsi="Calibri"/>
          <w:b/>
        </w:rPr>
      </w:pPr>
      <w:r>
        <w:rPr>
          <w:rFonts w:ascii="Calibri" w:hAnsi="Calibri"/>
          <w:b/>
        </w:rPr>
        <w:t>Les frais antérieurs à la déclaration du litige à l’</w:t>
      </w:r>
      <w:r w:rsidR="00E57638">
        <w:rPr>
          <w:rFonts w:ascii="Calibri" w:hAnsi="Calibri"/>
          <w:b/>
        </w:rPr>
        <w:t>Assureur</w:t>
      </w:r>
      <w:r w:rsidR="005F63B4">
        <w:rPr>
          <w:rFonts w:ascii="Calibri" w:hAnsi="Calibri"/>
          <w:b/>
        </w:rPr>
        <w:t>,</w:t>
      </w:r>
    </w:p>
    <w:p w14:paraId="112A0ABD" w14:textId="77777777" w:rsidR="00787019" w:rsidRDefault="00787019" w:rsidP="00A03BAB">
      <w:pPr>
        <w:numPr>
          <w:ilvl w:val="0"/>
          <w:numId w:val="30"/>
        </w:numPr>
        <w:tabs>
          <w:tab w:val="num" w:pos="426"/>
        </w:tabs>
        <w:ind w:left="426" w:hanging="426"/>
        <w:jc w:val="both"/>
        <w:rPr>
          <w:rFonts w:ascii="Arial Narrow" w:hAnsi="Arial Narrow"/>
          <w:b/>
        </w:rPr>
      </w:pPr>
      <w:r>
        <w:rPr>
          <w:rFonts w:ascii="Calibri" w:hAnsi="Calibri"/>
          <w:b/>
        </w:rPr>
        <w:t xml:space="preserve">Les amendes, les sommes dues en principal, les intérêts et pénalités de retard, les dépens, les dommages intérêts ainsi que les condamnations au titre de l’article 700 du Nouveau Code de </w:t>
      </w:r>
      <w:r w:rsidR="00075366">
        <w:rPr>
          <w:rFonts w:ascii="Calibri" w:hAnsi="Calibri"/>
          <w:b/>
        </w:rPr>
        <w:t>P</w:t>
      </w:r>
      <w:r>
        <w:rPr>
          <w:rFonts w:ascii="Calibri" w:hAnsi="Calibri"/>
          <w:b/>
        </w:rPr>
        <w:t>rocédure Civile et 475-1 du Code de Procédure Pénale</w:t>
      </w:r>
      <w:r w:rsidR="005F63B4">
        <w:rPr>
          <w:rFonts w:ascii="Calibri" w:hAnsi="Calibri"/>
          <w:b/>
        </w:rPr>
        <w:t>,</w:t>
      </w:r>
    </w:p>
    <w:p w14:paraId="14EAB494" w14:textId="77777777" w:rsidR="00787019" w:rsidRDefault="00787019" w:rsidP="00A03BAB">
      <w:pPr>
        <w:numPr>
          <w:ilvl w:val="0"/>
          <w:numId w:val="30"/>
        </w:numPr>
        <w:tabs>
          <w:tab w:val="num" w:pos="426"/>
        </w:tabs>
        <w:ind w:left="426" w:hanging="426"/>
        <w:jc w:val="both"/>
        <w:rPr>
          <w:rFonts w:ascii="Calibri" w:hAnsi="Calibri"/>
          <w:b/>
        </w:rPr>
      </w:pPr>
      <w:r>
        <w:rPr>
          <w:rFonts w:ascii="Calibri" w:hAnsi="Calibri"/>
          <w:b/>
        </w:rPr>
        <w:t>Les réclamations se rapportant à une maladie ou à une atteinte physique ayant pour origine l'influence de l'amiante sur le corps humain ou l'environnement</w:t>
      </w:r>
      <w:r w:rsidR="005F63B4">
        <w:rPr>
          <w:rFonts w:ascii="Calibri" w:hAnsi="Calibri"/>
          <w:b/>
        </w:rPr>
        <w:t>,</w:t>
      </w:r>
    </w:p>
    <w:p w14:paraId="0B1E42EC" w14:textId="194BC572" w:rsidR="00787019" w:rsidRDefault="00787019" w:rsidP="00A03BAB">
      <w:pPr>
        <w:numPr>
          <w:ilvl w:val="0"/>
          <w:numId w:val="30"/>
        </w:numPr>
        <w:tabs>
          <w:tab w:val="num" w:pos="426"/>
        </w:tabs>
        <w:ind w:left="426" w:hanging="426"/>
        <w:jc w:val="both"/>
        <w:rPr>
          <w:rFonts w:ascii="Calibri" w:hAnsi="Calibri"/>
          <w:b/>
        </w:rPr>
      </w:pPr>
      <w:r>
        <w:rPr>
          <w:rFonts w:ascii="Calibri" w:hAnsi="Calibri"/>
          <w:b/>
        </w:rPr>
        <w:t>Les litiges consécutifs à des dommages résultant de l'utilisation ou de la dissémination d'organismes génétiquement modifiés (O.G.M.).</w:t>
      </w:r>
    </w:p>
    <w:p w14:paraId="22FA1135" w14:textId="77777777" w:rsidR="00BA5DB2" w:rsidRPr="00787019" w:rsidRDefault="00BA5DB2" w:rsidP="00BA5DB2">
      <w:pPr>
        <w:pStyle w:val="Corpsdetexte"/>
        <w:ind w:left="2130"/>
        <w:rPr>
          <w:rFonts w:ascii="Calibri" w:hAnsi="Calibri"/>
          <w:b/>
          <w:i w:val="0"/>
          <w:sz w:val="20"/>
          <w:lang w:val="fr-FR"/>
        </w:rPr>
      </w:pPr>
    </w:p>
    <w:p w14:paraId="6E72DDF1" w14:textId="77777777" w:rsidR="00BA5DB2" w:rsidRPr="00AE0318" w:rsidRDefault="00BA5DB2" w:rsidP="00BA5DB2">
      <w:pPr>
        <w:pStyle w:val="Corpsdetexte"/>
        <w:ind w:left="2130"/>
        <w:rPr>
          <w:rFonts w:ascii="Calibri" w:hAnsi="Calibri"/>
          <w:b/>
          <w:i w:val="0"/>
          <w:sz w:val="2"/>
        </w:rPr>
      </w:pPr>
    </w:p>
    <w:p w14:paraId="47B94F86" w14:textId="77777777" w:rsidR="00BA5DB2" w:rsidRPr="00127C5E" w:rsidRDefault="00BA5DB2" w:rsidP="00BA5DB2">
      <w:pPr>
        <w:pStyle w:val="arima1"/>
        <w:pBdr>
          <w:bottom w:val="single" w:sz="4" w:space="2" w:color="5B9BD5"/>
        </w:pBdr>
        <w:spacing w:beforeAutospacing="0"/>
        <w:ind w:left="-567" w:right="-284"/>
        <w:rPr>
          <w:rStyle w:val="Titredulivre"/>
          <w:color w:val="auto"/>
          <w:sz w:val="32"/>
        </w:rPr>
      </w:pPr>
      <w:r w:rsidRPr="00127C5E">
        <w:rPr>
          <w:rStyle w:val="Titredulivre"/>
          <w:color w:val="auto"/>
          <w:sz w:val="32"/>
        </w:rPr>
        <w:lastRenderedPageBreak/>
        <w:t>ARTICLE 4</w:t>
      </w:r>
    </w:p>
    <w:p w14:paraId="2B2CB3F4" w14:textId="77777777" w:rsidR="00BA5DB2" w:rsidRPr="0028390D" w:rsidRDefault="00BA5DB2" w:rsidP="00BA5DB2">
      <w:pPr>
        <w:pStyle w:val="arima1"/>
        <w:pBdr>
          <w:bottom w:val="single" w:sz="4" w:space="2" w:color="5B9BD5"/>
        </w:pBdr>
        <w:spacing w:beforeAutospacing="0"/>
        <w:ind w:left="-567" w:right="-284"/>
        <w:rPr>
          <w:rStyle w:val="Titredulivre"/>
          <w:color w:val="2F5496"/>
          <w:sz w:val="24"/>
        </w:rPr>
      </w:pPr>
      <w:r w:rsidRPr="0028390D">
        <w:rPr>
          <w:rStyle w:val="Titredulivre"/>
          <w:color w:val="2F5496"/>
          <w:sz w:val="24"/>
        </w:rPr>
        <w:t>CONSTITUTION ET CONDUITE DU DOSSIER</w:t>
      </w:r>
    </w:p>
    <w:p w14:paraId="6D005D2C" w14:textId="77777777" w:rsidR="00BA5DB2" w:rsidRPr="00244768" w:rsidRDefault="00BA5DB2" w:rsidP="00BA5DB2">
      <w:pPr>
        <w:rPr>
          <w:rFonts w:ascii="Calibri" w:hAnsi="Calibri"/>
          <w:b/>
        </w:rPr>
      </w:pPr>
      <w:r w:rsidRPr="00244768">
        <w:rPr>
          <w:rFonts w:ascii="Calibri" w:hAnsi="Calibri"/>
        </w:rPr>
        <w:tab/>
      </w:r>
    </w:p>
    <w:p w14:paraId="42035067" w14:textId="77777777" w:rsidR="00BA5DB2" w:rsidRPr="00244768" w:rsidRDefault="00BA5DB2" w:rsidP="008D3E75">
      <w:pPr>
        <w:pStyle w:val="Retraitcorpsdetexte2"/>
        <w:ind w:firstLine="0"/>
        <w:jc w:val="both"/>
        <w:rPr>
          <w:rFonts w:ascii="Calibri" w:hAnsi="Calibri"/>
        </w:rPr>
      </w:pPr>
      <w:r w:rsidRPr="00244768">
        <w:rPr>
          <w:rFonts w:ascii="Calibri" w:hAnsi="Calibri"/>
        </w:rPr>
        <w:t>La constitution du dossier incombe à la collectivité qui devra communiquer toutes pièces et informations se rapportant au litige, ainsi que tous les éléments de preuve nécessaires à la conduite du dossier.</w:t>
      </w:r>
    </w:p>
    <w:p w14:paraId="14305D28" w14:textId="77777777" w:rsidR="00BA5DB2" w:rsidRPr="00244768" w:rsidRDefault="00BA5DB2" w:rsidP="00BA5DB2">
      <w:pPr>
        <w:jc w:val="both"/>
        <w:rPr>
          <w:rFonts w:ascii="Calibri" w:hAnsi="Calibri"/>
        </w:rPr>
      </w:pPr>
    </w:p>
    <w:p w14:paraId="1E7283ED" w14:textId="77777777" w:rsidR="00BA5DB2" w:rsidRPr="00244768" w:rsidRDefault="00BA5DB2" w:rsidP="00BA5DB2">
      <w:pPr>
        <w:jc w:val="both"/>
        <w:rPr>
          <w:rFonts w:ascii="Calibri" w:hAnsi="Calibri"/>
        </w:rPr>
      </w:pPr>
      <w:r w:rsidRPr="00244768">
        <w:rPr>
          <w:rFonts w:ascii="Calibri" w:hAnsi="Calibri"/>
        </w:rPr>
        <w:t>La conduite du dossier est assurée d’un commun accord entre la collectivité et l’</w:t>
      </w:r>
      <w:r w:rsidR="00E57638">
        <w:rPr>
          <w:rFonts w:ascii="Calibri" w:hAnsi="Calibri"/>
        </w:rPr>
        <w:t>Assureur</w:t>
      </w:r>
      <w:r w:rsidRPr="00244768">
        <w:rPr>
          <w:rFonts w:ascii="Calibri" w:hAnsi="Calibri"/>
        </w:rPr>
        <w:t>.</w:t>
      </w:r>
    </w:p>
    <w:p w14:paraId="2A3BDE03" w14:textId="77777777" w:rsidR="00BA5DB2" w:rsidRPr="00244768" w:rsidRDefault="00BA5DB2" w:rsidP="00BA5DB2">
      <w:pPr>
        <w:jc w:val="both"/>
        <w:rPr>
          <w:rFonts w:ascii="Calibri" w:hAnsi="Calibri"/>
        </w:rPr>
      </w:pPr>
    </w:p>
    <w:p w14:paraId="55C0D46F" w14:textId="77777777" w:rsidR="00BA5DB2" w:rsidRPr="00244768" w:rsidRDefault="00BA5DB2" w:rsidP="00BA5DB2">
      <w:pPr>
        <w:jc w:val="both"/>
        <w:rPr>
          <w:rFonts w:ascii="Calibri" w:hAnsi="Calibri"/>
        </w:rPr>
      </w:pPr>
      <w:r w:rsidRPr="00244768">
        <w:rPr>
          <w:rFonts w:ascii="Calibri" w:hAnsi="Calibri"/>
        </w:rPr>
        <w:t>En cas de désaccord entre la collectivité et l’</w:t>
      </w:r>
      <w:r w:rsidR="00E57638">
        <w:rPr>
          <w:rFonts w:ascii="Calibri" w:hAnsi="Calibri"/>
        </w:rPr>
        <w:t>Assureur</w:t>
      </w:r>
      <w:r w:rsidRPr="00244768">
        <w:rPr>
          <w:rFonts w:ascii="Calibri" w:hAnsi="Calibri"/>
        </w:rPr>
        <w:t xml:space="preserve"> sur l’opportunité de transiger, d’en payer ou de poursuivre une action amiable ou contentieuse, la procédure d’arbitrage prévue à l’art. 6 sera mise en œuvre.</w:t>
      </w:r>
    </w:p>
    <w:p w14:paraId="61A27AC4" w14:textId="77777777" w:rsidR="00BA5DB2" w:rsidRPr="00244768" w:rsidRDefault="00BA5DB2" w:rsidP="00BA5DB2">
      <w:pPr>
        <w:jc w:val="both"/>
        <w:rPr>
          <w:rFonts w:ascii="Calibri" w:hAnsi="Calibri"/>
        </w:rPr>
      </w:pPr>
    </w:p>
    <w:p w14:paraId="314CA63E" w14:textId="77777777" w:rsidR="00BA5DB2" w:rsidRPr="00127C5E" w:rsidRDefault="00BA5DB2" w:rsidP="00BA5DB2">
      <w:pPr>
        <w:pStyle w:val="arima1"/>
        <w:pBdr>
          <w:bottom w:val="single" w:sz="4" w:space="2" w:color="5B9BD5"/>
        </w:pBdr>
        <w:spacing w:beforeAutospacing="0"/>
        <w:ind w:left="-567" w:right="-284"/>
        <w:rPr>
          <w:rStyle w:val="Titredulivre"/>
          <w:color w:val="auto"/>
          <w:sz w:val="32"/>
        </w:rPr>
      </w:pPr>
      <w:r w:rsidRPr="00127C5E">
        <w:rPr>
          <w:rStyle w:val="Titredulivre"/>
          <w:color w:val="auto"/>
          <w:sz w:val="32"/>
        </w:rPr>
        <w:t>ARTICLE 5</w:t>
      </w:r>
    </w:p>
    <w:p w14:paraId="649267B9" w14:textId="77777777" w:rsidR="00BA5DB2" w:rsidRPr="0028390D" w:rsidRDefault="00BA5DB2" w:rsidP="00BA5DB2">
      <w:pPr>
        <w:pStyle w:val="arima1"/>
        <w:pBdr>
          <w:bottom w:val="single" w:sz="4" w:space="2" w:color="5B9BD5"/>
        </w:pBdr>
        <w:spacing w:beforeAutospacing="0"/>
        <w:ind w:left="-567" w:right="-284"/>
        <w:rPr>
          <w:rStyle w:val="Titredulivre"/>
          <w:color w:val="2F5496"/>
          <w:sz w:val="24"/>
        </w:rPr>
      </w:pPr>
      <w:r w:rsidRPr="0028390D">
        <w:rPr>
          <w:rStyle w:val="Titredulivre"/>
          <w:color w:val="2F5496"/>
          <w:sz w:val="24"/>
        </w:rPr>
        <w:t>CHOIX ET HONORAIRES DE L’AVOCAT</w:t>
      </w:r>
    </w:p>
    <w:p w14:paraId="5FA1FDD2" w14:textId="77777777" w:rsidR="00BA5DB2" w:rsidRPr="00244768" w:rsidRDefault="00BA5DB2" w:rsidP="00BA5DB2">
      <w:pPr>
        <w:rPr>
          <w:rFonts w:ascii="Calibri" w:hAnsi="Calibri"/>
        </w:rPr>
      </w:pPr>
    </w:p>
    <w:p w14:paraId="6493446B" w14:textId="77777777" w:rsidR="00BA5DB2" w:rsidRPr="00244768" w:rsidRDefault="00BA5DB2" w:rsidP="00BC4A81">
      <w:pPr>
        <w:jc w:val="both"/>
        <w:rPr>
          <w:rFonts w:ascii="Calibri" w:hAnsi="Calibri"/>
        </w:rPr>
      </w:pPr>
      <w:r w:rsidRPr="00244768">
        <w:rPr>
          <w:rFonts w:ascii="Calibri" w:hAnsi="Calibri"/>
        </w:rPr>
        <w:t xml:space="preserve">La collectivité choisit librement son avocat selon les dispositions de la loi </w:t>
      </w:r>
      <w:r w:rsidRPr="00244768">
        <w:rPr>
          <w:rStyle w:val="lev"/>
          <w:rFonts w:ascii="Calibri" w:hAnsi="Calibri"/>
          <w:b w:val="0"/>
        </w:rPr>
        <w:t>n° 2007-210 du 19 février 2007</w:t>
      </w:r>
      <w:r w:rsidRPr="00244768">
        <w:rPr>
          <w:rFonts w:ascii="Calibri" w:hAnsi="Calibri"/>
          <w:b/>
        </w:rPr>
        <w:t>.</w:t>
      </w:r>
    </w:p>
    <w:p w14:paraId="00B4A2A1" w14:textId="77777777" w:rsidR="00BA5DB2" w:rsidRPr="00244768" w:rsidRDefault="00BA5DB2" w:rsidP="00BC4A81">
      <w:pPr>
        <w:pStyle w:val="NormalWeb"/>
        <w:jc w:val="both"/>
        <w:rPr>
          <w:rFonts w:ascii="Calibri" w:hAnsi="Calibri"/>
        </w:rPr>
      </w:pPr>
      <w:r w:rsidRPr="00244768">
        <w:rPr>
          <w:rStyle w:val="lev"/>
          <w:rFonts w:ascii="Calibri" w:hAnsi="Calibri"/>
          <w:b w:val="0"/>
        </w:rPr>
        <w:t>La détermination des honoraires se fera conformément à l’article</w:t>
      </w:r>
      <w:r w:rsidRPr="00244768">
        <w:rPr>
          <w:rStyle w:val="lev"/>
          <w:rFonts w:ascii="Calibri" w:hAnsi="Calibri"/>
        </w:rPr>
        <w:t xml:space="preserve"> </w:t>
      </w:r>
      <w:r w:rsidRPr="00244768">
        <w:rPr>
          <w:rFonts w:ascii="Calibri" w:hAnsi="Calibri"/>
        </w:rPr>
        <w:t>L 127-5-1 qui dispose que :</w:t>
      </w:r>
    </w:p>
    <w:p w14:paraId="2CCFA13A" w14:textId="77777777" w:rsidR="00BA5DB2" w:rsidRPr="005F63B4" w:rsidRDefault="00BA5DB2" w:rsidP="00BC4A81">
      <w:pPr>
        <w:pStyle w:val="NormalWeb"/>
        <w:jc w:val="both"/>
        <w:rPr>
          <w:rFonts w:ascii="Calibri" w:hAnsi="Calibri"/>
          <w:b/>
          <w:bCs/>
        </w:rPr>
      </w:pPr>
      <w:r w:rsidRPr="005F63B4">
        <w:rPr>
          <w:rFonts w:ascii="Calibri" w:hAnsi="Calibri"/>
          <w:b/>
          <w:bCs/>
        </w:rPr>
        <w:t>« Les honoraires de l’</w:t>
      </w:r>
      <w:r w:rsidR="0023733F">
        <w:rPr>
          <w:rFonts w:ascii="Calibri" w:hAnsi="Calibri"/>
          <w:b/>
          <w:bCs/>
        </w:rPr>
        <w:t>a</w:t>
      </w:r>
      <w:r w:rsidRPr="005F63B4">
        <w:rPr>
          <w:rFonts w:ascii="Calibri" w:hAnsi="Calibri"/>
          <w:b/>
          <w:bCs/>
        </w:rPr>
        <w:t>vocat sont déterminés entre ce dernier et son client, sans pouvoir faire l’objet d’un accord avec l’</w:t>
      </w:r>
      <w:r w:rsidR="00E57638">
        <w:rPr>
          <w:rFonts w:ascii="Calibri" w:hAnsi="Calibri"/>
          <w:b/>
          <w:bCs/>
        </w:rPr>
        <w:t>Assureur</w:t>
      </w:r>
      <w:r w:rsidRPr="005F63B4">
        <w:rPr>
          <w:rFonts w:ascii="Calibri" w:hAnsi="Calibri"/>
          <w:b/>
          <w:bCs/>
        </w:rPr>
        <w:t xml:space="preserve"> de Protection Juridique ».</w:t>
      </w:r>
    </w:p>
    <w:p w14:paraId="34690464" w14:textId="77777777" w:rsidR="00BA5DB2" w:rsidRDefault="00BA5DB2" w:rsidP="00BC4A81">
      <w:pPr>
        <w:pStyle w:val="NormalWeb"/>
        <w:jc w:val="both"/>
        <w:rPr>
          <w:rFonts w:ascii="Calibri" w:hAnsi="Calibri"/>
        </w:rPr>
      </w:pPr>
      <w:r w:rsidRPr="00244768">
        <w:rPr>
          <w:rFonts w:ascii="Calibri" w:hAnsi="Calibri"/>
        </w:rPr>
        <w:t>Le texte de l’Article L 127-5-1 interdit à l</w:t>
      </w:r>
      <w:r w:rsidR="0023733F">
        <w:rPr>
          <w:rFonts w:ascii="Calibri" w:hAnsi="Calibri"/>
        </w:rPr>
        <w:t>’</w:t>
      </w:r>
      <w:r w:rsidR="00E57638">
        <w:rPr>
          <w:rFonts w:ascii="Calibri" w:hAnsi="Calibri"/>
        </w:rPr>
        <w:t>Assureur</w:t>
      </w:r>
      <w:r w:rsidRPr="00244768">
        <w:rPr>
          <w:rFonts w:ascii="Calibri" w:hAnsi="Calibri"/>
        </w:rPr>
        <w:t xml:space="preserve"> d’intervenir dans la détermination de l’honoraire de l’Avocat, et ce, conformément aux recommandations de la Commission des Clauses Abusives.</w:t>
      </w:r>
    </w:p>
    <w:p w14:paraId="3BDA38E6" w14:textId="77777777" w:rsidR="00BA5DB2" w:rsidRPr="00244768" w:rsidRDefault="00BA5DB2" w:rsidP="00BA5DB2">
      <w:pPr>
        <w:jc w:val="both"/>
        <w:rPr>
          <w:rFonts w:ascii="Calibri" w:hAnsi="Calibri"/>
        </w:rPr>
      </w:pPr>
    </w:p>
    <w:p w14:paraId="3DC5931A" w14:textId="77777777" w:rsidR="00BA5DB2" w:rsidRPr="00127C5E" w:rsidRDefault="00BA5DB2" w:rsidP="00BA5DB2">
      <w:pPr>
        <w:pStyle w:val="arima1"/>
        <w:pBdr>
          <w:bottom w:val="single" w:sz="4" w:space="2" w:color="5B9BD5"/>
        </w:pBdr>
        <w:spacing w:beforeAutospacing="0"/>
        <w:ind w:left="-567" w:right="-284"/>
        <w:rPr>
          <w:rStyle w:val="Titredulivre"/>
          <w:color w:val="auto"/>
          <w:sz w:val="32"/>
        </w:rPr>
      </w:pPr>
      <w:r w:rsidRPr="00127C5E">
        <w:rPr>
          <w:rStyle w:val="Titredulivre"/>
          <w:color w:val="auto"/>
          <w:sz w:val="32"/>
        </w:rPr>
        <w:t>ARTICLE 6</w:t>
      </w:r>
    </w:p>
    <w:p w14:paraId="5FA92FCC" w14:textId="77777777" w:rsidR="00BA5DB2" w:rsidRPr="0028390D" w:rsidRDefault="00BA5DB2" w:rsidP="00BA5DB2">
      <w:pPr>
        <w:pStyle w:val="arima1"/>
        <w:pBdr>
          <w:bottom w:val="single" w:sz="4" w:space="2" w:color="5B9BD5"/>
        </w:pBdr>
        <w:spacing w:beforeAutospacing="0"/>
        <w:ind w:left="-567" w:right="-284"/>
        <w:rPr>
          <w:rStyle w:val="Titredulivre"/>
          <w:color w:val="2F5496"/>
          <w:sz w:val="24"/>
        </w:rPr>
      </w:pPr>
      <w:r w:rsidRPr="0028390D">
        <w:rPr>
          <w:rStyle w:val="Titredulivre"/>
          <w:color w:val="2F5496"/>
          <w:sz w:val="24"/>
        </w:rPr>
        <w:t>ARBITRAGE</w:t>
      </w:r>
    </w:p>
    <w:p w14:paraId="789B9FC4" w14:textId="77777777" w:rsidR="00BA5DB2" w:rsidRPr="00244768" w:rsidRDefault="00BA5DB2" w:rsidP="00BA5DB2">
      <w:pPr>
        <w:rPr>
          <w:rFonts w:ascii="Calibri" w:hAnsi="Calibri"/>
        </w:rPr>
      </w:pPr>
    </w:p>
    <w:p w14:paraId="054D094F" w14:textId="77777777" w:rsidR="00BA5DB2" w:rsidRPr="009C2D30" w:rsidRDefault="00BA5DB2" w:rsidP="00BA5DB2">
      <w:pPr>
        <w:jc w:val="both"/>
        <w:rPr>
          <w:rFonts w:ascii="Calibri" w:hAnsi="Calibri"/>
        </w:rPr>
      </w:pPr>
      <w:r w:rsidRPr="009C2D30">
        <w:rPr>
          <w:rFonts w:ascii="Calibri" w:hAnsi="Calibri"/>
        </w:rPr>
        <w:t>En cas de désaccord entre l’</w:t>
      </w:r>
      <w:r w:rsidR="00E57638">
        <w:rPr>
          <w:rFonts w:ascii="Calibri" w:hAnsi="Calibri"/>
        </w:rPr>
        <w:t>Assureur</w:t>
      </w:r>
      <w:r w:rsidRPr="009C2D30">
        <w:rPr>
          <w:rFonts w:ascii="Calibri" w:hAnsi="Calibri"/>
        </w:rPr>
        <w:t xml:space="preserve"> et l’</w:t>
      </w:r>
      <w:r w:rsidR="00E57638">
        <w:rPr>
          <w:rFonts w:ascii="Calibri" w:hAnsi="Calibri"/>
        </w:rPr>
        <w:t>Assuré</w:t>
      </w:r>
      <w:r w:rsidRPr="009C2D30">
        <w:rPr>
          <w:rFonts w:ascii="Calibri" w:hAnsi="Calibri"/>
        </w:rPr>
        <w:t xml:space="preserve"> pour la conduite du dossier, il sera fait appel à un arbitre désigné d’un commun accord pour régler le différend. A défaut, celui-ci est désigné par le Président du Tribunal compétent statuant en référé.</w:t>
      </w:r>
    </w:p>
    <w:p w14:paraId="776ACCC6" w14:textId="77777777" w:rsidR="00BA5DB2" w:rsidRPr="009C2D30" w:rsidRDefault="00BA5DB2" w:rsidP="00BA5DB2">
      <w:pPr>
        <w:jc w:val="both"/>
        <w:rPr>
          <w:rFonts w:ascii="Calibri" w:hAnsi="Calibri"/>
        </w:rPr>
      </w:pPr>
    </w:p>
    <w:p w14:paraId="573EC728" w14:textId="77777777" w:rsidR="00BA5DB2" w:rsidRDefault="00BA5DB2" w:rsidP="00BA5DB2">
      <w:pPr>
        <w:jc w:val="both"/>
        <w:rPr>
          <w:rFonts w:ascii="Calibri" w:hAnsi="Calibri"/>
        </w:rPr>
      </w:pPr>
      <w:r w:rsidRPr="009C2D30">
        <w:rPr>
          <w:rFonts w:ascii="Calibri" w:hAnsi="Calibri"/>
        </w:rPr>
        <w:t>Les frais exposés pour la mise en œuvre de l’arbitrage sont à la charge de l’</w:t>
      </w:r>
      <w:r w:rsidR="00E57638">
        <w:rPr>
          <w:rFonts w:ascii="Calibri" w:hAnsi="Calibri"/>
        </w:rPr>
        <w:t>Assureur</w:t>
      </w:r>
      <w:r w:rsidRPr="009C2D30">
        <w:rPr>
          <w:rFonts w:ascii="Calibri" w:hAnsi="Calibri"/>
        </w:rPr>
        <w:t>, sauf décision contraire du Président du Tribunal compétent.</w:t>
      </w:r>
    </w:p>
    <w:p w14:paraId="1E6B33DB" w14:textId="77777777" w:rsidR="005F63B4" w:rsidRPr="009C2D30" w:rsidRDefault="005F63B4" w:rsidP="00BA5DB2">
      <w:pPr>
        <w:jc w:val="both"/>
        <w:rPr>
          <w:rFonts w:ascii="Calibri" w:hAnsi="Calibri"/>
        </w:rPr>
      </w:pPr>
    </w:p>
    <w:p w14:paraId="11B128BC" w14:textId="77777777" w:rsidR="00BA5DB2" w:rsidRPr="00244768" w:rsidRDefault="00BA5DB2" w:rsidP="00BA5DB2">
      <w:pPr>
        <w:jc w:val="both"/>
        <w:rPr>
          <w:rFonts w:ascii="Calibri" w:hAnsi="Calibri"/>
        </w:rPr>
      </w:pPr>
      <w:r w:rsidRPr="009C2D30">
        <w:rPr>
          <w:rFonts w:ascii="Calibri" w:hAnsi="Calibri"/>
        </w:rPr>
        <w:t>Si l’</w:t>
      </w:r>
      <w:r w:rsidR="00E57638">
        <w:rPr>
          <w:rFonts w:ascii="Calibri" w:hAnsi="Calibri"/>
        </w:rPr>
        <w:t>Assuré</w:t>
      </w:r>
      <w:r w:rsidRPr="009C2D30">
        <w:rPr>
          <w:rFonts w:ascii="Calibri" w:hAnsi="Calibri"/>
        </w:rPr>
        <w:t xml:space="preserve"> engage à ses frais une procédure contentieuse et obtient une solution plus favorable que celle proposée par l’</w:t>
      </w:r>
      <w:r w:rsidR="00E57638">
        <w:rPr>
          <w:rFonts w:ascii="Calibri" w:hAnsi="Calibri"/>
        </w:rPr>
        <w:t>Assureur</w:t>
      </w:r>
      <w:r w:rsidRPr="009C2D30">
        <w:rPr>
          <w:rFonts w:ascii="Calibri" w:hAnsi="Calibri"/>
        </w:rPr>
        <w:t xml:space="preserve"> ou l’arbitre, il est indemnisé des frais exposés pour l'exercice de cette action dans la limite du montant de la garantie et dans la mesure où la décision est définitive.</w:t>
      </w:r>
    </w:p>
    <w:p w14:paraId="54747569" w14:textId="77777777" w:rsidR="00BA5DB2" w:rsidRDefault="00BA5DB2" w:rsidP="00BA5DB2">
      <w:pPr>
        <w:pStyle w:val="Corpsdetexte"/>
        <w:ind w:left="540"/>
        <w:jc w:val="both"/>
        <w:rPr>
          <w:rFonts w:ascii="Calibri" w:hAnsi="Calibri"/>
          <w:i w:val="0"/>
          <w:sz w:val="24"/>
          <w:szCs w:val="24"/>
        </w:rPr>
      </w:pPr>
    </w:p>
    <w:p w14:paraId="46A07D6F" w14:textId="2ADB4E8D" w:rsidR="00BA5DB2" w:rsidRPr="00127C5E" w:rsidRDefault="00BA5DB2" w:rsidP="00BA5DB2">
      <w:pPr>
        <w:pStyle w:val="arima1"/>
        <w:pBdr>
          <w:bottom w:val="single" w:sz="4" w:space="2" w:color="5B9BD5"/>
        </w:pBdr>
        <w:spacing w:beforeAutospacing="0"/>
        <w:ind w:left="-567" w:right="-284"/>
        <w:rPr>
          <w:rStyle w:val="Titredulivre"/>
          <w:color w:val="auto"/>
          <w:sz w:val="32"/>
        </w:rPr>
      </w:pPr>
      <w:r w:rsidRPr="00127C5E">
        <w:rPr>
          <w:rStyle w:val="Titredulivre"/>
          <w:color w:val="auto"/>
          <w:sz w:val="32"/>
        </w:rPr>
        <w:t>ARTICLE 7</w:t>
      </w:r>
    </w:p>
    <w:p w14:paraId="15F8F760" w14:textId="77777777" w:rsidR="00BA5DB2" w:rsidRPr="0028390D" w:rsidRDefault="00BA5DB2" w:rsidP="00BA5DB2">
      <w:pPr>
        <w:pStyle w:val="arima1"/>
        <w:pBdr>
          <w:bottom w:val="single" w:sz="4" w:space="2" w:color="5B9BD5"/>
        </w:pBdr>
        <w:spacing w:beforeAutospacing="0"/>
        <w:ind w:left="-567" w:right="-284"/>
        <w:rPr>
          <w:rStyle w:val="Titredulivre"/>
          <w:color w:val="2F5496"/>
          <w:sz w:val="24"/>
        </w:rPr>
      </w:pPr>
      <w:r w:rsidRPr="0028390D">
        <w:rPr>
          <w:rStyle w:val="Titredulivre"/>
          <w:color w:val="2F5496"/>
          <w:sz w:val="24"/>
        </w:rPr>
        <w:t>MISE EN ŒUVRE DES GARANTIES</w:t>
      </w:r>
    </w:p>
    <w:p w14:paraId="0B36CE82" w14:textId="77777777" w:rsidR="00BA5DB2" w:rsidRPr="00244768" w:rsidRDefault="00BA5DB2" w:rsidP="00BA5DB2">
      <w:pPr>
        <w:rPr>
          <w:rFonts w:ascii="Calibri" w:hAnsi="Calibri"/>
          <w:b/>
          <w:bCs/>
          <w:iCs/>
        </w:rPr>
      </w:pPr>
    </w:p>
    <w:p w14:paraId="509D0048" w14:textId="77777777" w:rsidR="00BA5DB2" w:rsidRPr="00900C29" w:rsidRDefault="00BA5DB2" w:rsidP="00BA5DB2">
      <w:pPr>
        <w:jc w:val="both"/>
        <w:rPr>
          <w:rFonts w:ascii="Calibri" w:hAnsi="Calibri"/>
          <w:bCs/>
        </w:rPr>
      </w:pPr>
      <w:r w:rsidRPr="00900C29">
        <w:rPr>
          <w:rFonts w:ascii="Calibri" w:hAnsi="Calibri"/>
          <w:bCs/>
        </w:rPr>
        <w:lastRenderedPageBreak/>
        <w:t>L’</w:t>
      </w:r>
      <w:r w:rsidR="00E57638" w:rsidRPr="00900C29">
        <w:rPr>
          <w:rFonts w:ascii="Calibri" w:hAnsi="Calibri"/>
          <w:bCs/>
        </w:rPr>
        <w:t>Assureur</w:t>
      </w:r>
      <w:r w:rsidRPr="00900C29">
        <w:rPr>
          <w:rFonts w:ascii="Calibri" w:hAnsi="Calibri"/>
          <w:bCs/>
        </w:rPr>
        <w:t xml:space="preserve"> est subrogé jusqu’à concurrence des sommes payées par lui, dans les droits et actions de l’</w:t>
      </w:r>
      <w:r w:rsidR="00E57638" w:rsidRPr="00900C29">
        <w:rPr>
          <w:rFonts w:ascii="Calibri" w:hAnsi="Calibri"/>
          <w:bCs/>
        </w:rPr>
        <w:t>Assuré</w:t>
      </w:r>
      <w:r w:rsidRPr="00900C29">
        <w:rPr>
          <w:rFonts w:ascii="Calibri" w:hAnsi="Calibri"/>
          <w:bCs/>
        </w:rPr>
        <w:t xml:space="preserve"> contre tout responsable. Cette subrogation prend en compte les indemnités dues au titre des frais et dépens tel que précisés à l’article 695 du nouveau </w:t>
      </w:r>
      <w:r w:rsidR="00075366" w:rsidRPr="00900C29">
        <w:rPr>
          <w:rFonts w:ascii="Calibri" w:hAnsi="Calibri"/>
          <w:bCs/>
        </w:rPr>
        <w:t>C</w:t>
      </w:r>
      <w:r w:rsidRPr="00900C29">
        <w:rPr>
          <w:rFonts w:ascii="Calibri" w:hAnsi="Calibri"/>
          <w:bCs/>
        </w:rPr>
        <w:t xml:space="preserve">ode de </w:t>
      </w:r>
      <w:r w:rsidR="00075366" w:rsidRPr="00900C29">
        <w:rPr>
          <w:rFonts w:ascii="Calibri" w:hAnsi="Calibri"/>
          <w:bCs/>
        </w:rPr>
        <w:t>P</w:t>
      </w:r>
      <w:r w:rsidRPr="00900C29">
        <w:rPr>
          <w:rFonts w:ascii="Calibri" w:hAnsi="Calibri"/>
          <w:bCs/>
        </w:rPr>
        <w:t xml:space="preserve">rocédure </w:t>
      </w:r>
      <w:r w:rsidR="00075366" w:rsidRPr="00900C29">
        <w:rPr>
          <w:rFonts w:ascii="Calibri" w:hAnsi="Calibri"/>
          <w:bCs/>
        </w:rPr>
        <w:t>C</w:t>
      </w:r>
      <w:r w:rsidRPr="00900C29">
        <w:rPr>
          <w:rFonts w:ascii="Calibri" w:hAnsi="Calibri"/>
          <w:bCs/>
        </w:rPr>
        <w:t xml:space="preserve">ivile, des dispositions équivalentes au </w:t>
      </w:r>
      <w:r w:rsidR="00075366" w:rsidRPr="00900C29">
        <w:rPr>
          <w:rFonts w:ascii="Calibri" w:hAnsi="Calibri"/>
          <w:bCs/>
        </w:rPr>
        <w:t>C</w:t>
      </w:r>
      <w:r w:rsidRPr="00900C29">
        <w:rPr>
          <w:rFonts w:ascii="Calibri" w:hAnsi="Calibri"/>
          <w:bCs/>
        </w:rPr>
        <w:t xml:space="preserve">ode de </w:t>
      </w:r>
      <w:r w:rsidR="00075366" w:rsidRPr="00900C29">
        <w:rPr>
          <w:rFonts w:ascii="Calibri" w:hAnsi="Calibri"/>
          <w:bCs/>
        </w:rPr>
        <w:t>P</w:t>
      </w:r>
      <w:r w:rsidRPr="00900C29">
        <w:rPr>
          <w:rFonts w:ascii="Calibri" w:hAnsi="Calibri"/>
          <w:bCs/>
        </w:rPr>
        <w:t xml:space="preserve">rocédure </w:t>
      </w:r>
      <w:r w:rsidR="00075366" w:rsidRPr="00900C29">
        <w:rPr>
          <w:rFonts w:ascii="Calibri" w:hAnsi="Calibri"/>
          <w:bCs/>
        </w:rPr>
        <w:t>P</w:t>
      </w:r>
      <w:r w:rsidRPr="00900C29">
        <w:rPr>
          <w:rFonts w:ascii="Calibri" w:hAnsi="Calibri"/>
          <w:bCs/>
        </w:rPr>
        <w:t xml:space="preserve">énale et au </w:t>
      </w:r>
      <w:r w:rsidR="00075366" w:rsidRPr="00900C29">
        <w:rPr>
          <w:rFonts w:ascii="Calibri" w:hAnsi="Calibri"/>
          <w:bCs/>
        </w:rPr>
        <w:t>C</w:t>
      </w:r>
      <w:r w:rsidRPr="00900C29">
        <w:rPr>
          <w:rFonts w:ascii="Calibri" w:hAnsi="Calibri"/>
          <w:bCs/>
        </w:rPr>
        <w:t xml:space="preserve">ode de Justice administrative, ainsi que les articles 700 du nouveau </w:t>
      </w:r>
      <w:r w:rsidR="00075366" w:rsidRPr="00900C29">
        <w:rPr>
          <w:rFonts w:ascii="Calibri" w:hAnsi="Calibri"/>
          <w:bCs/>
        </w:rPr>
        <w:t>C</w:t>
      </w:r>
      <w:r w:rsidRPr="00900C29">
        <w:rPr>
          <w:rFonts w:ascii="Calibri" w:hAnsi="Calibri"/>
          <w:bCs/>
        </w:rPr>
        <w:t xml:space="preserve">ode de </w:t>
      </w:r>
      <w:r w:rsidR="00075366" w:rsidRPr="00900C29">
        <w:rPr>
          <w:rFonts w:ascii="Calibri" w:hAnsi="Calibri"/>
          <w:bCs/>
        </w:rPr>
        <w:t>P</w:t>
      </w:r>
      <w:r w:rsidRPr="00900C29">
        <w:rPr>
          <w:rFonts w:ascii="Calibri" w:hAnsi="Calibri"/>
          <w:bCs/>
        </w:rPr>
        <w:t xml:space="preserve">rocédure </w:t>
      </w:r>
      <w:r w:rsidR="00075366" w:rsidRPr="00900C29">
        <w:rPr>
          <w:rFonts w:ascii="Calibri" w:hAnsi="Calibri"/>
          <w:bCs/>
        </w:rPr>
        <w:t>C</w:t>
      </w:r>
      <w:r w:rsidRPr="00900C29">
        <w:rPr>
          <w:rFonts w:ascii="Calibri" w:hAnsi="Calibri"/>
          <w:bCs/>
        </w:rPr>
        <w:t xml:space="preserve">ivile, 475-1 du </w:t>
      </w:r>
      <w:r w:rsidR="00075366" w:rsidRPr="00900C29">
        <w:rPr>
          <w:rFonts w:ascii="Calibri" w:hAnsi="Calibri"/>
          <w:bCs/>
        </w:rPr>
        <w:t>C</w:t>
      </w:r>
      <w:r w:rsidRPr="00900C29">
        <w:rPr>
          <w:rFonts w:ascii="Calibri" w:hAnsi="Calibri"/>
          <w:bCs/>
        </w:rPr>
        <w:t xml:space="preserve">ode de </w:t>
      </w:r>
      <w:r w:rsidR="00075366" w:rsidRPr="00900C29">
        <w:rPr>
          <w:rFonts w:ascii="Calibri" w:hAnsi="Calibri"/>
          <w:bCs/>
        </w:rPr>
        <w:t>P</w:t>
      </w:r>
      <w:r w:rsidRPr="00900C29">
        <w:rPr>
          <w:rFonts w:ascii="Calibri" w:hAnsi="Calibri"/>
          <w:bCs/>
        </w:rPr>
        <w:t xml:space="preserve">rocédure </w:t>
      </w:r>
      <w:r w:rsidR="00075366" w:rsidRPr="00900C29">
        <w:rPr>
          <w:rFonts w:ascii="Calibri" w:hAnsi="Calibri"/>
          <w:bCs/>
        </w:rPr>
        <w:t>P</w:t>
      </w:r>
      <w:r w:rsidRPr="00900C29">
        <w:rPr>
          <w:rFonts w:ascii="Calibri" w:hAnsi="Calibri"/>
          <w:bCs/>
        </w:rPr>
        <w:t xml:space="preserve">énale ou L 761-1 du </w:t>
      </w:r>
      <w:r w:rsidR="00075366" w:rsidRPr="00900C29">
        <w:rPr>
          <w:rFonts w:ascii="Calibri" w:hAnsi="Calibri"/>
          <w:bCs/>
        </w:rPr>
        <w:t>C</w:t>
      </w:r>
      <w:r w:rsidRPr="00900C29">
        <w:rPr>
          <w:rFonts w:ascii="Calibri" w:hAnsi="Calibri"/>
          <w:bCs/>
        </w:rPr>
        <w:t xml:space="preserve">ode de </w:t>
      </w:r>
      <w:r w:rsidR="00075366" w:rsidRPr="00900C29">
        <w:rPr>
          <w:rFonts w:ascii="Calibri" w:hAnsi="Calibri"/>
          <w:bCs/>
        </w:rPr>
        <w:t>J</w:t>
      </w:r>
      <w:r w:rsidRPr="00900C29">
        <w:rPr>
          <w:rFonts w:ascii="Calibri" w:hAnsi="Calibri"/>
          <w:bCs/>
        </w:rPr>
        <w:t xml:space="preserve">ustice </w:t>
      </w:r>
      <w:r w:rsidR="00075366" w:rsidRPr="00900C29">
        <w:rPr>
          <w:rFonts w:ascii="Calibri" w:hAnsi="Calibri"/>
          <w:bCs/>
        </w:rPr>
        <w:t>A</w:t>
      </w:r>
      <w:r w:rsidRPr="00900C29">
        <w:rPr>
          <w:rFonts w:ascii="Calibri" w:hAnsi="Calibri"/>
          <w:bCs/>
        </w:rPr>
        <w:t>dministrative à concurrence du montant des frais et honoraires réglés et/ou dus au titre de la garantie.</w:t>
      </w:r>
    </w:p>
    <w:p w14:paraId="3220A6B2" w14:textId="77777777" w:rsidR="00BA5DB2" w:rsidRPr="00900C29" w:rsidRDefault="00BA5DB2" w:rsidP="00BA5DB2">
      <w:pPr>
        <w:rPr>
          <w:rFonts w:ascii="Calibri" w:hAnsi="Calibri"/>
          <w:bCs/>
        </w:rPr>
      </w:pPr>
    </w:p>
    <w:p w14:paraId="29A7BAA8" w14:textId="21213F9A" w:rsidR="00BA5DB2" w:rsidRPr="00244768" w:rsidRDefault="00BA5DB2" w:rsidP="00BA5DB2">
      <w:pPr>
        <w:jc w:val="both"/>
        <w:rPr>
          <w:rFonts w:ascii="Calibri" w:hAnsi="Calibri"/>
        </w:rPr>
      </w:pPr>
      <w:r w:rsidRPr="00244768">
        <w:rPr>
          <w:rFonts w:ascii="Calibri" w:hAnsi="Calibri"/>
        </w:rPr>
        <w:t>Si la subrogation ne peut plus du fait de l’</w:t>
      </w:r>
      <w:r w:rsidR="00E57638">
        <w:rPr>
          <w:rFonts w:ascii="Calibri" w:hAnsi="Calibri"/>
        </w:rPr>
        <w:t>Assuré</w:t>
      </w:r>
      <w:r w:rsidRPr="00244768">
        <w:rPr>
          <w:rFonts w:ascii="Calibri" w:hAnsi="Calibri"/>
        </w:rPr>
        <w:t>, s’opérer en faveur de l’</w:t>
      </w:r>
      <w:r w:rsidR="00E57638">
        <w:rPr>
          <w:rFonts w:ascii="Calibri" w:hAnsi="Calibri"/>
        </w:rPr>
        <w:t>Assureur</w:t>
      </w:r>
      <w:r w:rsidRPr="00244768">
        <w:rPr>
          <w:rFonts w:ascii="Calibri" w:hAnsi="Calibri"/>
        </w:rPr>
        <w:t>, la garantie de ce dernier</w:t>
      </w:r>
      <w:r w:rsidR="0009654D">
        <w:rPr>
          <w:rFonts w:ascii="Calibri" w:hAnsi="Calibri"/>
        </w:rPr>
        <w:t>,</w:t>
      </w:r>
      <w:r w:rsidR="001F05E7">
        <w:rPr>
          <w:rFonts w:ascii="Calibri" w:hAnsi="Calibri"/>
        </w:rPr>
        <w:t xml:space="preserve"> </w:t>
      </w:r>
      <w:r w:rsidRPr="00244768">
        <w:rPr>
          <w:rFonts w:ascii="Calibri" w:hAnsi="Calibri"/>
        </w:rPr>
        <w:t>cesse d’être engagée dans l</w:t>
      </w:r>
      <w:r w:rsidR="005F63B4">
        <w:rPr>
          <w:rFonts w:ascii="Calibri" w:hAnsi="Calibri"/>
        </w:rPr>
        <w:t>a</w:t>
      </w:r>
      <w:r w:rsidRPr="00244768">
        <w:rPr>
          <w:rFonts w:ascii="Calibri" w:hAnsi="Calibri"/>
        </w:rPr>
        <w:t xml:space="preserve"> mesure même où aurait pu s’exercer la subrogation</w:t>
      </w:r>
      <w:r>
        <w:rPr>
          <w:rFonts w:ascii="Calibri" w:hAnsi="Calibri"/>
        </w:rPr>
        <w:t>.</w:t>
      </w:r>
    </w:p>
    <w:p w14:paraId="22B07728" w14:textId="77777777" w:rsidR="00BA5DB2" w:rsidRPr="00244768" w:rsidRDefault="00BA5DB2" w:rsidP="00BA5DB2">
      <w:pPr>
        <w:rPr>
          <w:rFonts w:ascii="Calibri" w:hAnsi="Calibri"/>
        </w:rPr>
      </w:pPr>
    </w:p>
    <w:p w14:paraId="66D7EEE1" w14:textId="77777777" w:rsidR="00BA5DB2" w:rsidRPr="00127C5E" w:rsidRDefault="00BA5DB2" w:rsidP="00BA5DB2">
      <w:pPr>
        <w:pStyle w:val="arima1"/>
        <w:pBdr>
          <w:bottom w:val="single" w:sz="4" w:space="2" w:color="5B9BD5"/>
        </w:pBdr>
        <w:spacing w:beforeAutospacing="0"/>
        <w:ind w:left="-567" w:right="-284"/>
        <w:rPr>
          <w:rStyle w:val="Titredulivre"/>
          <w:color w:val="auto"/>
          <w:sz w:val="32"/>
        </w:rPr>
      </w:pPr>
      <w:r w:rsidRPr="00127C5E">
        <w:rPr>
          <w:rStyle w:val="Titredulivre"/>
          <w:color w:val="auto"/>
          <w:sz w:val="32"/>
        </w:rPr>
        <w:t>ARTICLE 8</w:t>
      </w:r>
    </w:p>
    <w:p w14:paraId="04F4142B" w14:textId="77777777" w:rsidR="00BA5DB2" w:rsidRPr="0028390D" w:rsidRDefault="00BA5DB2" w:rsidP="00BA5DB2">
      <w:pPr>
        <w:pStyle w:val="arima1"/>
        <w:pBdr>
          <w:bottom w:val="single" w:sz="4" w:space="2" w:color="5B9BD5"/>
        </w:pBdr>
        <w:spacing w:beforeAutospacing="0"/>
        <w:ind w:left="-567" w:right="-284"/>
        <w:rPr>
          <w:sz w:val="32"/>
        </w:rPr>
      </w:pPr>
      <w:r w:rsidRPr="0028390D">
        <w:rPr>
          <w:rStyle w:val="Titredulivre"/>
          <w:color w:val="2F5496"/>
          <w:sz w:val="24"/>
        </w:rPr>
        <w:t>VALIDITE DES GARANTIES - DEFINITION DU SINISTRE</w:t>
      </w:r>
    </w:p>
    <w:p w14:paraId="22B674B6" w14:textId="77777777" w:rsidR="00BA5DB2" w:rsidRPr="00244768" w:rsidRDefault="00BA5DB2" w:rsidP="00BA5DB2">
      <w:pPr>
        <w:widowControl w:val="0"/>
        <w:autoSpaceDE w:val="0"/>
        <w:autoSpaceDN w:val="0"/>
        <w:adjustRightInd w:val="0"/>
        <w:jc w:val="both"/>
        <w:rPr>
          <w:rFonts w:ascii="Calibri" w:hAnsi="Calibri"/>
          <w:sz w:val="23"/>
          <w:szCs w:val="20"/>
        </w:rPr>
      </w:pPr>
    </w:p>
    <w:p w14:paraId="4CA841B5" w14:textId="77777777" w:rsidR="00BA5DB2" w:rsidRPr="00244768" w:rsidRDefault="00BA5DB2" w:rsidP="00BA5DB2">
      <w:pPr>
        <w:widowControl w:val="0"/>
        <w:autoSpaceDE w:val="0"/>
        <w:autoSpaceDN w:val="0"/>
        <w:adjustRightInd w:val="0"/>
        <w:jc w:val="both"/>
        <w:rPr>
          <w:rFonts w:ascii="Calibri" w:hAnsi="Calibri"/>
          <w:b/>
          <w:u w:val="single"/>
        </w:rPr>
      </w:pPr>
      <w:r w:rsidRPr="00244768">
        <w:rPr>
          <w:rFonts w:ascii="Calibri" w:hAnsi="Calibri"/>
          <w:b/>
          <w:u w:val="single"/>
        </w:rPr>
        <w:t>Validité des garanties</w:t>
      </w:r>
      <w:r w:rsidRPr="00DE6BF0">
        <w:rPr>
          <w:rFonts w:ascii="Calibri" w:hAnsi="Calibri"/>
          <w:b/>
        </w:rPr>
        <w:t> :</w:t>
      </w:r>
    </w:p>
    <w:p w14:paraId="6DEDA38E" w14:textId="77777777" w:rsidR="00BA5DB2" w:rsidRPr="00244768" w:rsidRDefault="00BA5DB2" w:rsidP="00BA5DB2">
      <w:pPr>
        <w:widowControl w:val="0"/>
        <w:autoSpaceDE w:val="0"/>
        <w:autoSpaceDN w:val="0"/>
        <w:adjustRightInd w:val="0"/>
        <w:jc w:val="both"/>
        <w:rPr>
          <w:rFonts w:ascii="Calibri" w:hAnsi="Calibri"/>
        </w:rPr>
      </w:pPr>
    </w:p>
    <w:p w14:paraId="50A86084" w14:textId="77777777" w:rsidR="00BA5DB2" w:rsidRDefault="00BA5DB2" w:rsidP="00BA5DB2">
      <w:pPr>
        <w:widowControl w:val="0"/>
        <w:autoSpaceDE w:val="0"/>
        <w:autoSpaceDN w:val="0"/>
        <w:adjustRightInd w:val="0"/>
        <w:jc w:val="both"/>
        <w:rPr>
          <w:rFonts w:ascii="Calibri" w:hAnsi="Calibri"/>
        </w:rPr>
      </w:pPr>
      <w:r w:rsidRPr="00244768">
        <w:rPr>
          <w:rFonts w:ascii="Calibri" w:hAnsi="Calibri"/>
        </w:rPr>
        <w:t>L’</w:t>
      </w:r>
      <w:r w:rsidR="00E57638">
        <w:rPr>
          <w:rFonts w:ascii="Calibri" w:hAnsi="Calibri"/>
        </w:rPr>
        <w:t>Assureur</w:t>
      </w:r>
      <w:r w:rsidRPr="00244768">
        <w:rPr>
          <w:rFonts w:ascii="Calibri" w:hAnsi="Calibri"/>
        </w:rPr>
        <w:t xml:space="preserve"> est tenu d’intervenir :</w:t>
      </w:r>
    </w:p>
    <w:p w14:paraId="668B9160" w14:textId="77777777" w:rsidR="008D3E75" w:rsidRPr="00244768" w:rsidRDefault="008D3E75" w:rsidP="00BA5DB2">
      <w:pPr>
        <w:widowControl w:val="0"/>
        <w:autoSpaceDE w:val="0"/>
        <w:autoSpaceDN w:val="0"/>
        <w:adjustRightInd w:val="0"/>
        <w:jc w:val="both"/>
        <w:rPr>
          <w:rFonts w:ascii="Calibri" w:hAnsi="Calibri"/>
        </w:rPr>
      </w:pPr>
    </w:p>
    <w:p w14:paraId="1354FF85" w14:textId="77777777" w:rsidR="00BA5DB2" w:rsidRPr="00244768" w:rsidRDefault="00BA5DB2" w:rsidP="00A03BAB">
      <w:pPr>
        <w:numPr>
          <w:ilvl w:val="0"/>
          <w:numId w:val="33"/>
        </w:numPr>
        <w:ind w:left="357" w:hanging="357"/>
        <w:jc w:val="both"/>
        <w:rPr>
          <w:rFonts w:ascii="Calibri" w:hAnsi="Calibri"/>
        </w:rPr>
      </w:pPr>
      <w:r>
        <w:rPr>
          <w:rFonts w:ascii="Calibri" w:hAnsi="Calibri"/>
        </w:rPr>
        <w:t>D</w:t>
      </w:r>
      <w:r w:rsidRPr="00244768">
        <w:rPr>
          <w:rFonts w:ascii="Calibri" w:hAnsi="Calibri"/>
        </w:rPr>
        <w:t>ès lors que le fait générateur est survenu entre la date d’effet et celle de la résiliation du contrat y compris lorsque les réclamations sont effectuées par la collectivité dans un délai de 3 ans après résiliation du contrat</w:t>
      </w:r>
      <w:r>
        <w:rPr>
          <w:rFonts w:ascii="Calibri" w:hAnsi="Calibri"/>
        </w:rPr>
        <w:t>,</w:t>
      </w:r>
    </w:p>
    <w:p w14:paraId="3EDB5D85" w14:textId="77777777" w:rsidR="00BA5DB2" w:rsidRPr="00244768" w:rsidRDefault="00BA5DB2" w:rsidP="00A03BAB">
      <w:pPr>
        <w:numPr>
          <w:ilvl w:val="0"/>
          <w:numId w:val="33"/>
        </w:numPr>
        <w:ind w:left="357" w:hanging="357"/>
        <w:jc w:val="both"/>
        <w:rPr>
          <w:rFonts w:ascii="Calibri" w:hAnsi="Calibri"/>
        </w:rPr>
      </w:pPr>
      <w:r>
        <w:rPr>
          <w:rFonts w:ascii="Calibri" w:hAnsi="Calibri"/>
        </w:rPr>
        <w:t>P</w:t>
      </w:r>
      <w:r w:rsidRPr="00244768">
        <w:rPr>
          <w:rFonts w:ascii="Calibri" w:hAnsi="Calibri"/>
        </w:rPr>
        <w:t>our les litiges dont le fait générateur est survenu au cours de l’année précédant la prise d’effet dudit contrat sous réserve que la collectivité n’en ait pas eu connaissance lors de la souscription du contrat</w:t>
      </w:r>
      <w:r>
        <w:rPr>
          <w:rFonts w:ascii="Calibri" w:hAnsi="Calibri"/>
        </w:rPr>
        <w:t>.</w:t>
      </w:r>
      <w:r w:rsidRPr="00244768">
        <w:rPr>
          <w:rFonts w:ascii="Calibri" w:hAnsi="Calibri"/>
        </w:rPr>
        <w:t xml:space="preserve"> </w:t>
      </w:r>
    </w:p>
    <w:p w14:paraId="009F86BF" w14:textId="77777777" w:rsidR="00BA5DB2" w:rsidRPr="00244768" w:rsidRDefault="00BA5DB2" w:rsidP="00BA5DB2">
      <w:pPr>
        <w:jc w:val="both"/>
        <w:rPr>
          <w:rFonts w:ascii="Calibri" w:hAnsi="Calibri"/>
        </w:rPr>
      </w:pPr>
    </w:p>
    <w:p w14:paraId="0300EF2F" w14:textId="77777777" w:rsidR="00BA5DB2" w:rsidRDefault="00BA5DB2" w:rsidP="00BA5DB2">
      <w:pPr>
        <w:jc w:val="both"/>
        <w:rPr>
          <w:rFonts w:ascii="Calibri" w:hAnsi="Calibri"/>
        </w:rPr>
      </w:pPr>
      <w:r w:rsidRPr="00244768">
        <w:rPr>
          <w:rFonts w:ascii="Calibri" w:hAnsi="Calibri"/>
        </w:rPr>
        <w:t>Aucune déchéance de garantie ne pourra intervenir :</w:t>
      </w:r>
    </w:p>
    <w:p w14:paraId="55E48E7A" w14:textId="77777777" w:rsidR="008D3E75" w:rsidRDefault="008D3E75" w:rsidP="00BA5DB2">
      <w:pPr>
        <w:jc w:val="both"/>
        <w:rPr>
          <w:rFonts w:ascii="Calibri" w:hAnsi="Calibri"/>
        </w:rPr>
      </w:pPr>
    </w:p>
    <w:p w14:paraId="3C3AD0B2" w14:textId="77777777" w:rsidR="00FC45E5" w:rsidRDefault="00BA5DB2" w:rsidP="00A03BAB">
      <w:pPr>
        <w:numPr>
          <w:ilvl w:val="0"/>
          <w:numId w:val="34"/>
        </w:numPr>
        <w:ind w:left="357" w:hanging="357"/>
        <w:jc w:val="both"/>
        <w:rPr>
          <w:rFonts w:ascii="Calibri" w:hAnsi="Calibri"/>
        </w:rPr>
      </w:pPr>
      <w:r w:rsidRPr="0083524F">
        <w:rPr>
          <w:rFonts w:ascii="Calibri" w:hAnsi="Calibri"/>
        </w:rPr>
        <w:t>Pour les consultations ou les actes de procédures réalisés avant la déclaration de sinistre à l’</w:t>
      </w:r>
      <w:r w:rsidR="00E57638">
        <w:rPr>
          <w:rFonts w:ascii="Calibri" w:hAnsi="Calibri"/>
        </w:rPr>
        <w:t>Assureur</w:t>
      </w:r>
      <w:r w:rsidRPr="0083524F">
        <w:rPr>
          <w:rFonts w:ascii="Calibri" w:hAnsi="Calibri"/>
        </w:rPr>
        <w:t>,</w:t>
      </w:r>
    </w:p>
    <w:p w14:paraId="37651D3F" w14:textId="77777777" w:rsidR="00BA5DB2" w:rsidRPr="00FC45E5" w:rsidRDefault="00BA5DB2" w:rsidP="00A03BAB">
      <w:pPr>
        <w:numPr>
          <w:ilvl w:val="0"/>
          <w:numId w:val="34"/>
        </w:numPr>
        <w:ind w:left="357" w:hanging="357"/>
        <w:jc w:val="both"/>
        <w:rPr>
          <w:rFonts w:ascii="Calibri" w:hAnsi="Calibri"/>
        </w:rPr>
      </w:pPr>
      <w:r w:rsidRPr="00FC45E5">
        <w:rPr>
          <w:rFonts w:ascii="Calibri" w:hAnsi="Calibri"/>
        </w:rPr>
        <w:t>En cas de déclaration hors délai, sans justifier d’un préjudice, ou si l’</w:t>
      </w:r>
      <w:r w:rsidR="00E57638" w:rsidRPr="00FC45E5">
        <w:rPr>
          <w:rFonts w:ascii="Calibri" w:hAnsi="Calibri"/>
        </w:rPr>
        <w:t>Assuré</w:t>
      </w:r>
      <w:r w:rsidRPr="00FC45E5">
        <w:rPr>
          <w:rFonts w:ascii="Calibri" w:hAnsi="Calibri"/>
        </w:rPr>
        <w:t xml:space="preserve"> se prévaut d’un cas fortuit ou d’une force majeure.</w:t>
      </w:r>
    </w:p>
    <w:p w14:paraId="3D1FD8E5" w14:textId="77777777" w:rsidR="00BA5DB2" w:rsidRPr="00244768" w:rsidRDefault="00BA5DB2" w:rsidP="00FC45E5">
      <w:pPr>
        <w:jc w:val="both"/>
        <w:rPr>
          <w:rFonts w:ascii="Calibri" w:hAnsi="Calibri"/>
        </w:rPr>
      </w:pPr>
    </w:p>
    <w:p w14:paraId="09D0AF53" w14:textId="77777777" w:rsidR="00BA5DB2" w:rsidRDefault="00BA5DB2" w:rsidP="00BA5DB2">
      <w:pPr>
        <w:jc w:val="both"/>
        <w:rPr>
          <w:rFonts w:ascii="Calibri" w:hAnsi="Calibri"/>
        </w:rPr>
      </w:pPr>
      <w:r w:rsidRPr="00244768">
        <w:rPr>
          <w:rFonts w:ascii="Calibri" w:hAnsi="Calibri"/>
          <w:b/>
          <w:u w:val="single"/>
        </w:rPr>
        <w:t>Définition du sinistre</w:t>
      </w:r>
      <w:r w:rsidRPr="00244768">
        <w:rPr>
          <w:rFonts w:ascii="Calibri" w:hAnsi="Calibri"/>
        </w:rPr>
        <w:t xml:space="preserve"> : </w:t>
      </w:r>
    </w:p>
    <w:p w14:paraId="25E2A65F" w14:textId="77777777" w:rsidR="005F63B4" w:rsidRPr="00244768" w:rsidRDefault="005F63B4" w:rsidP="00BA5DB2">
      <w:pPr>
        <w:jc w:val="both"/>
        <w:rPr>
          <w:rFonts w:ascii="Calibri" w:hAnsi="Calibri"/>
        </w:rPr>
      </w:pPr>
    </w:p>
    <w:p w14:paraId="03154C3A" w14:textId="77777777" w:rsidR="00BA5DB2" w:rsidRPr="00244768" w:rsidRDefault="00BA5DB2" w:rsidP="00BA5DB2">
      <w:pPr>
        <w:jc w:val="both"/>
        <w:rPr>
          <w:rFonts w:ascii="Calibri" w:hAnsi="Calibri"/>
        </w:rPr>
      </w:pPr>
      <w:r w:rsidRPr="00244768">
        <w:rPr>
          <w:rFonts w:ascii="Calibri" w:hAnsi="Calibri"/>
        </w:rPr>
        <w:t xml:space="preserve">Selon l’article L 127-2-1 du Code des Assurances « est considéré comme sinistre </w:t>
      </w:r>
      <w:r w:rsidRPr="00244768">
        <w:rPr>
          <w:rFonts w:ascii="Calibri" w:hAnsi="Calibri"/>
          <w:b/>
        </w:rPr>
        <w:t>LE REFUS qui est opposé à une réclamation</w:t>
      </w:r>
      <w:r w:rsidRPr="00244768">
        <w:rPr>
          <w:rFonts w:ascii="Calibri" w:hAnsi="Calibri"/>
        </w:rPr>
        <w:t xml:space="preserve"> dont l’</w:t>
      </w:r>
      <w:r w:rsidR="00E57638">
        <w:rPr>
          <w:rFonts w:ascii="Calibri" w:hAnsi="Calibri"/>
        </w:rPr>
        <w:t>Assuré</w:t>
      </w:r>
      <w:r w:rsidRPr="00244768">
        <w:rPr>
          <w:rFonts w:ascii="Calibri" w:hAnsi="Calibri"/>
        </w:rPr>
        <w:t xml:space="preserve"> est l’auteur ou le destinataire. Cette définition est issue de la loi </w:t>
      </w:r>
      <w:r w:rsidRPr="00244768">
        <w:rPr>
          <w:rStyle w:val="lev"/>
          <w:rFonts w:ascii="Calibri" w:hAnsi="Calibri"/>
          <w:b w:val="0"/>
        </w:rPr>
        <w:t xml:space="preserve">n° 2007-210 </w:t>
      </w:r>
      <w:r w:rsidRPr="00244768">
        <w:rPr>
          <w:rFonts w:ascii="Calibri" w:hAnsi="Calibri"/>
        </w:rPr>
        <w:t>du 19 février 2007 portant réforme de l’assurance de protection juridique.</w:t>
      </w:r>
    </w:p>
    <w:p w14:paraId="631A0C02" w14:textId="77777777" w:rsidR="00BA5DB2" w:rsidRDefault="00BA5DB2" w:rsidP="008D3E75">
      <w:pPr>
        <w:jc w:val="both"/>
        <w:rPr>
          <w:rStyle w:val="lev"/>
          <w:rFonts w:ascii="Calibri" w:hAnsi="Calibri"/>
        </w:rPr>
      </w:pPr>
      <w:r w:rsidRPr="00244768">
        <w:rPr>
          <w:rStyle w:val="lev"/>
          <w:rFonts w:ascii="Calibri" w:hAnsi="Calibri"/>
        </w:rPr>
        <w:t>Le refus d’exécuter l’obligation crée la situation conflictuelle qui caractérise le litige qui peut être déterminé par le silence observé par la partie mise en cause, ou par la manifestation d’un désaccord.</w:t>
      </w:r>
      <w:r w:rsidR="008D3E75">
        <w:rPr>
          <w:rStyle w:val="lev"/>
          <w:rFonts w:ascii="Calibri" w:hAnsi="Calibri"/>
        </w:rPr>
        <w:t xml:space="preserve"> </w:t>
      </w:r>
    </w:p>
    <w:p w14:paraId="794B98BE" w14:textId="77777777" w:rsidR="005F63B4" w:rsidRPr="00C97D67" w:rsidRDefault="005F63B4" w:rsidP="008D3E75">
      <w:pPr>
        <w:jc w:val="both"/>
        <w:rPr>
          <w:rFonts w:ascii="Calibri" w:hAnsi="Calibri"/>
          <w:i/>
          <w14:shadow w14:blurRad="50800" w14:dist="38100" w14:dir="2700000" w14:sx="100000" w14:sy="100000" w14:kx="0" w14:ky="0" w14:algn="tl">
            <w14:srgbClr w14:val="000000">
              <w14:alpha w14:val="60000"/>
            </w14:srgbClr>
          </w14:shadow>
        </w:rPr>
      </w:pPr>
    </w:p>
    <w:p w14:paraId="642FB711" w14:textId="77777777" w:rsidR="00BA5DB2" w:rsidRDefault="00BA5DB2" w:rsidP="00BA5DB2">
      <w:pPr>
        <w:pStyle w:val="Titre"/>
        <w:jc w:val="both"/>
        <w:rPr>
          <w:rFonts w:ascii="Calibri" w:hAnsi="Calibri"/>
          <w:i/>
          <w:sz w:val="24"/>
          <w:szCs w:val="24"/>
        </w:rPr>
      </w:pPr>
      <w:r w:rsidRPr="00C97D67">
        <w:rPr>
          <w:rFonts w:ascii="Calibri" w:hAnsi="Calibri"/>
          <w:sz w:val="24"/>
          <w:szCs w:val="24"/>
        </w:rPr>
        <w:t>C’est à ce stade que le sinistre doit être déclaré à l’</w:t>
      </w:r>
      <w:r w:rsidR="00E57638" w:rsidRPr="00C97D67">
        <w:rPr>
          <w:rFonts w:ascii="Calibri" w:hAnsi="Calibri"/>
          <w:sz w:val="24"/>
          <w:szCs w:val="24"/>
        </w:rPr>
        <w:t>Assureur</w:t>
      </w:r>
      <w:r w:rsidRPr="00C97D67">
        <w:rPr>
          <w:rFonts w:ascii="Calibri" w:hAnsi="Calibri"/>
          <w:sz w:val="24"/>
          <w:szCs w:val="24"/>
        </w:rPr>
        <w:t xml:space="preserve"> de </w:t>
      </w:r>
      <w:r w:rsidR="00566369" w:rsidRPr="00C97D67">
        <w:rPr>
          <w:rFonts w:ascii="Calibri" w:hAnsi="Calibri"/>
          <w:sz w:val="24"/>
          <w:szCs w:val="24"/>
        </w:rPr>
        <w:t>protection</w:t>
      </w:r>
      <w:r w:rsidRPr="00C97D67">
        <w:rPr>
          <w:rFonts w:ascii="Calibri" w:hAnsi="Calibri"/>
          <w:sz w:val="24"/>
          <w:szCs w:val="24"/>
        </w:rPr>
        <w:t xml:space="preserve"> </w:t>
      </w:r>
      <w:r w:rsidR="00566369" w:rsidRPr="00C97D67">
        <w:rPr>
          <w:rFonts w:ascii="Calibri" w:hAnsi="Calibri"/>
          <w:sz w:val="24"/>
          <w:szCs w:val="24"/>
        </w:rPr>
        <w:t>juridique</w:t>
      </w:r>
      <w:r w:rsidRPr="00C97D67">
        <w:rPr>
          <w:rFonts w:ascii="Calibri" w:hAnsi="Calibri"/>
          <w:i/>
          <w:sz w:val="24"/>
          <w:szCs w:val="24"/>
        </w:rPr>
        <w:t>.</w:t>
      </w:r>
    </w:p>
    <w:p w14:paraId="12E45327" w14:textId="77777777" w:rsidR="00D44F98" w:rsidRDefault="00D44F98" w:rsidP="00BA5DB2">
      <w:pPr>
        <w:pStyle w:val="Titre"/>
        <w:jc w:val="both"/>
        <w:rPr>
          <w:rFonts w:ascii="Calibri" w:hAnsi="Calibri"/>
          <w:i/>
          <w:sz w:val="24"/>
          <w:szCs w:val="24"/>
        </w:rPr>
      </w:pPr>
    </w:p>
    <w:p w14:paraId="04A2A811" w14:textId="77777777" w:rsidR="00410107" w:rsidRDefault="00410107">
      <w:pPr>
        <w:rPr>
          <w:rFonts w:asciiTheme="minorHAnsi" w:eastAsia="PMingLiU" w:hAnsiTheme="minorHAnsi" w:cstheme="minorHAnsi"/>
          <w:b/>
          <w:bCs/>
          <w:color w:val="002060"/>
          <w:sz w:val="48"/>
          <w:szCs w:val="48"/>
        </w:rPr>
      </w:pPr>
      <w:r>
        <w:rPr>
          <w:rFonts w:asciiTheme="minorHAnsi" w:eastAsia="PMingLiU" w:hAnsiTheme="minorHAnsi" w:cstheme="minorHAnsi"/>
          <w:b/>
          <w:bCs/>
          <w:color w:val="002060"/>
          <w:sz w:val="48"/>
          <w:szCs w:val="48"/>
        </w:rPr>
        <w:br w:type="page"/>
      </w:r>
    </w:p>
    <w:p w14:paraId="25452D08" w14:textId="3D627155" w:rsidR="00D44F98" w:rsidRPr="00AB2BDC" w:rsidRDefault="00D44F98" w:rsidP="00D44F98">
      <w:pPr>
        <w:jc w:val="center"/>
        <w:rPr>
          <w:rFonts w:asciiTheme="minorHAnsi" w:eastAsia="PMingLiU" w:hAnsiTheme="minorHAnsi" w:cstheme="minorHAnsi"/>
          <w:b/>
          <w:bCs/>
          <w:color w:val="002060"/>
          <w:sz w:val="48"/>
          <w:szCs w:val="48"/>
        </w:rPr>
      </w:pPr>
      <w:r w:rsidRPr="00AB2BDC">
        <w:rPr>
          <w:rFonts w:asciiTheme="minorHAnsi" w:eastAsia="PMingLiU" w:hAnsiTheme="minorHAnsi" w:cstheme="minorHAnsi"/>
          <w:b/>
          <w:bCs/>
          <w:color w:val="002060"/>
          <w:sz w:val="48"/>
          <w:szCs w:val="48"/>
        </w:rPr>
        <w:lastRenderedPageBreak/>
        <w:t xml:space="preserve">ASSURANCE PROTECTION </w:t>
      </w:r>
      <w:r>
        <w:rPr>
          <w:rFonts w:asciiTheme="minorHAnsi" w:eastAsia="PMingLiU" w:hAnsiTheme="minorHAnsi" w:cstheme="minorHAnsi"/>
          <w:b/>
          <w:bCs/>
          <w:color w:val="002060"/>
          <w:sz w:val="48"/>
          <w:szCs w:val="48"/>
        </w:rPr>
        <w:t>JURIDIQUE</w:t>
      </w:r>
    </w:p>
    <w:p w14:paraId="69DD637F" w14:textId="77777777" w:rsidR="00D44F98" w:rsidRPr="00AB2BDC" w:rsidRDefault="00D44F98" w:rsidP="00D44F98">
      <w:pPr>
        <w:pBdr>
          <w:bottom w:val="single" w:sz="4" w:space="1" w:color="FFC000"/>
        </w:pBdr>
        <w:ind w:right="-284"/>
        <w:jc w:val="center"/>
        <w:rPr>
          <w:rFonts w:asciiTheme="minorHAnsi" w:eastAsia="PMingLiU" w:hAnsiTheme="minorHAnsi" w:cstheme="minorHAnsi"/>
          <w:b/>
          <w:color w:val="002060"/>
          <w:sz w:val="48"/>
          <w:szCs w:val="48"/>
        </w:rPr>
      </w:pPr>
      <w:r w:rsidRPr="00AB2BDC">
        <w:rPr>
          <w:rFonts w:asciiTheme="minorHAnsi" w:eastAsia="PMingLiU" w:hAnsiTheme="minorHAnsi" w:cstheme="minorHAnsi"/>
          <w:b/>
          <w:color w:val="002060"/>
          <w:sz w:val="48"/>
          <w:szCs w:val="48"/>
        </w:rPr>
        <w:t>DES AGENTS ET DES ELUS</w:t>
      </w:r>
    </w:p>
    <w:p w14:paraId="6D3EE5F0" w14:textId="77777777" w:rsidR="00D44F98" w:rsidRPr="00AB2BDC" w:rsidRDefault="00D44F98" w:rsidP="00D44F98">
      <w:pPr>
        <w:rPr>
          <w:rFonts w:asciiTheme="minorHAnsi" w:hAnsiTheme="minorHAnsi" w:cstheme="minorHAnsi"/>
          <w:color w:val="2F5496"/>
          <w:szCs w:val="20"/>
        </w:rPr>
      </w:pPr>
    </w:p>
    <w:p w14:paraId="21080A1F" w14:textId="77777777" w:rsidR="00D44F98" w:rsidRPr="00AB2BDC" w:rsidRDefault="00D44F98" w:rsidP="00D44F98">
      <w:pPr>
        <w:rPr>
          <w:rFonts w:asciiTheme="minorHAnsi" w:hAnsiTheme="minorHAnsi" w:cstheme="minorHAnsi"/>
          <w:color w:val="2F5496"/>
          <w:szCs w:val="20"/>
        </w:rPr>
      </w:pPr>
    </w:p>
    <w:p w14:paraId="4C790A52" w14:textId="77777777" w:rsidR="00D44F98" w:rsidRPr="00AB2BDC" w:rsidRDefault="00D44F98" w:rsidP="00D44F98">
      <w:pPr>
        <w:rPr>
          <w:rFonts w:asciiTheme="minorHAnsi" w:hAnsiTheme="minorHAnsi" w:cstheme="minorHAnsi"/>
          <w:color w:val="2F5496"/>
          <w:szCs w:val="20"/>
        </w:rPr>
      </w:pPr>
    </w:p>
    <w:p w14:paraId="5A8DDB6E" w14:textId="77777777" w:rsidR="00D44F98" w:rsidRPr="00AB2BDC" w:rsidRDefault="00D44F98" w:rsidP="00D44F98">
      <w:pPr>
        <w:pStyle w:val="Corpsdetexte"/>
        <w:jc w:val="center"/>
        <w:rPr>
          <w:rFonts w:asciiTheme="minorHAnsi" w:eastAsia="PMingLiU" w:hAnsiTheme="minorHAnsi" w:cstheme="minorHAnsi"/>
          <w:b/>
          <w:i w:val="0"/>
          <w:u w:val="single"/>
        </w:rPr>
      </w:pPr>
      <w:r w:rsidRPr="00AB2BDC">
        <w:rPr>
          <w:rFonts w:asciiTheme="minorHAnsi" w:eastAsia="PMingLiU" w:hAnsiTheme="minorHAnsi" w:cstheme="minorHAnsi"/>
          <w:b/>
          <w:i w:val="0"/>
          <w:u w:val="single"/>
        </w:rPr>
        <w:t xml:space="preserve">La garantie de l’Assureur est accordée dans les </w:t>
      </w:r>
    </w:p>
    <w:p w14:paraId="0F27FD88" w14:textId="77777777" w:rsidR="00D44F98" w:rsidRPr="00AB2BDC" w:rsidRDefault="00D44F98" w:rsidP="00D44F98">
      <w:pPr>
        <w:pStyle w:val="Corpsdetexte"/>
        <w:jc w:val="center"/>
        <w:rPr>
          <w:rFonts w:asciiTheme="minorHAnsi" w:eastAsia="PMingLiU" w:hAnsiTheme="minorHAnsi" w:cstheme="minorHAnsi"/>
          <w:b/>
          <w:i w:val="0"/>
          <w:u w:val="single"/>
        </w:rPr>
      </w:pPr>
      <w:r w:rsidRPr="00AB2BDC">
        <w:rPr>
          <w:rFonts w:asciiTheme="minorHAnsi" w:eastAsia="PMingLiU" w:hAnsiTheme="minorHAnsi" w:cstheme="minorHAnsi"/>
          <w:b/>
          <w:i w:val="0"/>
          <w:u w:val="single"/>
        </w:rPr>
        <w:t xml:space="preserve">conditions prévues aux articles 1 à </w:t>
      </w:r>
      <w:r w:rsidRPr="00AB2BDC">
        <w:rPr>
          <w:rFonts w:asciiTheme="minorHAnsi" w:eastAsia="PMingLiU" w:hAnsiTheme="minorHAnsi" w:cstheme="minorHAnsi"/>
          <w:b/>
          <w:i w:val="0"/>
          <w:u w:val="single"/>
          <w:lang w:val="fr-FR"/>
        </w:rPr>
        <w:t>8</w:t>
      </w:r>
      <w:r w:rsidRPr="00AB2BDC">
        <w:rPr>
          <w:rFonts w:asciiTheme="minorHAnsi" w:eastAsia="PMingLiU" w:hAnsiTheme="minorHAnsi" w:cstheme="minorHAnsi"/>
          <w:b/>
          <w:i w:val="0"/>
          <w:u w:val="single"/>
        </w:rPr>
        <w:t xml:space="preserve"> détaillés ci-après</w:t>
      </w:r>
      <w:r w:rsidRPr="00AB2BDC">
        <w:rPr>
          <w:rFonts w:asciiTheme="minorHAnsi" w:eastAsia="PMingLiU" w:hAnsiTheme="minorHAnsi" w:cstheme="minorHAnsi"/>
          <w:b/>
          <w:i w:val="0"/>
        </w:rPr>
        <w:t> :</w:t>
      </w:r>
    </w:p>
    <w:p w14:paraId="0C35F378" w14:textId="77777777" w:rsidR="00D44F98" w:rsidRPr="00AB2BDC" w:rsidRDefault="00D44F98" w:rsidP="00D44F98">
      <w:pPr>
        <w:rPr>
          <w:rFonts w:asciiTheme="minorHAnsi" w:hAnsiTheme="minorHAnsi" w:cstheme="minorHAnsi"/>
          <w:sz w:val="32"/>
        </w:rPr>
      </w:pPr>
    </w:p>
    <w:p w14:paraId="0CCA0AC1" w14:textId="77777777" w:rsidR="00D44F98" w:rsidRPr="00AB2BDC" w:rsidRDefault="00D44F98" w:rsidP="00D44F98">
      <w:pPr>
        <w:pStyle w:val="Corpsdetexte"/>
        <w:jc w:val="center"/>
        <w:rPr>
          <w:rFonts w:asciiTheme="minorHAnsi" w:hAnsiTheme="minorHAnsi" w:cstheme="minorHAnsi"/>
          <w:i w:val="0"/>
          <w:color w:val="000000"/>
          <w:sz w:val="32"/>
        </w:rPr>
      </w:pPr>
      <w:r w:rsidRPr="00AB2BDC">
        <w:rPr>
          <w:rFonts w:asciiTheme="minorHAnsi" w:hAnsiTheme="minorHAnsi" w:cstheme="minorHAnsi"/>
          <w:b/>
          <w:i w:val="0"/>
          <w:color w:val="000000"/>
        </w:rPr>
        <w:t>ARTICLE 1</w:t>
      </w:r>
    </w:p>
    <w:p w14:paraId="3E0B3E84" w14:textId="77777777" w:rsidR="00D44F98" w:rsidRPr="00AB2BDC" w:rsidRDefault="00D44F98" w:rsidP="00D44F98">
      <w:pPr>
        <w:pStyle w:val="Corpsdetexte"/>
        <w:jc w:val="center"/>
        <w:rPr>
          <w:rFonts w:asciiTheme="minorHAnsi" w:hAnsiTheme="minorHAnsi" w:cstheme="minorHAnsi"/>
          <w:i w:val="0"/>
          <w:color w:val="002060"/>
          <w:sz w:val="24"/>
          <w:lang w:val="fr-FR"/>
        </w:rPr>
      </w:pPr>
      <w:r w:rsidRPr="00AB2BDC">
        <w:rPr>
          <w:rFonts w:asciiTheme="minorHAnsi" w:hAnsiTheme="minorHAnsi" w:cstheme="minorHAnsi"/>
          <w:i w:val="0"/>
          <w:color w:val="002060"/>
          <w:sz w:val="24"/>
          <w:lang w:val="fr-FR"/>
        </w:rPr>
        <w:t>SOUSCRIPTEUR</w:t>
      </w:r>
    </w:p>
    <w:p w14:paraId="506A34D4" w14:textId="77777777" w:rsidR="00D44F98" w:rsidRPr="00AB2BDC" w:rsidRDefault="00D44F98" w:rsidP="00D44F98">
      <w:pPr>
        <w:pStyle w:val="Corpsdetexte"/>
        <w:jc w:val="center"/>
        <w:rPr>
          <w:rFonts w:asciiTheme="minorHAnsi" w:hAnsiTheme="minorHAnsi" w:cstheme="minorHAnsi"/>
          <w:i w:val="0"/>
        </w:rPr>
      </w:pPr>
    </w:p>
    <w:p w14:paraId="157991EB" w14:textId="77777777" w:rsidR="00D44F98" w:rsidRPr="00AB2BDC" w:rsidRDefault="00D44F98" w:rsidP="00D44F98">
      <w:pPr>
        <w:pStyle w:val="Corpsdetexte"/>
        <w:jc w:val="center"/>
        <w:rPr>
          <w:rFonts w:asciiTheme="minorHAnsi" w:hAnsiTheme="minorHAnsi" w:cstheme="minorHAnsi"/>
          <w:b/>
          <w:i w:val="0"/>
          <w:color w:val="000000"/>
        </w:rPr>
      </w:pPr>
      <w:r w:rsidRPr="00AB2BDC">
        <w:rPr>
          <w:rFonts w:asciiTheme="minorHAnsi" w:hAnsiTheme="minorHAnsi" w:cstheme="minorHAnsi"/>
          <w:b/>
          <w:i w:val="0"/>
          <w:color w:val="000000"/>
        </w:rPr>
        <w:t>ARTICLE 2</w:t>
      </w:r>
    </w:p>
    <w:p w14:paraId="73DFA33C" w14:textId="77777777" w:rsidR="00D44F98" w:rsidRPr="00AB2BDC" w:rsidRDefault="00D44F98" w:rsidP="00D44F98">
      <w:pPr>
        <w:pStyle w:val="Corpsdetexte"/>
        <w:jc w:val="center"/>
        <w:rPr>
          <w:rFonts w:asciiTheme="minorHAnsi" w:hAnsiTheme="minorHAnsi" w:cstheme="minorHAnsi"/>
          <w:i w:val="0"/>
          <w:color w:val="002060"/>
          <w:sz w:val="24"/>
          <w:lang w:val="fr-FR"/>
        </w:rPr>
      </w:pPr>
      <w:r w:rsidRPr="00AB2BDC">
        <w:rPr>
          <w:rFonts w:asciiTheme="minorHAnsi" w:hAnsiTheme="minorHAnsi" w:cstheme="minorHAnsi"/>
          <w:i w:val="0"/>
          <w:color w:val="002060"/>
          <w:sz w:val="24"/>
          <w:lang w:val="fr-FR"/>
        </w:rPr>
        <w:t>BENEFICIAIRE</w:t>
      </w:r>
      <w:r>
        <w:rPr>
          <w:rFonts w:asciiTheme="minorHAnsi" w:hAnsiTheme="minorHAnsi" w:cstheme="minorHAnsi"/>
          <w:i w:val="0"/>
          <w:color w:val="002060"/>
          <w:sz w:val="24"/>
          <w:lang w:val="fr-FR"/>
        </w:rPr>
        <w:t>S</w:t>
      </w:r>
    </w:p>
    <w:p w14:paraId="65861DD8" w14:textId="77777777" w:rsidR="00D44F98" w:rsidRPr="00AB2BDC" w:rsidRDefault="00D44F98" w:rsidP="00D44F98">
      <w:pPr>
        <w:pStyle w:val="Corpsdetexte"/>
        <w:jc w:val="center"/>
        <w:rPr>
          <w:rFonts w:asciiTheme="minorHAnsi" w:hAnsiTheme="minorHAnsi" w:cstheme="minorHAnsi"/>
          <w:b/>
        </w:rPr>
      </w:pPr>
    </w:p>
    <w:p w14:paraId="6533DAC8" w14:textId="77777777" w:rsidR="00D44F98" w:rsidRPr="00AB2BDC" w:rsidRDefault="00D44F98" w:rsidP="00D44F98">
      <w:pPr>
        <w:pStyle w:val="Corpsdetexte"/>
        <w:jc w:val="center"/>
        <w:rPr>
          <w:rFonts w:asciiTheme="minorHAnsi" w:hAnsiTheme="minorHAnsi" w:cstheme="minorHAnsi"/>
          <w:b/>
          <w:i w:val="0"/>
          <w:color w:val="000000"/>
        </w:rPr>
      </w:pPr>
      <w:r w:rsidRPr="00AB2BDC">
        <w:rPr>
          <w:rFonts w:asciiTheme="minorHAnsi" w:hAnsiTheme="minorHAnsi" w:cstheme="minorHAnsi"/>
          <w:b/>
          <w:i w:val="0"/>
          <w:color w:val="000000"/>
        </w:rPr>
        <w:t>ARTICLE 3</w:t>
      </w:r>
    </w:p>
    <w:p w14:paraId="115D1967" w14:textId="77777777" w:rsidR="00D44F98" w:rsidRPr="00AB2BDC" w:rsidRDefault="00D44F98" w:rsidP="00D44F98">
      <w:pPr>
        <w:pStyle w:val="Corpsdetexte"/>
        <w:jc w:val="center"/>
        <w:rPr>
          <w:rFonts w:asciiTheme="minorHAnsi" w:hAnsiTheme="minorHAnsi" w:cstheme="minorHAnsi"/>
          <w:i w:val="0"/>
          <w:color w:val="002060"/>
          <w:sz w:val="24"/>
          <w:lang w:val="fr-FR"/>
        </w:rPr>
      </w:pPr>
      <w:r w:rsidRPr="00AB2BDC">
        <w:rPr>
          <w:rFonts w:asciiTheme="minorHAnsi" w:hAnsiTheme="minorHAnsi" w:cstheme="minorHAnsi"/>
          <w:i w:val="0"/>
          <w:color w:val="002060"/>
          <w:sz w:val="24"/>
          <w:lang w:val="fr-FR"/>
        </w:rPr>
        <w:t>OBJET DE LA GARANTIE</w:t>
      </w:r>
    </w:p>
    <w:p w14:paraId="3BA449BA" w14:textId="77777777" w:rsidR="00D44F98" w:rsidRPr="00AB2BDC" w:rsidRDefault="00D44F98" w:rsidP="00D44F98">
      <w:pPr>
        <w:pStyle w:val="Corpsdetexte"/>
        <w:jc w:val="center"/>
        <w:rPr>
          <w:rFonts w:asciiTheme="minorHAnsi" w:hAnsiTheme="minorHAnsi" w:cstheme="minorHAnsi"/>
          <w:b/>
          <w:i w:val="0"/>
          <w:color w:val="000000"/>
        </w:rPr>
      </w:pPr>
    </w:p>
    <w:p w14:paraId="28AD3F16" w14:textId="77777777" w:rsidR="00D44F98" w:rsidRPr="00AB2BDC" w:rsidRDefault="00D44F98" w:rsidP="00D44F98">
      <w:pPr>
        <w:pStyle w:val="Corpsdetexte"/>
        <w:jc w:val="center"/>
        <w:rPr>
          <w:rFonts w:asciiTheme="minorHAnsi" w:hAnsiTheme="minorHAnsi" w:cstheme="minorHAnsi"/>
          <w:b/>
          <w:i w:val="0"/>
          <w:color w:val="000000"/>
          <w:lang w:val="fr-FR"/>
        </w:rPr>
      </w:pPr>
      <w:r w:rsidRPr="00AB2BDC">
        <w:rPr>
          <w:rFonts w:asciiTheme="minorHAnsi" w:hAnsiTheme="minorHAnsi" w:cstheme="minorHAnsi"/>
          <w:b/>
          <w:i w:val="0"/>
          <w:color w:val="000000"/>
        </w:rPr>
        <w:t>ARTICLE</w:t>
      </w:r>
      <w:r w:rsidRPr="00AB2BDC">
        <w:rPr>
          <w:rFonts w:asciiTheme="minorHAnsi" w:hAnsiTheme="minorHAnsi" w:cstheme="minorHAnsi"/>
          <w:b/>
          <w:i w:val="0"/>
          <w:color w:val="000000"/>
          <w:lang w:val="fr-FR"/>
        </w:rPr>
        <w:t xml:space="preserve"> 4</w:t>
      </w:r>
    </w:p>
    <w:p w14:paraId="1959F2A8" w14:textId="77777777" w:rsidR="00D44F98" w:rsidRPr="00AB2BDC" w:rsidRDefault="00D44F98" w:rsidP="00D44F98">
      <w:pPr>
        <w:pStyle w:val="Corpsdetexte"/>
        <w:jc w:val="center"/>
        <w:rPr>
          <w:rFonts w:asciiTheme="minorHAnsi" w:hAnsiTheme="minorHAnsi" w:cstheme="minorHAnsi"/>
          <w:i w:val="0"/>
          <w:color w:val="002060"/>
          <w:sz w:val="24"/>
          <w:lang w:val="fr-FR"/>
        </w:rPr>
      </w:pPr>
      <w:r w:rsidRPr="00AB2BDC">
        <w:rPr>
          <w:rFonts w:asciiTheme="minorHAnsi" w:hAnsiTheme="minorHAnsi" w:cstheme="minorHAnsi"/>
          <w:i w:val="0"/>
          <w:color w:val="002060"/>
          <w:sz w:val="24"/>
          <w:lang w:val="fr-FR"/>
        </w:rPr>
        <w:t>CONTENU DES GARANTIES</w:t>
      </w:r>
    </w:p>
    <w:p w14:paraId="2ABECB55" w14:textId="77777777" w:rsidR="00D44F98" w:rsidRPr="00AB2BDC" w:rsidRDefault="00D44F98" w:rsidP="00D44F98">
      <w:pPr>
        <w:pStyle w:val="Corpsdetexte"/>
        <w:jc w:val="center"/>
        <w:rPr>
          <w:rFonts w:asciiTheme="minorHAnsi" w:hAnsiTheme="minorHAnsi" w:cstheme="minorHAnsi"/>
          <w:b/>
          <w:i w:val="0"/>
          <w:color w:val="000000"/>
        </w:rPr>
      </w:pPr>
    </w:p>
    <w:p w14:paraId="748B4D79" w14:textId="77777777" w:rsidR="00D44F98" w:rsidRPr="00AB2BDC" w:rsidRDefault="00D44F98" w:rsidP="00D44F98">
      <w:pPr>
        <w:pStyle w:val="Corpsdetexte"/>
        <w:jc w:val="center"/>
        <w:rPr>
          <w:rFonts w:asciiTheme="minorHAnsi" w:hAnsiTheme="minorHAnsi" w:cstheme="minorHAnsi"/>
          <w:b/>
          <w:i w:val="0"/>
          <w:color w:val="000000"/>
          <w:lang w:val="fr-FR"/>
        </w:rPr>
      </w:pPr>
      <w:r w:rsidRPr="00AB2BDC">
        <w:rPr>
          <w:rFonts w:asciiTheme="minorHAnsi" w:hAnsiTheme="minorHAnsi" w:cstheme="minorHAnsi"/>
          <w:b/>
          <w:i w:val="0"/>
          <w:color w:val="000000"/>
        </w:rPr>
        <w:t xml:space="preserve">ARTICLE </w:t>
      </w:r>
      <w:r w:rsidRPr="00AB2BDC">
        <w:rPr>
          <w:rFonts w:asciiTheme="minorHAnsi" w:hAnsiTheme="minorHAnsi" w:cstheme="minorHAnsi"/>
          <w:b/>
          <w:i w:val="0"/>
          <w:color w:val="000000"/>
          <w:lang w:val="fr-FR"/>
        </w:rPr>
        <w:t>5</w:t>
      </w:r>
    </w:p>
    <w:p w14:paraId="1F2813BE" w14:textId="77777777" w:rsidR="00D44F98" w:rsidRPr="00AB2BDC" w:rsidRDefault="00D44F98" w:rsidP="00D44F98">
      <w:pPr>
        <w:pStyle w:val="Corpsdetexte"/>
        <w:jc w:val="center"/>
        <w:rPr>
          <w:rFonts w:asciiTheme="minorHAnsi" w:hAnsiTheme="minorHAnsi" w:cstheme="minorHAnsi"/>
          <w:i w:val="0"/>
          <w:color w:val="002060"/>
          <w:sz w:val="24"/>
          <w:lang w:val="fr-FR"/>
        </w:rPr>
      </w:pPr>
      <w:r w:rsidRPr="00AB2BDC">
        <w:rPr>
          <w:rFonts w:asciiTheme="minorHAnsi" w:hAnsiTheme="minorHAnsi" w:cstheme="minorHAnsi"/>
          <w:i w:val="0"/>
          <w:color w:val="002060"/>
          <w:sz w:val="24"/>
          <w:lang w:val="fr-FR"/>
        </w:rPr>
        <w:t>CONDITIONS DE MISE EN ŒUVRE DES GARANTIES</w:t>
      </w:r>
    </w:p>
    <w:p w14:paraId="5F8A325E" w14:textId="77777777" w:rsidR="00D44F98" w:rsidRPr="00AB2BDC" w:rsidRDefault="00D44F98" w:rsidP="00D44F98">
      <w:pPr>
        <w:pStyle w:val="Corpsdetexte"/>
        <w:jc w:val="center"/>
        <w:rPr>
          <w:rFonts w:asciiTheme="minorHAnsi" w:hAnsiTheme="minorHAnsi" w:cstheme="minorHAnsi"/>
          <w:b/>
        </w:rPr>
      </w:pPr>
    </w:p>
    <w:p w14:paraId="53BB31E4" w14:textId="77777777" w:rsidR="00D44F98" w:rsidRPr="00AB2BDC" w:rsidRDefault="00D44F98" w:rsidP="00D44F98">
      <w:pPr>
        <w:pStyle w:val="Corpsdetexte"/>
        <w:jc w:val="center"/>
        <w:rPr>
          <w:rFonts w:asciiTheme="minorHAnsi" w:hAnsiTheme="minorHAnsi" w:cstheme="minorHAnsi"/>
          <w:b/>
          <w:i w:val="0"/>
          <w:color w:val="000000"/>
          <w:lang w:val="fr-FR"/>
        </w:rPr>
      </w:pPr>
      <w:r w:rsidRPr="00AB2BDC">
        <w:rPr>
          <w:rFonts w:asciiTheme="minorHAnsi" w:hAnsiTheme="minorHAnsi" w:cstheme="minorHAnsi"/>
          <w:b/>
          <w:i w:val="0"/>
          <w:color w:val="000000"/>
        </w:rPr>
        <w:t xml:space="preserve">ARTICLE </w:t>
      </w:r>
      <w:r w:rsidRPr="00AB2BDC">
        <w:rPr>
          <w:rFonts w:asciiTheme="minorHAnsi" w:hAnsiTheme="minorHAnsi" w:cstheme="minorHAnsi"/>
          <w:b/>
          <w:i w:val="0"/>
          <w:color w:val="000000"/>
          <w:lang w:val="fr-FR"/>
        </w:rPr>
        <w:t>6</w:t>
      </w:r>
    </w:p>
    <w:p w14:paraId="4F75C754" w14:textId="77777777" w:rsidR="00D44F98" w:rsidRPr="00AB2BDC" w:rsidRDefault="00D44F98" w:rsidP="00D44F98">
      <w:pPr>
        <w:pStyle w:val="Corpsdetexte"/>
        <w:jc w:val="center"/>
        <w:rPr>
          <w:rFonts w:asciiTheme="minorHAnsi" w:hAnsiTheme="minorHAnsi" w:cstheme="minorHAnsi"/>
          <w:i w:val="0"/>
          <w:color w:val="002060"/>
          <w:sz w:val="24"/>
          <w:lang w:val="fr-FR"/>
        </w:rPr>
      </w:pPr>
      <w:r w:rsidRPr="00AB2BDC">
        <w:rPr>
          <w:rFonts w:asciiTheme="minorHAnsi" w:hAnsiTheme="minorHAnsi" w:cstheme="minorHAnsi"/>
          <w:i w:val="0"/>
          <w:color w:val="002060"/>
          <w:sz w:val="24"/>
          <w:lang w:val="fr-FR"/>
        </w:rPr>
        <w:t>CHOIX ET HONORAIRES DE L’AVOCAT</w:t>
      </w:r>
    </w:p>
    <w:p w14:paraId="746CB0A3" w14:textId="77777777" w:rsidR="00D44F98" w:rsidRPr="00AB2BDC" w:rsidRDefault="00D44F98" w:rsidP="00D44F98">
      <w:pPr>
        <w:pStyle w:val="Corpsdetexte"/>
        <w:jc w:val="center"/>
        <w:rPr>
          <w:rFonts w:asciiTheme="minorHAnsi" w:hAnsiTheme="minorHAnsi" w:cstheme="minorHAnsi"/>
          <w:b/>
        </w:rPr>
      </w:pPr>
    </w:p>
    <w:p w14:paraId="08C1563A" w14:textId="77777777" w:rsidR="00D44F98" w:rsidRPr="00AB2BDC" w:rsidRDefault="00D44F98" w:rsidP="00D44F98">
      <w:pPr>
        <w:pStyle w:val="Corpsdetexte"/>
        <w:jc w:val="center"/>
        <w:rPr>
          <w:rFonts w:asciiTheme="minorHAnsi" w:hAnsiTheme="minorHAnsi" w:cstheme="minorHAnsi"/>
          <w:b/>
          <w:i w:val="0"/>
          <w:color w:val="000000"/>
          <w:lang w:val="fr-FR"/>
        </w:rPr>
      </w:pPr>
      <w:r w:rsidRPr="00AB2BDC">
        <w:rPr>
          <w:rFonts w:asciiTheme="minorHAnsi" w:hAnsiTheme="minorHAnsi" w:cstheme="minorHAnsi"/>
          <w:b/>
          <w:i w:val="0"/>
          <w:color w:val="000000"/>
        </w:rPr>
        <w:t xml:space="preserve">ARTICLE </w:t>
      </w:r>
      <w:r w:rsidRPr="00AB2BDC">
        <w:rPr>
          <w:rFonts w:asciiTheme="minorHAnsi" w:hAnsiTheme="minorHAnsi" w:cstheme="minorHAnsi"/>
          <w:b/>
          <w:i w:val="0"/>
          <w:color w:val="000000"/>
          <w:lang w:val="fr-FR"/>
        </w:rPr>
        <w:t>7</w:t>
      </w:r>
    </w:p>
    <w:p w14:paraId="7C15B008" w14:textId="77777777" w:rsidR="00D44F98" w:rsidRPr="00AB2BDC" w:rsidRDefault="00D44F98" w:rsidP="00D44F98">
      <w:pPr>
        <w:pStyle w:val="Corpsdetexte"/>
        <w:jc w:val="center"/>
        <w:rPr>
          <w:rFonts w:asciiTheme="minorHAnsi" w:hAnsiTheme="minorHAnsi" w:cstheme="minorHAnsi"/>
          <w:i w:val="0"/>
          <w:color w:val="002060"/>
          <w:sz w:val="24"/>
          <w:lang w:val="fr-FR"/>
        </w:rPr>
      </w:pPr>
      <w:r w:rsidRPr="00AB2BDC">
        <w:rPr>
          <w:rFonts w:asciiTheme="minorHAnsi" w:hAnsiTheme="minorHAnsi" w:cstheme="minorHAnsi"/>
          <w:i w:val="0"/>
          <w:color w:val="002060"/>
          <w:sz w:val="24"/>
          <w:lang w:val="fr-FR"/>
        </w:rPr>
        <w:t xml:space="preserve">DEFINITION DU SINISTRE / VALIDITE DES GARANTIES </w:t>
      </w:r>
    </w:p>
    <w:p w14:paraId="670F0F40" w14:textId="77777777" w:rsidR="00D44F98" w:rsidRPr="00AB2BDC" w:rsidRDefault="00D44F98" w:rsidP="00D44F98">
      <w:pPr>
        <w:pStyle w:val="Corpsdetexte"/>
        <w:jc w:val="center"/>
        <w:rPr>
          <w:rFonts w:asciiTheme="minorHAnsi" w:hAnsiTheme="minorHAnsi" w:cstheme="minorHAnsi"/>
          <w:b/>
          <w:i w:val="0"/>
          <w:color w:val="002060"/>
        </w:rPr>
      </w:pPr>
    </w:p>
    <w:p w14:paraId="47C8FD44" w14:textId="77777777" w:rsidR="00D44F98" w:rsidRPr="00AB2BDC" w:rsidRDefault="00D44F98" w:rsidP="00D44F98">
      <w:pPr>
        <w:pStyle w:val="Corpsdetexte"/>
        <w:jc w:val="center"/>
        <w:rPr>
          <w:rFonts w:asciiTheme="minorHAnsi" w:hAnsiTheme="minorHAnsi" w:cstheme="minorHAnsi"/>
          <w:b/>
          <w:i w:val="0"/>
          <w:color w:val="000000"/>
          <w:lang w:val="fr-FR"/>
        </w:rPr>
      </w:pPr>
      <w:r w:rsidRPr="00AB2BDC">
        <w:rPr>
          <w:rFonts w:asciiTheme="minorHAnsi" w:hAnsiTheme="minorHAnsi" w:cstheme="minorHAnsi"/>
          <w:b/>
          <w:i w:val="0"/>
          <w:color w:val="000000"/>
        </w:rPr>
        <w:t xml:space="preserve">ARTICLE </w:t>
      </w:r>
      <w:r w:rsidRPr="00AB2BDC">
        <w:rPr>
          <w:rFonts w:asciiTheme="minorHAnsi" w:hAnsiTheme="minorHAnsi" w:cstheme="minorHAnsi"/>
          <w:b/>
          <w:i w:val="0"/>
          <w:color w:val="000000"/>
          <w:lang w:val="fr-FR"/>
        </w:rPr>
        <w:t>8</w:t>
      </w:r>
    </w:p>
    <w:p w14:paraId="04A8EC94" w14:textId="77777777" w:rsidR="00D44F98" w:rsidRPr="00AB2BDC" w:rsidRDefault="00D44F98" w:rsidP="00D44F98">
      <w:pPr>
        <w:pStyle w:val="Corpsdetexte"/>
        <w:jc w:val="center"/>
        <w:rPr>
          <w:rFonts w:asciiTheme="minorHAnsi" w:hAnsiTheme="minorHAnsi" w:cstheme="minorHAnsi"/>
          <w:i w:val="0"/>
          <w:color w:val="002060"/>
          <w:sz w:val="24"/>
          <w:lang w:val="fr-FR"/>
        </w:rPr>
      </w:pPr>
      <w:r w:rsidRPr="00AB2BDC">
        <w:rPr>
          <w:rFonts w:asciiTheme="minorHAnsi" w:hAnsiTheme="minorHAnsi" w:cstheme="minorHAnsi"/>
          <w:i w:val="0"/>
          <w:color w:val="002060"/>
          <w:sz w:val="24"/>
          <w:lang w:val="fr-FR"/>
        </w:rPr>
        <w:t>EXCLUSIONS</w:t>
      </w:r>
    </w:p>
    <w:p w14:paraId="5F889932" w14:textId="77777777" w:rsidR="00D44F98" w:rsidRPr="00AB2BDC" w:rsidRDefault="00D44F98" w:rsidP="00D44F98">
      <w:pPr>
        <w:pStyle w:val="Corpsdetexte"/>
        <w:jc w:val="center"/>
        <w:rPr>
          <w:rFonts w:asciiTheme="minorHAnsi" w:hAnsiTheme="minorHAnsi" w:cstheme="minorHAnsi"/>
          <w:b/>
          <w:i w:val="0"/>
          <w:color w:val="000000"/>
          <w:lang w:val="fr-FR"/>
        </w:rPr>
      </w:pPr>
    </w:p>
    <w:p w14:paraId="1669EC2F" w14:textId="77777777" w:rsidR="00D44F98" w:rsidRPr="00AB2BDC" w:rsidRDefault="00D44F98" w:rsidP="00D44F98">
      <w:pPr>
        <w:rPr>
          <w:rFonts w:asciiTheme="minorHAnsi" w:hAnsiTheme="minorHAnsi" w:cstheme="minorHAnsi"/>
        </w:rPr>
      </w:pPr>
    </w:p>
    <w:p w14:paraId="78967274" w14:textId="77777777" w:rsidR="00D44F98" w:rsidRPr="00AB2BDC" w:rsidRDefault="00D44F98" w:rsidP="00D44F98">
      <w:pPr>
        <w:pStyle w:val="Titre2"/>
        <w:rPr>
          <w:rFonts w:asciiTheme="minorHAnsi" w:hAnsiTheme="minorHAnsi" w:cstheme="minorHAnsi"/>
          <w:sz w:val="2"/>
        </w:rPr>
      </w:pPr>
      <w:r w:rsidRPr="00AB2BDC">
        <w:rPr>
          <w:rFonts w:asciiTheme="minorHAnsi" w:hAnsiTheme="minorHAnsi" w:cstheme="minorHAnsi"/>
        </w:rPr>
        <w:br w:type="page"/>
      </w:r>
    </w:p>
    <w:p w14:paraId="3EB1D2DD" w14:textId="77777777" w:rsidR="00D44F98" w:rsidRPr="00AB2BDC" w:rsidRDefault="00D44F98" w:rsidP="00D44F98">
      <w:pPr>
        <w:pStyle w:val="arima1"/>
        <w:pBdr>
          <w:bottom w:val="single" w:sz="4" w:space="2" w:color="5B9BD5"/>
        </w:pBdr>
        <w:ind w:left="-567" w:right="-284"/>
        <w:rPr>
          <w:rStyle w:val="Titredulivre"/>
          <w:rFonts w:asciiTheme="minorHAnsi" w:hAnsiTheme="minorHAnsi" w:cstheme="minorHAnsi"/>
          <w:color w:val="auto"/>
          <w:sz w:val="32"/>
        </w:rPr>
      </w:pPr>
      <w:r w:rsidRPr="00AB2BDC">
        <w:rPr>
          <w:rStyle w:val="Titredulivre"/>
          <w:rFonts w:asciiTheme="minorHAnsi" w:hAnsiTheme="minorHAnsi" w:cstheme="minorHAnsi"/>
          <w:color w:val="auto"/>
          <w:sz w:val="32"/>
        </w:rPr>
        <w:lastRenderedPageBreak/>
        <w:t>ARTICLE 1</w:t>
      </w:r>
    </w:p>
    <w:p w14:paraId="46F3328A" w14:textId="77777777" w:rsidR="00D44F98" w:rsidRPr="00AB2BDC" w:rsidRDefault="00D44F98" w:rsidP="00D44F98">
      <w:pPr>
        <w:pStyle w:val="arima1"/>
        <w:pBdr>
          <w:bottom w:val="single" w:sz="4" w:space="2" w:color="5B9BD5"/>
        </w:pBdr>
        <w:spacing w:beforeAutospacing="0"/>
        <w:ind w:left="-567" w:right="-284"/>
        <w:rPr>
          <w:rFonts w:asciiTheme="minorHAnsi" w:hAnsiTheme="minorHAnsi" w:cstheme="minorHAnsi"/>
          <w:szCs w:val="32"/>
        </w:rPr>
      </w:pPr>
      <w:r w:rsidRPr="00AB2BDC">
        <w:rPr>
          <w:rStyle w:val="Titredulivre"/>
          <w:rFonts w:asciiTheme="minorHAnsi" w:hAnsiTheme="minorHAnsi" w:cstheme="minorHAnsi"/>
          <w:color w:val="2F5496"/>
          <w:sz w:val="24"/>
        </w:rPr>
        <w:t>SOUSCRIPTEUR</w:t>
      </w:r>
    </w:p>
    <w:p w14:paraId="7AE6B231" w14:textId="77777777" w:rsidR="00D44F98" w:rsidRPr="00AB2BDC" w:rsidRDefault="00D44F98" w:rsidP="00D44F98">
      <w:pPr>
        <w:ind w:left="540"/>
        <w:rPr>
          <w:rFonts w:asciiTheme="minorHAnsi" w:hAnsiTheme="minorHAnsi" w:cstheme="minorHAnsi"/>
        </w:rPr>
      </w:pPr>
    </w:p>
    <w:p w14:paraId="7F4F0EBD" w14:textId="77777777" w:rsidR="00D44F98" w:rsidRPr="00AB2BDC" w:rsidRDefault="00D44F98" w:rsidP="00D44F98">
      <w:pPr>
        <w:jc w:val="both"/>
        <w:rPr>
          <w:rFonts w:asciiTheme="minorHAnsi" w:hAnsiTheme="minorHAnsi" w:cstheme="minorHAnsi"/>
        </w:rPr>
      </w:pPr>
      <w:r w:rsidRPr="00AB2BDC">
        <w:rPr>
          <w:rFonts w:asciiTheme="minorHAnsi" w:hAnsiTheme="minorHAnsi" w:cstheme="minorHAnsi"/>
        </w:rPr>
        <w:t>La collectivité agit pour le compte de l’ensemble des bénéficiaires ci-après.</w:t>
      </w:r>
    </w:p>
    <w:p w14:paraId="16F55C21" w14:textId="77777777" w:rsidR="00D44F98" w:rsidRPr="00AB2BDC" w:rsidRDefault="00D44F98" w:rsidP="00D44F98">
      <w:pPr>
        <w:pStyle w:val="arima1"/>
        <w:pBdr>
          <w:bottom w:val="single" w:sz="4" w:space="2" w:color="5B9BD5"/>
        </w:pBdr>
        <w:ind w:left="-567" w:right="-284"/>
        <w:rPr>
          <w:rStyle w:val="Titredulivre"/>
          <w:rFonts w:asciiTheme="minorHAnsi" w:hAnsiTheme="minorHAnsi" w:cstheme="minorHAnsi"/>
          <w:color w:val="auto"/>
          <w:sz w:val="32"/>
        </w:rPr>
      </w:pPr>
      <w:r w:rsidRPr="00AB2BDC">
        <w:rPr>
          <w:rStyle w:val="Titredulivre"/>
          <w:rFonts w:asciiTheme="minorHAnsi" w:hAnsiTheme="minorHAnsi" w:cstheme="minorHAnsi"/>
          <w:color w:val="auto"/>
          <w:sz w:val="32"/>
        </w:rPr>
        <w:t>ARTICLE 2</w:t>
      </w:r>
    </w:p>
    <w:p w14:paraId="5DDC0E04" w14:textId="77777777" w:rsidR="00D44F98" w:rsidRPr="00AB2BDC" w:rsidRDefault="00D44F98" w:rsidP="00D44F98">
      <w:pPr>
        <w:pStyle w:val="arima1"/>
        <w:pBdr>
          <w:bottom w:val="single" w:sz="4" w:space="2" w:color="5B9BD5"/>
        </w:pBdr>
        <w:spacing w:beforeAutospacing="0"/>
        <w:ind w:left="-567" w:right="-284"/>
        <w:rPr>
          <w:rStyle w:val="Titredulivre"/>
          <w:rFonts w:asciiTheme="minorHAnsi" w:hAnsiTheme="minorHAnsi" w:cstheme="minorHAnsi"/>
          <w:color w:val="2F5496"/>
          <w:sz w:val="24"/>
        </w:rPr>
      </w:pPr>
      <w:r w:rsidRPr="00AB2BDC">
        <w:rPr>
          <w:rStyle w:val="Titredulivre"/>
          <w:rFonts w:asciiTheme="minorHAnsi" w:hAnsiTheme="minorHAnsi" w:cstheme="minorHAnsi"/>
          <w:color w:val="2F5496"/>
          <w:sz w:val="24"/>
        </w:rPr>
        <w:t>BENEFICIAIRES DE LA GARANTIE</w:t>
      </w:r>
    </w:p>
    <w:p w14:paraId="5E1299DA" w14:textId="77777777" w:rsidR="00D44F98" w:rsidRPr="00AB2BDC" w:rsidRDefault="00D44F98" w:rsidP="00D44F98">
      <w:pPr>
        <w:ind w:left="540"/>
        <w:rPr>
          <w:rFonts w:asciiTheme="minorHAnsi" w:hAnsiTheme="minorHAnsi" w:cstheme="minorHAnsi"/>
          <w:sz w:val="23"/>
        </w:rPr>
      </w:pPr>
    </w:p>
    <w:p w14:paraId="0AA51757" w14:textId="77777777" w:rsidR="00D44F98" w:rsidRPr="00AB2BDC" w:rsidRDefault="00D44F98" w:rsidP="00D44F98">
      <w:pPr>
        <w:pStyle w:val="Corpsdetexte"/>
        <w:jc w:val="both"/>
        <w:rPr>
          <w:rFonts w:asciiTheme="minorHAnsi" w:hAnsiTheme="minorHAnsi" w:cstheme="minorHAnsi"/>
          <w:i w:val="0"/>
          <w:sz w:val="24"/>
          <w:lang w:val="fr-FR"/>
        </w:rPr>
      </w:pPr>
      <w:r w:rsidRPr="00AB2BDC">
        <w:rPr>
          <w:rFonts w:asciiTheme="minorHAnsi" w:hAnsiTheme="minorHAnsi" w:cstheme="minorHAnsi"/>
          <w:i w:val="0"/>
          <w:sz w:val="24"/>
        </w:rPr>
        <w:t>Les personnels salariés du souscripteur, en activité ou non</w:t>
      </w:r>
      <w:r w:rsidRPr="00AB2BDC">
        <w:rPr>
          <w:rFonts w:asciiTheme="minorHAnsi" w:hAnsiTheme="minorHAnsi" w:cstheme="minorHAnsi"/>
          <w:i w:val="0"/>
          <w:sz w:val="24"/>
          <w:lang w:val="fr-FR"/>
        </w:rPr>
        <w:t>, mutés, présents dans la collectivité lors de la réalisation du fait générateur. La notion de bénéficiaire est étendue aux conjoints, concubins, pacs, enfants ou ascendants directs des agents ainsi qu’aux bénéficiaires de la protection fonctionnelle consacrés par la jurisprudence tels que les collaborateurs occasionnels du service public.</w:t>
      </w:r>
    </w:p>
    <w:p w14:paraId="7A7D2198" w14:textId="77777777" w:rsidR="00D44F98" w:rsidRPr="00AB2BDC" w:rsidRDefault="00D44F98" w:rsidP="00D44F98">
      <w:pPr>
        <w:pStyle w:val="Corpsdetexte"/>
        <w:jc w:val="both"/>
        <w:rPr>
          <w:rFonts w:asciiTheme="minorHAnsi" w:hAnsiTheme="minorHAnsi" w:cstheme="minorHAnsi"/>
          <w:i w:val="0"/>
          <w:sz w:val="24"/>
          <w:lang w:val="fr-FR"/>
        </w:rPr>
      </w:pPr>
    </w:p>
    <w:p w14:paraId="2D7EBEE1" w14:textId="77777777" w:rsidR="00D44F98" w:rsidRPr="00AB2BDC" w:rsidRDefault="00D44F98" w:rsidP="00D44F98">
      <w:pPr>
        <w:pStyle w:val="Corpsdetexte"/>
        <w:jc w:val="both"/>
        <w:rPr>
          <w:rFonts w:asciiTheme="minorHAnsi" w:hAnsiTheme="minorHAnsi" w:cstheme="minorHAnsi"/>
          <w:i w:val="0"/>
          <w:sz w:val="24"/>
        </w:rPr>
      </w:pPr>
      <w:r w:rsidRPr="00AB2BDC">
        <w:rPr>
          <w:rFonts w:asciiTheme="minorHAnsi" w:hAnsiTheme="minorHAnsi" w:cstheme="minorHAnsi"/>
          <w:i w:val="0"/>
          <w:sz w:val="24"/>
        </w:rPr>
        <w:t xml:space="preserve">Le Maire, </w:t>
      </w:r>
      <w:r>
        <w:rPr>
          <w:rFonts w:asciiTheme="minorHAnsi" w:hAnsiTheme="minorHAnsi" w:cstheme="minorHAnsi"/>
          <w:i w:val="0"/>
          <w:sz w:val="24"/>
          <w:lang w:val="fr-FR"/>
        </w:rPr>
        <w:t xml:space="preserve">le Président, </w:t>
      </w:r>
      <w:r w:rsidRPr="00AB2BDC">
        <w:rPr>
          <w:rFonts w:asciiTheme="minorHAnsi" w:hAnsiTheme="minorHAnsi" w:cstheme="minorHAnsi"/>
          <w:i w:val="0"/>
          <w:iCs/>
          <w:sz w:val="24"/>
          <w:szCs w:val="24"/>
        </w:rPr>
        <w:t>les élus</w:t>
      </w:r>
      <w:r>
        <w:rPr>
          <w:rFonts w:asciiTheme="minorHAnsi" w:hAnsiTheme="minorHAnsi" w:cstheme="minorHAnsi"/>
          <w:i w:val="0"/>
          <w:iCs/>
          <w:sz w:val="24"/>
          <w:szCs w:val="24"/>
          <w:lang w:val="fr-FR"/>
        </w:rPr>
        <w:t xml:space="preserve">, </w:t>
      </w:r>
      <w:r w:rsidRPr="00AB2BDC">
        <w:rPr>
          <w:rFonts w:asciiTheme="minorHAnsi" w:hAnsiTheme="minorHAnsi" w:cstheme="minorHAnsi"/>
          <w:i w:val="0"/>
          <w:iCs/>
          <w:sz w:val="24"/>
          <w:szCs w:val="24"/>
        </w:rPr>
        <w:t xml:space="preserve">le suppléant </w:t>
      </w:r>
      <w:r w:rsidRPr="00AB2BDC">
        <w:rPr>
          <w:rFonts w:asciiTheme="minorHAnsi" w:hAnsiTheme="minorHAnsi" w:cstheme="minorHAnsi"/>
          <w:i w:val="0"/>
          <w:iCs/>
          <w:sz w:val="24"/>
          <w:szCs w:val="24"/>
          <w:lang w:val="fr-FR"/>
        </w:rPr>
        <w:t>ou</w:t>
      </w:r>
      <w:r w:rsidRPr="00AB2BDC">
        <w:rPr>
          <w:rFonts w:asciiTheme="minorHAnsi" w:hAnsiTheme="minorHAnsi" w:cstheme="minorHAnsi"/>
          <w:i w:val="0"/>
          <w:iCs/>
          <w:sz w:val="24"/>
          <w:szCs w:val="24"/>
        </w:rPr>
        <w:t xml:space="preserve"> </w:t>
      </w:r>
      <w:r w:rsidRPr="00AB2BDC">
        <w:rPr>
          <w:rFonts w:asciiTheme="minorHAnsi" w:hAnsiTheme="minorHAnsi" w:cstheme="minorHAnsi"/>
          <w:i w:val="0"/>
          <w:iCs/>
          <w:sz w:val="24"/>
          <w:szCs w:val="24"/>
          <w:lang w:val="fr-FR"/>
        </w:rPr>
        <w:t xml:space="preserve">l’élu </w:t>
      </w:r>
      <w:r w:rsidRPr="00AB2BDC">
        <w:rPr>
          <w:rFonts w:asciiTheme="minorHAnsi" w:hAnsiTheme="minorHAnsi" w:cstheme="minorHAnsi"/>
          <w:i w:val="0"/>
          <w:iCs/>
          <w:sz w:val="24"/>
          <w:szCs w:val="24"/>
        </w:rPr>
        <w:t>ayant reçu délégati</w:t>
      </w:r>
      <w:r w:rsidRPr="00AB2BDC">
        <w:rPr>
          <w:rFonts w:asciiTheme="minorHAnsi" w:hAnsiTheme="minorHAnsi" w:cstheme="minorHAnsi"/>
          <w:i w:val="0"/>
          <w:iCs/>
          <w:sz w:val="24"/>
          <w:szCs w:val="24"/>
          <w:lang w:val="fr-FR"/>
        </w:rPr>
        <w:t>on</w:t>
      </w:r>
      <w:r w:rsidRPr="00AB2BDC">
        <w:rPr>
          <w:rFonts w:asciiTheme="minorHAnsi" w:hAnsiTheme="minorHAnsi" w:cstheme="minorHAnsi"/>
          <w:lang w:val="fr-FR"/>
        </w:rPr>
        <w:t xml:space="preserve">, </w:t>
      </w:r>
      <w:r w:rsidRPr="00AB2BDC">
        <w:rPr>
          <w:rFonts w:asciiTheme="minorHAnsi" w:hAnsiTheme="minorHAnsi" w:cstheme="minorHAnsi"/>
          <w:i w:val="0"/>
          <w:sz w:val="24"/>
        </w:rPr>
        <w:t>ou l’un de ses élus ayant cessé ses fonctions</w:t>
      </w:r>
      <w:r w:rsidRPr="00AB2BDC">
        <w:rPr>
          <w:rFonts w:asciiTheme="minorHAnsi" w:hAnsiTheme="minorHAnsi" w:cstheme="minorHAnsi"/>
          <w:i w:val="0"/>
          <w:sz w:val="24"/>
          <w:lang w:val="fr-FR"/>
        </w:rPr>
        <w:t xml:space="preserve"> et plus généralement toute personne physique titulaire d’un mandat électif auprès du souscripteur</w:t>
      </w:r>
      <w:r w:rsidRPr="00AB2BDC">
        <w:rPr>
          <w:rFonts w:asciiTheme="minorHAnsi" w:hAnsiTheme="minorHAnsi" w:cstheme="minorHAnsi"/>
          <w:i w:val="0"/>
          <w:sz w:val="24"/>
        </w:rPr>
        <w:t>. Cette garantie est étendue au conjoint, ascendants et descendants directs de ces élus.</w:t>
      </w:r>
    </w:p>
    <w:p w14:paraId="726D7E8C" w14:textId="77777777" w:rsidR="00D44F98" w:rsidRPr="00AB2BDC" w:rsidRDefault="00D44F98" w:rsidP="00D44F98">
      <w:pPr>
        <w:pStyle w:val="Corpsdetexte"/>
        <w:ind w:left="540"/>
        <w:jc w:val="both"/>
        <w:rPr>
          <w:rFonts w:asciiTheme="minorHAnsi" w:hAnsiTheme="minorHAnsi" w:cstheme="minorHAnsi"/>
          <w:i w:val="0"/>
          <w:sz w:val="23"/>
        </w:rPr>
      </w:pPr>
    </w:p>
    <w:p w14:paraId="6D9CC5A1" w14:textId="77777777" w:rsidR="00D44F98" w:rsidRPr="00AB2BDC" w:rsidRDefault="00D44F98" w:rsidP="00D44F98">
      <w:pPr>
        <w:pStyle w:val="Corpsdetexte"/>
        <w:jc w:val="both"/>
        <w:rPr>
          <w:rFonts w:asciiTheme="minorHAnsi" w:hAnsiTheme="minorHAnsi" w:cstheme="minorHAnsi"/>
          <w:i w:val="0"/>
          <w:iCs/>
          <w:sz w:val="24"/>
          <w:szCs w:val="24"/>
          <w:lang w:val="fr-FR"/>
        </w:rPr>
      </w:pPr>
      <w:r w:rsidRPr="00AB2BDC">
        <w:rPr>
          <w:rFonts w:asciiTheme="minorHAnsi" w:hAnsiTheme="minorHAnsi" w:cstheme="minorHAnsi"/>
          <w:i w:val="0"/>
          <w:iCs/>
          <w:sz w:val="24"/>
          <w:szCs w:val="24"/>
          <w:lang w:val="fr-FR"/>
        </w:rPr>
        <w:t>Toute personne faisant l’objet de</w:t>
      </w:r>
      <w:r w:rsidRPr="00AB2BDC">
        <w:rPr>
          <w:rFonts w:asciiTheme="minorHAnsi" w:hAnsiTheme="minorHAnsi" w:cstheme="minorHAnsi"/>
          <w:i w:val="0"/>
          <w:iCs/>
          <w:sz w:val="24"/>
          <w:szCs w:val="24"/>
        </w:rPr>
        <w:t xml:space="preserve"> mesures d’instruction pénale telles qu</w:t>
      </w:r>
      <w:r>
        <w:rPr>
          <w:rFonts w:asciiTheme="minorHAnsi" w:hAnsiTheme="minorHAnsi" w:cstheme="minorHAnsi"/>
          <w:i w:val="0"/>
          <w:iCs/>
          <w:sz w:val="24"/>
          <w:szCs w:val="24"/>
        </w:rPr>
        <w:t>e</w:t>
      </w:r>
      <w:r>
        <w:t xml:space="preserve"> </w:t>
      </w:r>
      <w:r w:rsidRPr="003178CA">
        <w:rPr>
          <w:rFonts w:asciiTheme="minorHAnsi" w:hAnsiTheme="minorHAnsi" w:cstheme="minorHAnsi"/>
          <w:i w:val="0"/>
          <w:iCs/>
          <w:sz w:val="24"/>
          <w:szCs w:val="24"/>
        </w:rPr>
        <w:t>l’audition libre,</w:t>
      </w:r>
      <w:r>
        <w:t xml:space="preserve"> </w:t>
      </w:r>
      <w:r w:rsidRPr="00AB2BDC">
        <w:rPr>
          <w:rFonts w:asciiTheme="minorHAnsi" w:hAnsiTheme="minorHAnsi" w:cstheme="minorHAnsi"/>
          <w:i w:val="0"/>
          <w:iCs/>
          <w:sz w:val="24"/>
          <w:szCs w:val="24"/>
        </w:rPr>
        <w:t xml:space="preserve">la garde à vue, le statut de témoin assisté, le dépôt de plainte avec constitution de partie civile, la citation directe, la mise en examen, </w:t>
      </w:r>
      <w:r w:rsidRPr="00AB2BDC">
        <w:rPr>
          <w:rFonts w:asciiTheme="minorHAnsi" w:hAnsiTheme="minorHAnsi" w:cstheme="minorHAnsi"/>
          <w:i w:val="0"/>
          <w:iCs/>
          <w:sz w:val="24"/>
          <w:szCs w:val="24"/>
          <w:lang w:val="fr-FR"/>
        </w:rPr>
        <w:t>ou</w:t>
      </w:r>
      <w:r>
        <w:rPr>
          <w:rFonts w:asciiTheme="minorHAnsi" w:hAnsiTheme="minorHAnsi" w:cstheme="minorHAnsi"/>
          <w:i w:val="0"/>
          <w:iCs/>
          <w:sz w:val="24"/>
          <w:szCs w:val="24"/>
          <w:lang w:val="fr-FR"/>
        </w:rPr>
        <w:t xml:space="preserve"> </w:t>
      </w:r>
      <w:r w:rsidRPr="00AB2BDC">
        <w:rPr>
          <w:rFonts w:asciiTheme="minorHAnsi" w:hAnsiTheme="minorHAnsi" w:cstheme="minorHAnsi"/>
          <w:i w:val="0"/>
          <w:iCs/>
          <w:sz w:val="24"/>
          <w:szCs w:val="24"/>
          <w:lang w:val="fr-FR"/>
        </w:rPr>
        <w:t>qui se voient proposer des</w:t>
      </w:r>
      <w:r w:rsidRPr="00AB2BDC">
        <w:rPr>
          <w:rFonts w:asciiTheme="minorHAnsi" w:hAnsiTheme="minorHAnsi" w:cstheme="minorHAnsi"/>
          <w:i w:val="0"/>
          <w:iCs/>
          <w:sz w:val="24"/>
          <w:szCs w:val="24"/>
        </w:rPr>
        <w:t xml:space="preserve"> mesures de compositions pénales</w:t>
      </w:r>
      <w:r w:rsidRPr="00AB2BDC">
        <w:rPr>
          <w:rFonts w:asciiTheme="minorHAnsi" w:hAnsiTheme="minorHAnsi" w:cstheme="minorHAnsi"/>
          <w:i w:val="0"/>
          <w:iCs/>
          <w:sz w:val="24"/>
          <w:szCs w:val="24"/>
          <w:lang w:val="fr-FR"/>
        </w:rPr>
        <w:t>.</w:t>
      </w:r>
    </w:p>
    <w:p w14:paraId="3256AC99" w14:textId="77777777" w:rsidR="00D44F98" w:rsidRPr="00AB2BDC" w:rsidRDefault="00D44F98" w:rsidP="00D44F98">
      <w:pPr>
        <w:pStyle w:val="arima1"/>
        <w:pBdr>
          <w:bottom w:val="single" w:sz="4" w:space="2" w:color="5B9BD5"/>
        </w:pBdr>
        <w:ind w:left="-567" w:right="-284"/>
        <w:rPr>
          <w:rStyle w:val="Titredulivre"/>
          <w:rFonts w:asciiTheme="minorHAnsi" w:hAnsiTheme="minorHAnsi" w:cstheme="minorHAnsi"/>
          <w:color w:val="auto"/>
          <w:sz w:val="32"/>
        </w:rPr>
      </w:pPr>
      <w:r w:rsidRPr="00AB2BDC">
        <w:rPr>
          <w:rStyle w:val="Titredulivre"/>
          <w:rFonts w:asciiTheme="minorHAnsi" w:hAnsiTheme="minorHAnsi" w:cstheme="minorHAnsi"/>
          <w:color w:val="auto"/>
          <w:sz w:val="32"/>
        </w:rPr>
        <w:t>ARTICLE 3</w:t>
      </w:r>
    </w:p>
    <w:p w14:paraId="42282DD8" w14:textId="77777777" w:rsidR="00D44F98" w:rsidRPr="00AB2BDC" w:rsidRDefault="00D44F98" w:rsidP="00D44F98">
      <w:pPr>
        <w:pStyle w:val="arima1"/>
        <w:pBdr>
          <w:bottom w:val="single" w:sz="4" w:space="2" w:color="5B9BD5"/>
        </w:pBdr>
        <w:spacing w:beforeAutospacing="0"/>
        <w:ind w:left="-567" w:right="-284"/>
        <w:rPr>
          <w:rStyle w:val="Titredulivre"/>
          <w:rFonts w:asciiTheme="minorHAnsi" w:hAnsiTheme="minorHAnsi" w:cstheme="minorHAnsi"/>
          <w:color w:val="2F5496"/>
          <w:sz w:val="24"/>
        </w:rPr>
      </w:pPr>
      <w:r w:rsidRPr="00AB2BDC">
        <w:rPr>
          <w:rStyle w:val="Titredulivre"/>
          <w:rFonts w:asciiTheme="minorHAnsi" w:hAnsiTheme="minorHAnsi" w:cstheme="minorHAnsi"/>
          <w:color w:val="2F5496"/>
          <w:sz w:val="24"/>
        </w:rPr>
        <w:t>OBJET DE LA GARANTIE</w:t>
      </w:r>
    </w:p>
    <w:p w14:paraId="1A737D28" w14:textId="77777777" w:rsidR="00D44F98" w:rsidRPr="00AB2BDC" w:rsidRDefault="00D44F98" w:rsidP="00D44F98">
      <w:pPr>
        <w:pStyle w:val="Corpsdetexte"/>
        <w:ind w:left="540"/>
        <w:rPr>
          <w:rFonts w:asciiTheme="minorHAnsi" w:hAnsiTheme="minorHAnsi" w:cstheme="minorHAnsi"/>
          <w:b/>
          <w:iCs/>
          <w:sz w:val="24"/>
          <w:szCs w:val="24"/>
          <w:bdr w:val="thinThickSmallGap" w:sz="18" w:space="0" w:color="auto"/>
        </w:rPr>
      </w:pPr>
    </w:p>
    <w:p w14:paraId="5B951829" w14:textId="77777777" w:rsidR="00D44F98" w:rsidRPr="00AB2BDC" w:rsidRDefault="00D44F98" w:rsidP="00D44F98">
      <w:pPr>
        <w:pStyle w:val="Corpsdetexte"/>
        <w:rPr>
          <w:rFonts w:asciiTheme="minorHAnsi" w:hAnsiTheme="minorHAnsi" w:cstheme="minorHAnsi"/>
          <w:b/>
          <w:i w:val="0"/>
          <w:sz w:val="24"/>
          <w:szCs w:val="24"/>
          <w:bdr w:val="thinThickSmallGap" w:sz="18" w:space="0" w:color="auto"/>
          <w:lang w:val="fr-FR"/>
        </w:rPr>
      </w:pPr>
      <w:r w:rsidRPr="00AB2BDC">
        <w:rPr>
          <w:rFonts w:asciiTheme="minorHAnsi" w:hAnsiTheme="minorHAnsi" w:cstheme="minorHAnsi"/>
          <w:i w:val="0"/>
          <w:sz w:val="24"/>
          <w:szCs w:val="24"/>
          <w:lang w:val="fr-FR"/>
        </w:rPr>
        <w:t>L’A</w:t>
      </w:r>
      <w:r w:rsidRPr="00AB2BDC">
        <w:rPr>
          <w:rFonts w:asciiTheme="minorHAnsi" w:hAnsiTheme="minorHAnsi" w:cstheme="minorHAnsi"/>
          <w:i w:val="0"/>
          <w:sz w:val="24"/>
          <w:szCs w:val="24"/>
        </w:rPr>
        <w:t>ssureur garantit la prise en charge du coût des obligations de protection fonctionnelle des agents et des élus toutes les fois où elle est accordée par l’</w:t>
      </w:r>
      <w:r w:rsidRPr="00AB2BDC">
        <w:rPr>
          <w:rFonts w:asciiTheme="minorHAnsi" w:hAnsiTheme="minorHAnsi" w:cstheme="minorHAnsi"/>
          <w:i w:val="0"/>
          <w:sz w:val="24"/>
          <w:szCs w:val="24"/>
          <w:lang w:val="fr-FR"/>
        </w:rPr>
        <w:t>A</w:t>
      </w:r>
      <w:r w:rsidRPr="00AB2BDC">
        <w:rPr>
          <w:rFonts w:asciiTheme="minorHAnsi" w:hAnsiTheme="minorHAnsi" w:cstheme="minorHAnsi"/>
          <w:i w:val="0"/>
          <w:sz w:val="24"/>
          <w:szCs w:val="24"/>
        </w:rPr>
        <w:t>ssuré</w:t>
      </w:r>
      <w:r w:rsidRPr="00AB2BDC">
        <w:rPr>
          <w:rFonts w:asciiTheme="minorHAnsi" w:hAnsiTheme="minorHAnsi" w:cstheme="minorHAnsi"/>
          <w:i w:val="0"/>
          <w:sz w:val="24"/>
          <w:szCs w:val="24"/>
          <w:lang w:val="fr-FR"/>
        </w:rPr>
        <w:t>.</w:t>
      </w:r>
    </w:p>
    <w:p w14:paraId="01CCB251" w14:textId="77777777" w:rsidR="00D44F98" w:rsidRPr="00AB2BDC" w:rsidRDefault="00D44F98" w:rsidP="00D44F98">
      <w:pPr>
        <w:pStyle w:val="Corpsdetexte"/>
        <w:ind w:left="540"/>
        <w:rPr>
          <w:rFonts w:asciiTheme="minorHAnsi" w:hAnsiTheme="minorHAnsi" w:cstheme="minorHAnsi"/>
          <w:b/>
          <w:i w:val="0"/>
          <w:sz w:val="24"/>
          <w:szCs w:val="24"/>
          <w:bdr w:val="thinThickSmallGap" w:sz="18" w:space="0" w:color="auto"/>
          <w:lang w:val="fr-FR"/>
        </w:rPr>
      </w:pPr>
    </w:p>
    <w:p w14:paraId="24E1839A" w14:textId="77777777" w:rsidR="00D44F98" w:rsidRPr="00AB2BDC" w:rsidRDefault="00D44F98" w:rsidP="00D44F98">
      <w:pPr>
        <w:pBdr>
          <w:bottom w:val="single" w:sz="4" w:space="0" w:color="FFC000"/>
        </w:pBdr>
        <w:tabs>
          <w:tab w:val="left" w:pos="-284"/>
        </w:tabs>
        <w:rPr>
          <w:rFonts w:asciiTheme="minorHAnsi" w:hAnsiTheme="minorHAnsi" w:cstheme="minorHAnsi"/>
          <w:b/>
          <w:color w:val="002060"/>
        </w:rPr>
      </w:pPr>
      <w:r w:rsidRPr="00AB2BDC">
        <w:rPr>
          <w:rFonts w:asciiTheme="minorHAnsi" w:hAnsiTheme="minorHAnsi" w:cstheme="minorHAnsi"/>
          <w:b/>
          <w:color w:val="002060"/>
        </w:rPr>
        <w:t>3.1</w:t>
      </w:r>
      <w:r w:rsidRPr="00AB2BDC">
        <w:rPr>
          <w:rFonts w:asciiTheme="minorHAnsi" w:hAnsiTheme="minorHAnsi" w:cstheme="minorHAnsi"/>
          <w:b/>
          <w:color w:val="002060"/>
        </w:rPr>
        <w:tab/>
        <w:t>PERSONNEL SALARIE</w:t>
      </w:r>
    </w:p>
    <w:p w14:paraId="7A826AEF" w14:textId="77777777" w:rsidR="00D44F98" w:rsidRPr="003178CA" w:rsidRDefault="00D44F98" w:rsidP="00D44F98">
      <w:pPr>
        <w:jc w:val="both"/>
        <w:rPr>
          <w:rFonts w:asciiTheme="minorHAnsi" w:hAnsiTheme="minorHAnsi" w:cstheme="minorHAnsi"/>
          <w:highlight w:val="white"/>
        </w:rPr>
      </w:pPr>
      <w:r>
        <w:rPr>
          <w:rFonts w:asciiTheme="minorHAnsi" w:hAnsiTheme="minorHAnsi" w:cstheme="minorHAnsi"/>
          <w:highlight w:val="white"/>
        </w:rPr>
        <w:t>E</w:t>
      </w:r>
      <w:r w:rsidRPr="003178CA">
        <w:rPr>
          <w:rFonts w:asciiTheme="minorHAnsi" w:hAnsiTheme="minorHAnsi" w:cstheme="minorHAnsi"/>
          <w:highlight w:val="white"/>
        </w:rPr>
        <w:t xml:space="preserve">n application des articles L. 134-1 à L. 134-12 du Code de la fonction publique et L. 113-1 du Code de la Sécurité intérieure, la collectivité publique est tenue de protéger le fonctionnaire contre les atteintes volontaires à l’intégrité de la personne, les violences, les agissements constitutifs de harcèlement, les menaces, les injures, les diffamations ou les outrages dont il pourrait être victime sans qu’une faute personnelle puisse lui être imputée. La collectivité est tenue de réparer, le cas échéant le préjudice qui en est résulté. </w:t>
      </w:r>
    </w:p>
    <w:p w14:paraId="784D484F" w14:textId="77777777" w:rsidR="00D44F98" w:rsidRPr="00AB2BDC" w:rsidRDefault="00D44F98" w:rsidP="00D44F98">
      <w:pPr>
        <w:pStyle w:val="Corpsdetexte"/>
        <w:ind w:left="705"/>
        <w:rPr>
          <w:rFonts w:asciiTheme="minorHAnsi" w:hAnsiTheme="minorHAnsi" w:cstheme="minorHAnsi"/>
          <w:i w:val="0"/>
          <w:sz w:val="24"/>
          <w:lang w:val="fr-FR"/>
        </w:rPr>
      </w:pPr>
    </w:p>
    <w:p w14:paraId="47DBF7B5" w14:textId="77777777" w:rsidR="00D44F98" w:rsidRPr="00B92E1E" w:rsidRDefault="00D44F98" w:rsidP="00D44F98">
      <w:pPr>
        <w:pStyle w:val="Corpsdetexte"/>
        <w:rPr>
          <w:rFonts w:asciiTheme="minorHAnsi" w:hAnsiTheme="minorHAnsi" w:cstheme="minorHAnsi"/>
          <w:i w:val="0"/>
          <w:sz w:val="24"/>
        </w:rPr>
      </w:pPr>
      <w:r w:rsidRPr="00AB2BDC">
        <w:rPr>
          <w:rFonts w:asciiTheme="minorHAnsi" w:hAnsiTheme="minorHAnsi" w:cstheme="minorHAnsi"/>
          <w:i w:val="0"/>
          <w:sz w:val="24"/>
          <w:lang w:val="fr-FR"/>
        </w:rPr>
        <w:t xml:space="preserve"> L</w:t>
      </w:r>
      <w:r w:rsidRPr="00AB2BDC">
        <w:rPr>
          <w:rFonts w:asciiTheme="minorHAnsi" w:hAnsiTheme="minorHAnsi" w:cstheme="minorHAnsi"/>
          <w:i w:val="0"/>
          <w:sz w:val="24"/>
        </w:rPr>
        <w:t xml:space="preserve">a garantie intègre notamment </w:t>
      </w:r>
      <w:r w:rsidRPr="00B92E1E">
        <w:rPr>
          <w:rFonts w:asciiTheme="minorHAnsi" w:hAnsiTheme="minorHAnsi" w:cstheme="minorHAnsi"/>
          <w:i w:val="0"/>
          <w:sz w:val="24"/>
        </w:rPr>
        <w:t xml:space="preserve">la prise </w:t>
      </w:r>
      <w:r w:rsidRPr="00AB2BDC">
        <w:rPr>
          <w:rFonts w:asciiTheme="minorHAnsi" w:hAnsiTheme="minorHAnsi" w:cstheme="minorHAnsi"/>
          <w:i w:val="0"/>
          <w:sz w:val="24"/>
        </w:rPr>
        <w:t>en charge </w:t>
      </w:r>
      <w:r>
        <w:rPr>
          <w:rFonts w:asciiTheme="minorHAnsi" w:hAnsiTheme="minorHAnsi" w:cstheme="minorHAnsi"/>
          <w:i w:val="0"/>
          <w:sz w:val="24"/>
        </w:rPr>
        <w:t>de l</w:t>
      </w:r>
      <w:r w:rsidRPr="00B92E1E">
        <w:rPr>
          <w:rFonts w:asciiTheme="minorHAnsi" w:hAnsiTheme="minorHAnsi" w:cstheme="minorHAnsi"/>
          <w:i w:val="0"/>
          <w:sz w:val="24"/>
        </w:rPr>
        <w:t>eur défense devant toute juridiction pénale pour des faits qui n’ont pas le caractère d’une faute personnelle détachable du service</w:t>
      </w:r>
    </w:p>
    <w:p w14:paraId="5CBAC214" w14:textId="77777777" w:rsidR="00D44F98" w:rsidRPr="00AB2BDC" w:rsidRDefault="00D44F98" w:rsidP="00D44F98">
      <w:pPr>
        <w:ind w:left="1057"/>
        <w:jc w:val="both"/>
        <w:rPr>
          <w:rFonts w:asciiTheme="minorHAnsi" w:hAnsiTheme="minorHAnsi" w:cstheme="minorHAnsi"/>
          <w:sz w:val="23"/>
        </w:rPr>
      </w:pPr>
    </w:p>
    <w:p w14:paraId="03B4659E" w14:textId="77777777" w:rsidR="00D44F98" w:rsidRPr="00AB2BDC" w:rsidRDefault="00D44F98" w:rsidP="00D44F98">
      <w:pPr>
        <w:pBdr>
          <w:bottom w:val="single" w:sz="4" w:space="0" w:color="FFC000"/>
        </w:pBdr>
        <w:tabs>
          <w:tab w:val="left" w:pos="-284"/>
        </w:tabs>
        <w:rPr>
          <w:rFonts w:asciiTheme="minorHAnsi" w:hAnsiTheme="minorHAnsi" w:cstheme="minorHAnsi"/>
          <w:b/>
          <w:color w:val="002060"/>
        </w:rPr>
      </w:pPr>
      <w:r w:rsidRPr="00AB2BDC">
        <w:rPr>
          <w:rFonts w:asciiTheme="minorHAnsi" w:hAnsiTheme="minorHAnsi" w:cstheme="minorHAnsi"/>
          <w:b/>
          <w:color w:val="002060"/>
        </w:rPr>
        <w:t xml:space="preserve">3.2 </w:t>
      </w:r>
      <w:r w:rsidRPr="00AB2BDC">
        <w:rPr>
          <w:rFonts w:asciiTheme="minorHAnsi" w:hAnsiTheme="minorHAnsi" w:cstheme="minorHAnsi"/>
          <w:b/>
          <w:color w:val="002060"/>
        </w:rPr>
        <w:tab/>
        <w:t>ELUS</w:t>
      </w:r>
    </w:p>
    <w:p w14:paraId="3AAB048A" w14:textId="77777777" w:rsidR="00D44F98" w:rsidRPr="003178CA" w:rsidRDefault="00D44F98" w:rsidP="00D44F98">
      <w:pPr>
        <w:jc w:val="both"/>
        <w:rPr>
          <w:rFonts w:asciiTheme="minorHAnsi" w:hAnsiTheme="minorHAnsi" w:cstheme="minorHAnsi"/>
        </w:rPr>
      </w:pPr>
      <w:r w:rsidRPr="003178CA">
        <w:rPr>
          <w:rFonts w:asciiTheme="minorHAnsi" w:hAnsiTheme="minorHAnsi" w:cstheme="minorHAnsi"/>
        </w:rPr>
        <w:t>Conformément aux articles L. 2123-34 et 2123-35 du Code général des collectivités territoriales, la collectivité publique est tenue de protéger les élus visés aux alinéas 1 et 2 desdits articles en cas de poursuites pénales à l’occasion de faits qui n’ont pas le caractère de faute détachable de l’exercice des fonctions et lorsqu’ils sont victimes de violences, menaces, outrages à l’occasion ou du fait de leurs fonctions. La collectivité est tenue de réparer, le cas échéant, le préjudice qui en est résulté.</w:t>
      </w:r>
    </w:p>
    <w:p w14:paraId="4DD9E711" w14:textId="77777777" w:rsidR="00D44F98" w:rsidRPr="00B92E1E" w:rsidRDefault="00D44F98" w:rsidP="00D44F98">
      <w:pPr>
        <w:spacing w:before="240" w:after="240"/>
        <w:jc w:val="both"/>
        <w:rPr>
          <w:rFonts w:asciiTheme="minorHAnsi" w:hAnsiTheme="minorHAnsi" w:cstheme="minorHAnsi"/>
          <w:highlight w:val="white"/>
        </w:rPr>
      </w:pPr>
      <w:r w:rsidRPr="003178CA">
        <w:rPr>
          <w:rFonts w:asciiTheme="minorHAnsi" w:hAnsiTheme="minorHAnsi" w:cstheme="minorHAnsi"/>
        </w:rPr>
        <w:lastRenderedPageBreak/>
        <w:t>L’Assureur prend en charge la protection des élus visés aux alinéas 1 et 2 desdits articles, couvre le conseil juridique, l’assistance psychologique et les coûts qui résultent de l’obligation de protection à l’égard du maire et</w:t>
      </w:r>
      <w:r>
        <w:rPr>
          <w:rFonts w:asciiTheme="minorHAnsi" w:hAnsiTheme="minorHAnsi" w:cstheme="minorHAnsi"/>
        </w:rPr>
        <w:t xml:space="preserve"> des élus.</w:t>
      </w:r>
      <w:r w:rsidRPr="003178CA">
        <w:rPr>
          <w:rFonts w:asciiTheme="minorHAnsi" w:hAnsiTheme="minorHAnsi" w:cstheme="minorHAnsi"/>
        </w:rPr>
        <w:t xml:space="preserve"> </w:t>
      </w:r>
      <w:r w:rsidRPr="003178CA">
        <w:rPr>
          <w:rFonts w:asciiTheme="minorHAnsi" w:hAnsiTheme="minorHAnsi" w:cstheme="minorHAnsi"/>
          <w:highlight w:val="white"/>
        </w:rPr>
        <w:t xml:space="preserve">La garantie intègre notamment la prise en charge de </w:t>
      </w:r>
      <w:r>
        <w:rPr>
          <w:rFonts w:asciiTheme="minorHAnsi" w:hAnsiTheme="minorHAnsi" w:cstheme="minorHAnsi"/>
        </w:rPr>
        <w:t>l</w:t>
      </w:r>
      <w:r w:rsidRPr="003178CA">
        <w:rPr>
          <w:rFonts w:asciiTheme="minorHAnsi" w:hAnsiTheme="minorHAnsi" w:cstheme="minorHAnsi"/>
        </w:rPr>
        <w:t xml:space="preserve">eur défense devant toute juridiction civile ou pénale pour des faits qui n’ont pas le caractère d’une faute personnelle détachable </w:t>
      </w:r>
      <w:r>
        <w:rPr>
          <w:rFonts w:asciiTheme="minorHAnsi" w:hAnsiTheme="minorHAnsi" w:cstheme="minorHAnsi"/>
        </w:rPr>
        <w:t>des fonctions</w:t>
      </w:r>
    </w:p>
    <w:p w14:paraId="3B825536" w14:textId="77777777" w:rsidR="00D44F98" w:rsidRPr="00AB2BDC" w:rsidRDefault="00D44F98" w:rsidP="00D44F98">
      <w:pPr>
        <w:pStyle w:val="arima1"/>
        <w:pBdr>
          <w:bottom w:val="single" w:sz="4" w:space="2" w:color="5B9BD5"/>
        </w:pBdr>
        <w:spacing w:beforeAutospacing="0"/>
        <w:ind w:left="-567" w:right="-284"/>
        <w:rPr>
          <w:rStyle w:val="Titredulivre"/>
          <w:rFonts w:asciiTheme="minorHAnsi" w:hAnsiTheme="minorHAnsi" w:cstheme="minorHAnsi"/>
          <w:color w:val="auto"/>
          <w:sz w:val="32"/>
          <w:lang w:val="fr-FR"/>
        </w:rPr>
      </w:pPr>
      <w:r w:rsidRPr="00AB2BDC">
        <w:rPr>
          <w:rStyle w:val="Titredulivre"/>
          <w:rFonts w:asciiTheme="minorHAnsi" w:hAnsiTheme="minorHAnsi" w:cstheme="minorHAnsi"/>
          <w:color w:val="auto"/>
          <w:sz w:val="32"/>
        </w:rPr>
        <w:t xml:space="preserve">ARTICLE </w:t>
      </w:r>
      <w:r w:rsidRPr="00AB2BDC">
        <w:rPr>
          <w:rStyle w:val="Titredulivre"/>
          <w:rFonts w:asciiTheme="minorHAnsi" w:hAnsiTheme="minorHAnsi" w:cstheme="minorHAnsi"/>
          <w:color w:val="auto"/>
          <w:sz w:val="32"/>
          <w:lang w:val="fr-FR"/>
        </w:rPr>
        <w:t>4</w:t>
      </w:r>
    </w:p>
    <w:p w14:paraId="120BD0E3" w14:textId="77777777" w:rsidR="00D44F98" w:rsidRPr="00AB2BDC" w:rsidRDefault="00D44F98" w:rsidP="00D44F98">
      <w:pPr>
        <w:pStyle w:val="arima1"/>
        <w:pBdr>
          <w:bottom w:val="single" w:sz="4" w:space="2" w:color="5B9BD5"/>
        </w:pBdr>
        <w:spacing w:beforeAutospacing="0"/>
        <w:ind w:left="-567" w:right="-284"/>
        <w:rPr>
          <w:rStyle w:val="Titredulivre"/>
          <w:rFonts w:asciiTheme="minorHAnsi" w:hAnsiTheme="minorHAnsi" w:cstheme="minorHAnsi"/>
          <w:color w:val="2F5496"/>
          <w:sz w:val="24"/>
          <w:lang w:val="fr-FR"/>
        </w:rPr>
      </w:pPr>
      <w:r w:rsidRPr="00AB2BDC">
        <w:rPr>
          <w:rStyle w:val="Titredulivre"/>
          <w:rFonts w:asciiTheme="minorHAnsi" w:hAnsiTheme="minorHAnsi" w:cstheme="minorHAnsi"/>
          <w:color w:val="2F5496"/>
          <w:sz w:val="24"/>
          <w:lang w:val="fr-FR"/>
        </w:rPr>
        <w:t>CONTENU DES GARANTIES</w:t>
      </w:r>
    </w:p>
    <w:p w14:paraId="6A5946E4" w14:textId="77777777" w:rsidR="00D44F98" w:rsidRPr="00AB2BDC" w:rsidRDefault="00D44F98" w:rsidP="00D44F98">
      <w:pPr>
        <w:jc w:val="both"/>
        <w:rPr>
          <w:rFonts w:asciiTheme="minorHAnsi" w:hAnsiTheme="minorHAnsi" w:cstheme="minorHAnsi"/>
          <w:b/>
        </w:rPr>
      </w:pPr>
    </w:p>
    <w:p w14:paraId="7E017C08" w14:textId="77777777" w:rsidR="00D44F98" w:rsidRPr="00AB2BDC" w:rsidRDefault="00D44F98" w:rsidP="00D44F98">
      <w:pPr>
        <w:pBdr>
          <w:bottom w:val="single" w:sz="4" w:space="0" w:color="FFC000"/>
        </w:pBdr>
        <w:tabs>
          <w:tab w:val="left" w:pos="-284"/>
        </w:tabs>
        <w:rPr>
          <w:rFonts w:asciiTheme="minorHAnsi" w:hAnsiTheme="minorHAnsi" w:cstheme="minorHAnsi"/>
          <w:b/>
          <w:color w:val="002060"/>
        </w:rPr>
      </w:pPr>
      <w:r w:rsidRPr="00AB2BDC">
        <w:rPr>
          <w:rFonts w:asciiTheme="minorHAnsi" w:hAnsiTheme="minorHAnsi" w:cstheme="minorHAnsi"/>
          <w:b/>
          <w:color w:val="002060"/>
        </w:rPr>
        <w:t>PROTECTION JURIDIQUE</w:t>
      </w:r>
    </w:p>
    <w:p w14:paraId="1A002BA1" w14:textId="77777777" w:rsidR="00D44F98" w:rsidRPr="00AB2BDC" w:rsidRDefault="00D44F98" w:rsidP="00D44F98">
      <w:pPr>
        <w:spacing w:before="240" w:after="240"/>
        <w:jc w:val="both"/>
        <w:rPr>
          <w:rFonts w:asciiTheme="minorHAnsi" w:hAnsiTheme="minorHAnsi" w:cstheme="minorHAnsi"/>
        </w:rPr>
      </w:pPr>
      <w:r w:rsidRPr="00AB2BDC">
        <w:rPr>
          <w:rFonts w:asciiTheme="minorHAnsi" w:hAnsiTheme="minorHAnsi" w:cstheme="minorHAnsi"/>
        </w:rPr>
        <w:t>L’Assureur prend en charge des frais de défense (honoraires d’avocats, d’experts, frais de procédure) consécutifs à :</w:t>
      </w:r>
    </w:p>
    <w:p w14:paraId="1396888C" w14:textId="77777777" w:rsidR="00D44F98" w:rsidRPr="00AB2BDC" w:rsidRDefault="00D44F98" w:rsidP="00611152">
      <w:pPr>
        <w:numPr>
          <w:ilvl w:val="0"/>
          <w:numId w:val="43"/>
        </w:numPr>
        <w:spacing w:before="120" w:after="120"/>
        <w:ind w:left="284"/>
        <w:jc w:val="both"/>
        <w:rPr>
          <w:rFonts w:asciiTheme="minorHAnsi" w:hAnsiTheme="minorHAnsi" w:cstheme="minorHAnsi"/>
          <w:sz w:val="20"/>
          <w:szCs w:val="20"/>
        </w:rPr>
      </w:pPr>
      <w:r w:rsidRPr="00AB2BDC">
        <w:rPr>
          <w:rFonts w:asciiTheme="minorHAnsi" w:hAnsiTheme="minorHAnsi" w:cstheme="minorHAnsi"/>
        </w:rPr>
        <w:t>Toute réclamation amiable ou toute action judiciaire y compris pénale pour des faits qui n’ont pas le caractère d’une faute personnelle détachable du service,</w:t>
      </w:r>
    </w:p>
    <w:p w14:paraId="11011A29" w14:textId="77777777" w:rsidR="00D44F98" w:rsidRPr="00AB2BDC" w:rsidRDefault="00D44F98" w:rsidP="00611152">
      <w:pPr>
        <w:numPr>
          <w:ilvl w:val="0"/>
          <w:numId w:val="43"/>
        </w:numPr>
        <w:spacing w:before="120" w:after="120"/>
        <w:ind w:left="284"/>
        <w:jc w:val="both"/>
        <w:rPr>
          <w:rFonts w:asciiTheme="minorHAnsi" w:hAnsiTheme="minorHAnsi" w:cstheme="minorHAnsi"/>
          <w:sz w:val="20"/>
          <w:szCs w:val="20"/>
        </w:rPr>
      </w:pPr>
      <w:r w:rsidRPr="00AB2BDC">
        <w:rPr>
          <w:rFonts w:asciiTheme="minorHAnsi" w:hAnsiTheme="minorHAnsi" w:cstheme="minorHAnsi"/>
        </w:rPr>
        <w:t>Toute réclamation amiable ou toute action judiciaire, y compris pénale, engagée par le bénéficiaire à l’encontre d’un tiers, en raison d’atteintes volontaires à l’intégrité de sa personne, violences, agissements constitutifs de harcèlement, menaces, injures, diffamations et outrages dont le bénéficiaire serait victime du fait de ses fonctions</w:t>
      </w:r>
    </w:p>
    <w:p w14:paraId="72554C51" w14:textId="77777777" w:rsidR="00D44F98" w:rsidRPr="003733A4" w:rsidRDefault="00D44F98" w:rsidP="00D44F98">
      <w:pPr>
        <w:spacing w:before="240" w:after="240"/>
        <w:jc w:val="both"/>
        <w:rPr>
          <w:rFonts w:asciiTheme="minorHAnsi" w:hAnsiTheme="minorHAnsi" w:cstheme="minorHAnsi"/>
        </w:rPr>
      </w:pPr>
      <w:r w:rsidRPr="00AB2BDC">
        <w:rPr>
          <w:rFonts w:asciiTheme="minorHAnsi" w:hAnsiTheme="minorHAnsi" w:cstheme="minorHAnsi"/>
        </w:rPr>
        <w:t>La garantie intègre les mesures d’instruction pénale telles que la garde à vue, le statut de témoin assisté, le dépôt de plainte avec constitution de partie civile, la citation directe, la mise en examen, ainsi que les mesures de composition pénale.</w:t>
      </w:r>
    </w:p>
    <w:p w14:paraId="4D5DACD2" w14:textId="77777777" w:rsidR="00D44F98" w:rsidRPr="00AB2BDC" w:rsidRDefault="00D44F98" w:rsidP="00D44F98">
      <w:pPr>
        <w:pBdr>
          <w:bottom w:val="single" w:sz="4" w:space="0" w:color="FFC000"/>
        </w:pBdr>
        <w:tabs>
          <w:tab w:val="left" w:pos="-284"/>
        </w:tabs>
        <w:rPr>
          <w:rFonts w:asciiTheme="minorHAnsi" w:hAnsiTheme="minorHAnsi" w:cstheme="minorHAnsi"/>
          <w:b/>
          <w:color w:val="002060"/>
        </w:rPr>
      </w:pPr>
      <w:r w:rsidRPr="00AB2BDC">
        <w:rPr>
          <w:rFonts w:asciiTheme="minorHAnsi" w:hAnsiTheme="minorHAnsi" w:cstheme="minorHAnsi"/>
          <w:b/>
          <w:color w:val="002060"/>
        </w:rPr>
        <w:t>CONSEIL JURIDIQUE</w:t>
      </w:r>
    </w:p>
    <w:p w14:paraId="1DBBD5A0" w14:textId="77777777" w:rsidR="00D44F98" w:rsidRPr="00AB2BDC" w:rsidRDefault="00D44F98" w:rsidP="00D44F98">
      <w:pPr>
        <w:spacing w:before="240" w:after="240"/>
        <w:jc w:val="both"/>
        <w:rPr>
          <w:rFonts w:asciiTheme="minorHAnsi" w:hAnsiTheme="minorHAnsi" w:cstheme="minorHAnsi"/>
        </w:rPr>
      </w:pPr>
      <w:r w:rsidRPr="00AB2BDC">
        <w:rPr>
          <w:rFonts w:asciiTheme="minorHAnsi" w:hAnsiTheme="minorHAnsi" w:cstheme="minorHAnsi"/>
        </w:rPr>
        <w:t>En prévention de tout litige relevant de la protection fonctionnelle ou toute autre question s’y rattachant. L’Assureur met en place un service de conseil et information juridique.</w:t>
      </w:r>
    </w:p>
    <w:p w14:paraId="49FF0CBA" w14:textId="77777777" w:rsidR="00D44F98" w:rsidRPr="00AB2BDC" w:rsidRDefault="00D44F98" w:rsidP="00D44F98">
      <w:pPr>
        <w:pBdr>
          <w:bottom w:val="single" w:sz="4" w:space="0" w:color="FFC000"/>
        </w:pBdr>
        <w:tabs>
          <w:tab w:val="left" w:pos="-284"/>
        </w:tabs>
        <w:rPr>
          <w:rFonts w:asciiTheme="minorHAnsi" w:hAnsiTheme="minorHAnsi" w:cstheme="minorHAnsi"/>
          <w:b/>
          <w:color w:val="002060"/>
        </w:rPr>
      </w:pPr>
      <w:r w:rsidRPr="00AB2BDC">
        <w:rPr>
          <w:rFonts w:asciiTheme="minorHAnsi" w:hAnsiTheme="minorHAnsi" w:cstheme="minorHAnsi"/>
          <w:b/>
          <w:color w:val="002060"/>
        </w:rPr>
        <w:t>ASSISTANCE PSYCHOLOGIQUE</w:t>
      </w:r>
    </w:p>
    <w:p w14:paraId="58981ED9" w14:textId="77777777" w:rsidR="00D44F98" w:rsidRPr="0020336C" w:rsidRDefault="00D44F98" w:rsidP="00D44F98">
      <w:pPr>
        <w:spacing w:before="240" w:after="240"/>
        <w:jc w:val="both"/>
        <w:rPr>
          <w:rStyle w:val="Titredulivre"/>
          <w:rFonts w:asciiTheme="minorHAnsi" w:hAnsiTheme="minorHAnsi" w:cstheme="minorHAnsi"/>
          <w:b w:val="0"/>
          <w:bCs w:val="0"/>
          <w:i w:val="0"/>
          <w:iCs w:val="0"/>
          <w:spacing w:val="0"/>
        </w:rPr>
      </w:pPr>
      <w:r w:rsidRPr="00AB2BDC">
        <w:rPr>
          <w:rFonts w:asciiTheme="minorHAnsi" w:hAnsiTheme="minorHAnsi" w:cstheme="minorHAnsi"/>
        </w:rPr>
        <w:t>Lorsqu’un bénéficiaire a subi, dans le cadre de ses fonctions, un évènement traumatisant tel que décès, agression, mise en cause judiciaire et pour lequel la protection fonctionnelle a été accordée par l’Assuré, l’Assureur met à la disposition de ce bénéficiaire un service d’assistance psychologique (entretiens avec des psychologues cliniciens).</w:t>
      </w:r>
    </w:p>
    <w:p w14:paraId="5EE45E85" w14:textId="77777777" w:rsidR="00D44F98" w:rsidRPr="00AB2BDC" w:rsidRDefault="00D44F98" w:rsidP="00D44F98">
      <w:pPr>
        <w:pStyle w:val="arima1"/>
        <w:pBdr>
          <w:bottom w:val="single" w:sz="4" w:space="2" w:color="5B9BD5"/>
        </w:pBdr>
        <w:spacing w:beforeAutospacing="0"/>
        <w:ind w:left="-567" w:right="-284"/>
        <w:rPr>
          <w:rStyle w:val="Titredulivre"/>
          <w:rFonts w:asciiTheme="minorHAnsi" w:hAnsiTheme="minorHAnsi" w:cstheme="minorHAnsi"/>
          <w:color w:val="auto"/>
          <w:sz w:val="32"/>
          <w:lang w:val="fr-FR"/>
        </w:rPr>
      </w:pPr>
      <w:r w:rsidRPr="00AB2BDC">
        <w:rPr>
          <w:rStyle w:val="Titredulivre"/>
          <w:rFonts w:asciiTheme="minorHAnsi" w:hAnsiTheme="minorHAnsi" w:cstheme="minorHAnsi"/>
          <w:color w:val="auto"/>
          <w:sz w:val="32"/>
        </w:rPr>
        <w:t xml:space="preserve">ARTICLE </w:t>
      </w:r>
      <w:r w:rsidRPr="00AB2BDC">
        <w:rPr>
          <w:rStyle w:val="Titredulivre"/>
          <w:rFonts w:asciiTheme="minorHAnsi" w:hAnsiTheme="minorHAnsi" w:cstheme="minorHAnsi"/>
          <w:color w:val="auto"/>
          <w:sz w:val="32"/>
          <w:lang w:val="fr-FR"/>
        </w:rPr>
        <w:t>5</w:t>
      </w:r>
    </w:p>
    <w:p w14:paraId="7A0AFF89" w14:textId="77777777" w:rsidR="00D44F98" w:rsidRPr="00AB2BDC" w:rsidRDefault="00D44F98" w:rsidP="00D44F98">
      <w:pPr>
        <w:pStyle w:val="arima1"/>
        <w:pBdr>
          <w:bottom w:val="single" w:sz="4" w:space="2" w:color="5B9BD5"/>
        </w:pBdr>
        <w:spacing w:beforeAutospacing="0"/>
        <w:ind w:left="-567" w:right="-284"/>
        <w:rPr>
          <w:rStyle w:val="Titredulivre"/>
          <w:rFonts w:asciiTheme="minorHAnsi" w:hAnsiTheme="minorHAnsi" w:cstheme="minorHAnsi"/>
          <w:color w:val="2F5496"/>
          <w:sz w:val="24"/>
        </w:rPr>
      </w:pPr>
      <w:r w:rsidRPr="00AB2BDC">
        <w:rPr>
          <w:rStyle w:val="Titredulivre"/>
          <w:rFonts w:asciiTheme="minorHAnsi" w:hAnsiTheme="minorHAnsi" w:cstheme="minorHAnsi"/>
          <w:color w:val="2F5496"/>
          <w:sz w:val="24"/>
        </w:rPr>
        <w:t>CONDITIONS DE MISE EN ŒUVRE DES GARANTIES</w:t>
      </w:r>
    </w:p>
    <w:p w14:paraId="12FA2834" w14:textId="77777777" w:rsidR="00D44F98" w:rsidRPr="00AB2BDC" w:rsidRDefault="00D44F98" w:rsidP="00D44F98">
      <w:pPr>
        <w:jc w:val="both"/>
        <w:rPr>
          <w:rFonts w:asciiTheme="minorHAnsi" w:hAnsiTheme="minorHAnsi" w:cstheme="minorHAnsi"/>
          <w:b/>
        </w:rPr>
      </w:pPr>
    </w:p>
    <w:p w14:paraId="21E50911" w14:textId="77777777" w:rsidR="00D44F98" w:rsidRPr="00AB2BDC" w:rsidRDefault="00D44F98" w:rsidP="00D44F98">
      <w:pPr>
        <w:jc w:val="both"/>
        <w:rPr>
          <w:rFonts w:asciiTheme="minorHAnsi" w:hAnsiTheme="minorHAnsi" w:cstheme="minorHAnsi"/>
        </w:rPr>
      </w:pPr>
      <w:r w:rsidRPr="00AB2BDC">
        <w:rPr>
          <w:rFonts w:asciiTheme="minorHAnsi" w:hAnsiTheme="minorHAnsi" w:cstheme="minorHAnsi"/>
        </w:rPr>
        <w:t xml:space="preserve">Les garanties s’appliquent au bénéficiaire dès lors que l’Assuré lui a accordée la protection </w:t>
      </w:r>
      <w:r>
        <w:rPr>
          <w:rFonts w:asciiTheme="minorHAnsi" w:hAnsiTheme="minorHAnsi" w:cstheme="minorHAnsi"/>
        </w:rPr>
        <w:t>juridique.</w:t>
      </w:r>
    </w:p>
    <w:p w14:paraId="6A99912A" w14:textId="77777777" w:rsidR="00D44F98" w:rsidRPr="00AB2BDC" w:rsidRDefault="00D44F98" w:rsidP="00D44F98">
      <w:pPr>
        <w:jc w:val="both"/>
        <w:rPr>
          <w:rFonts w:asciiTheme="minorHAnsi" w:hAnsiTheme="minorHAnsi" w:cstheme="minorHAnsi"/>
        </w:rPr>
      </w:pPr>
      <w:r w:rsidRPr="00AB2BDC">
        <w:rPr>
          <w:rFonts w:asciiTheme="minorHAnsi" w:hAnsiTheme="minorHAnsi" w:cstheme="minorHAnsi"/>
        </w:rPr>
        <w:t>Le bénéficiaire de la garantie devait être présent dans la collectivité souscriptrice au moment de la réalisation du fait générateur.</w:t>
      </w:r>
    </w:p>
    <w:p w14:paraId="2062D6BF" w14:textId="77777777" w:rsidR="00D44F98" w:rsidRPr="00AB2BDC" w:rsidRDefault="00D44F98" w:rsidP="00D44F98">
      <w:pPr>
        <w:jc w:val="both"/>
        <w:rPr>
          <w:rFonts w:asciiTheme="minorHAnsi" w:hAnsiTheme="minorHAnsi" w:cstheme="minorHAnsi"/>
        </w:rPr>
      </w:pPr>
      <w:r w:rsidRPr="00AB2BDC">
        <w:rPr>
          <w:rFonts w:asciiTheme="minorHAnsi" w:hAnsiTheme="minorHAnsi" w:cstheme="minorHAnsi"/>
        </w:rPr>
        <w:t>La disparition de cette condition emporte perte du bénéfice de la garantie protection juridique.</w:t>
      </w:r>
    </w:p>
    <w:p w14:paraId="0AD512BD" w14:textId="77777777" w:rsidR="00D44F98" w:rsidRPr="00AB2BDC" w:rsidRDefault="00D44F98" w:rsidP="00D44F98">
      <w:pPr>
        <w:spacing w:before="240" w:after="240"/>
        <w:jc w:val="both"/>
        <w:rPr>
          <w:rFonts w:asciiTheme="minorHAnsi" w:hAnsiTheme="minorHAnsi" w:cstheme="minorHAnsi"/>
        </w:rPr>
      </w:pPr>
      <w:r w:rsidRPr="00AB2BDC">
        <w:rPr>
          <w:rFonts w:asciiTheme="minorHAnsi" w:hAnsiTheme="minorHAnsi" w:cstheme="minorHAnsi"/>
        </w:rPr>
        <w:t>Les litiges susceptibles d’être pris en charge doivent :</w:t>
      </w:r>
    </w:p>
    <w:p w14:paraId="2B3C9CBA" w14:textId="77777777" w:rsidR="00D44F98" w:rsidRPr="00AB2BDC" w:rsidRDefault="00D44F98" w:rsidP="00611152">
      <w:pPr>
        <w:numPr>
          <w:ilvl w:val="0"/>
          <w:numId w:val="43"/>
        </w:numPr>
        <w:pBdr>
          <w:top w:val="nil"/>
          <w:left w:val="nil"/>
          <w:bottom w:val="nil"/>
          <w:right w:val="nil"/>
          <w:between w:val="nil"/>
        </w:pBdr>
        <w:spacing w:before="120" w:after="120"/>
        <w:ind w:left="284" w:hanging="284"/>
        <w:jc w:val="both"/>
        <w:rPr>
          <w:rFonts w:asciiTheme="minorHAnsi" w:hAnsiTheme="minorHAnsi" w:cstheme="minorHAnsi"/>
          <w:color w:val="000000"/>
          <w:sz w:val="20"/>
          <w:szCs w:val="20"/>
        </w:rPr>
      </w:pPr>
      <w:r w:rsidRPr="00AB2BDC">
        <w:rPr>
          <w:rFonts w:asciiTheme="minorHAnsi" w:eastAsia="Calibri" w:hAnsiTheme="minorHAnsi" w:cstheme="minorHAnsi"/>
          <w:color w:val="000000"/>
          <w:sz w:val="22"/>
          <w:szCs w:val="22"/>
        </w:rPr>
        <w:t>Être fondés en droit,</w:t>
      </w:r>
    </w:p>
    <w:p w14:paraId="4F554AA9" w14:textId="77777777" w:rsidR="00D44F98" w:rsidRPr="00AB2BDC" w:rsidRDefault="00D44F98" w:rsidP="00611152">
      <w:pPr>
        <w:numPr>
          <w:ilvl w:val="0"/>
          <w:numId w:val="43"/>
        </w:numPr>
        <w:pBdr>
          <w:top w:val="nil"/>
          <w:left w:val="nil"/>
          <w:bottom w:val="nil"/>
          <w:right w:val="nil"/>
          <w:between w:val="nil"/>
        </w:pBdr>
        <w:ind w:left="284" w:hanging="284"/>
        <w:jc w:val="both"/>
        <w:rPr>
          <w:rFonts w:asciiTheme="minorHAnsi" w:hAnsiTheme="minorHAnsi" w:cstheme="minorHAnsi"/>
          <w:color w:val="000000"/>
          <w:sz w:val="20"/>
          <w:szCs w:val="20"/>
        </w:rPr>
      </w:pPr>
      <w:r w:rsidRPr="00AB2BDC">
        <w:rPr>
          <w:rFonts w:asciiTheme="minorHAnsi" w:eastAsia="Calibri" w:hAnsiTheme="minorHAnsi" w:cstheme="minorHAnsi"/>
          <w:color w:val="000000"/>
          <w:sz w:val="22"/>
          <w:szCs w:val="22"/>
        </w:rPr>
        <w:lastRenderedPageBreak/>
        <w:t>Avoir une origine postérieure à la date d’entrée en vigueur du contrat, ou à la date d’entrée à la collectivité souscriptrice, si elle a eu lieu postérieurement.</w:t>
      </w:r>
    </w:p>
    <w:p w14:paraId="161E0CFD" w14:textId="77777777" w:rsidR="00D44F98" w:rsidRPr="00AB2BDC" w:rsidRDefault="00D44F98" w:rsidP="00D44F98">
      <w:pPr>
        <w:spacing w:before="240" w:after="240"/>
        <w:jc w:val="both"/>
        <w:rPr>
          <w:rFonts w:asciiTheme="minorHAnsi" w:hAnsiTheme="minorHAnsi" w:cstheme="minorHAnsi"/>
        </w:rPr>
      </w:pPr>
      <w:r w:rsidRPr="00AB2BDC">
        <w:rPr>
          <w:rFonts w:asciiTheme="minorHAnsi" w:hAnsiTheme="minorHAnsi" w:cstheme="minorHAnsi"/>
        </w:rPr>
        <w:t>Sont cependant pris en charge les litiges dont l’origine est antérieure à la date d’entrée en vigueur du contrat alors que le bénéficiaire exerçait une fonction d’agent ou d’élu au sein de la collectivité, si l’Assuré justifie n’en avoir eu connaissance que postérieurement à cette date.</w:t>
      </w:r>
    </w:p>
    <w:p w14:paraId="19E5065A" w14:textId="77777777" w:rsidR="00D44F98" w:rsidRPr="00AB2BDC" w:rsidRDefault="00D44F98" w:rsidP="00D44F98">
      <w:pPr>
        <w:spacing w:before="240" w:after="240"/>
        <w:jc w:val="both"/>
        <w:rPr>
          <w:rFonts w:asciiTheme="minorHAnsi" w:hAnsiTheme="minorHAnsi" w:cstheme="minorHAnsi"/>
        </w:rPr>
      </w:pPr>
      <w:r w:rsidRPr="00AB2BDC">
        <w:rPr>
          <w:rFonts w:asciiTheme="minorHAnsi" w:hAnsiTheme="minorHAnsi" w:cstheme="minorHAnsi"/>
        </w:rPr>
        <w:t>Il est entendu que les garanties s’appliquent également pour les bénéficiaires intégrant la collectivité après la prise d’effet du contrat.</w:t>
      </w:r>
    </w:p>
    <w:p w14:paraId="02316644" w14:textId="77777777" w:rsidR="00D44F98" w:rsidRPr="00AB2BDC" w:rsidRDefault="00D44F98" w:rsidP="00D44F98">
      <w:pPr>
        <w:pStyle w:val="arima1"/>
        <w:pBdr>
          <w:bottom w:val="single" w:sz="4" w:space="2" w:color="5B9BD5"/>
        </w:pBdr>
        <w:ind w:left="-567" w:right="-284"/>
        <w:rPr>
          <w:rStyle w:val="Titredulivre"/>
          <w:rFonts w:asciiTheme="minorHAnsi" w:hAnsiTheme="minorHAnsi" w:cstheme="minorHAnsi"/>
          <w:color w:val="auto"/>
          <w:sz w:val="32"/>
          <w:lang w:val="fr-FR"/>
        </w:rPr>
      </w:pPr>
      <w:r w:rsidRPr="00AB2BDC">
        <w:rPr>
          <w:rStyle w:val="Titredulivre"/>
          <w:rFonts w:asciiTheme="minorHAnsi" w:hAnsiTheme="minorHAnsi" w:cstheme="minorHAnsi"/>
          <w:color w:val="auto"/>
          <w:sz w:val="32"/>
        </w:rPr>
        <w:t xml:space="preserve">ARTICLE </w:t>
      </w:r>
      <w:r w:rsidRPr="00AB2BDC">
        <w:rPr>
          <w:rStyle w:val="Titredulivre"/>
          <w:rFonts w:asciiTheme="minorHAnsi" w:hAnsiTheme="minorHAnsi" w:cstheme="minorHAnsi"/>
          <w:color w:val="auto"/>
          <w:sz w:val="32"/>
          <w:lang w:val="fr-FR"/>
        </w:rPr>
        <w:t>6</w:t>
      </w:r>
    </w:p>
    <w:p w14:paraId="3C2D01B1" w14:textId="77777777" w:rsidR="00D44F98" w:rsidRPr="00AB2BDC" w:rsidRDefault="00D44F98" w:rsidP="00D44F98">
      <w:pPr>
        <w:pStyle w:val="arima1"/>
        <w:pBdr>
          <w:bottom w:val="single" w:sz="4" w:space="2" w:color="5B9BD5"/>
        </w:pBdr>
        <w:spacing w:beforeAutospacing="0"/>
        <w:ind w:left="-567" w:right="-284"/>
        <w:rPr>
          <w:rStyle w:val="Titredulivre"/>
          <w:rFonts w:asciiTheme="minorHAnsi" w:hAnsiTheme="minorHAnsi" w:cstheme="minorHAnsi"/>
          <w:color w:val="2F5496"/>
          <w:sz w:val="24"/>
        </w:rPr>
      </w:pPr>
      <w:r w:rsidRPr="00AB2BDC">
        <w:rPr>
          <w:rStyle w:val="Titredulivre"/>
          <w:rFonts w:asciiTheme="minorHAnsi" w:hAnsiTheme="minorHAnsi" w:cstheme="minorHAnsi"/>
          <w:color w:val="2F5496"/>
          <w:sz w:val="24"/>
        </w:rPr>
        <w:t>CHOIX ET HONORAIRES DE L’AVOCAT</w:t>
      </w:r>
    </w:p>
    <w:p w14:paraId="25A6A59E" w14:textId="77777777" w:rsidR="00D44F98" w:rsidRPr="00AB2BDC" w:rsidRDefault="00D44F98" w:rsidP="00D44F98">
      <w:pPr>
        <w:rPr>
          <w:rFonts w:asciiTheme="minorHAnsi" w:hAnsiTheme="minorHAnsi" w:cstheme="minorHAnsi"/>
        </w:rPr>
      </w:pPr>
    </w:p>
    <w:p w14:paraId="052C5F5D" w14:textId="77777777" w:rsidR="00D44F98" w:rsidRPr="00AB2BDC" w:rsidRDefault="00D44F98" w:rsidP="00D44F98">
      <w:pPr>
        <w:jc w:val="both"/>
        <w:rPr>
          <w:rFonts w:asciiTheme="minorHAnsi" w:hAnsiTheme="minorHAnsi" w:cstheme="minorHAnsi"/>
        </w:rPr>
      </w:pPr>
      <w:r w:rsidRPr="00AB2BDC">
        <w:rPr>
          <w:rFonts w:asciiTheme="minorHAnsi" w:hAnsiTheme="minorHAnsi" w:cstheme="minorHAnsi"/>
        </w:rPr>
        <w:t>Le bénéficiaire choisit librement son avocat selon les dispositions de la loi n° 2007-210 du 19 février 2007.</w:t>
      </w:r>
    </w:p>
    <w:p w14:paraId="125338C5" w14:textId="77777777" w:rsidR="00D44F98" w:rsidRPr="00AB2BDC" w:rsidRDefault="00D44F98" w:rsidP="00D44F98">
      <w:pPr>
        <w:jc w:val="both"/>
        <w:rPr>
          <w:rFonts w:asciiTheme="minorHAnsi" w:hAnsiTheme="minorHAnsi" w:cstheme="minorHAnsi"/>
        </w:rPr>
      </w:pPr>
    </w:p>
    <w:p w14:paraId="1DB5AA12" w14:textId="77777777" w:rsidR="00D44F98" w:rsidRPr="00AB2BDC" w:rsidRDefault="00D44F98" w:rsidP="00D44F98">
      <w:pPr>
        <w:jc w:val="both"/>
        <w:rPr>
          <w:rFonts w:asciiTheme="minorHAnsi" w:hAnsiTheme="minorHAnsi" w:cstheme="minorHAnsi"/>
        </w:rPr>
      </w:pPr>
      <w:r w:rsidRPr="00AB2BDC">
        <w:rPr>
          <w:rFonts w:asciiTheme="minorHAnsi" w:hAnsiTheme="minorHAnsi" w:cstheme="minorHAnsi"/>
        </w:rPr>
        <w:t>La détermination des honoraires se fera conformément à l’article L 127-5-1 qui dispose que :</w:t>
      </w:r>
    </w:p>
    <w:p w14:paraId="5D4A3979" w14:textId="77777777" w:rsidR="00D44F98" w:rsidRPr="00AB2BDC" w:rsidRDefault="00D44F98" w:rsidP="00D44F98">
      <w:pPr>
        <w:jc w:val="both"/>
        <w:rPr>
          <w:rFonts w:asciiTheme="minorHAnsi" w:hAnsiTheme="minorHAnsi" w:cstheme="minorHAnsi"/>
        </w:rPr>
      </w:pPr>
    </w:p>
    <w:p w14:paraId="038BB4FF" w14:textId="77777777" w:rsidR="00D44F98" w:rsidRPr="00AB2BDC" w:rsidRDefault="00D44F98" w:rsidP="00D44F98">
      <w:pPr>
        <w:jc w:val="both"/>
        <w:rPr>
          <w:rFonts w:asciiTheme="minorHAnsi" w:hAnsiTheme="minorHAnsi" w:cstheme="minorHAnsi"/>
          <w:b/>
        </w:rPr>
      </w:pPr>
      <w:r w:rsidRPr="00AB2BDC">
        <w:rPr>
          <w:rFonts w:asciiTheme="minorHAnsi" w:hAnsiTheme="minorHAnsi" w:cstheme="minorHAnsi"/>
          <w:b/>
        </w:rPr>
        <w:t xml:space="preserve">« Les honoraires de l’avocat sont déterminés entre ce dernier et son client, sans pouvoir faire l’objet d’un accord avec l’Assureur de Protection </w:t>
      </w:r>
      <w:r>
        <w:rPr>
          <w:rFonts w:asciiTheme="minorHAnsi" w:hAnsiTheme="minorHAnsi" w:cstheme="minorHAnsi"/>
          <w:b/>
        </w:rPr>
        <w:t>juridique des agents et des élus</w:t>
      </w:r>
      <w:r w:rsidRPr="00AB2BDC">
        <w:rPr>
          <w:rFonts w:asciiTheme="minorHAnsi" w:hAnsiTheme="minorHAnsi" w:cstheme="minorHAnsi"/>
          <w:b/>
        </w:rPr>
        <w:t>».</w:t>
      </w:r>
    </w:p>
    <w:p w14:paraId="21AB4C8B" w14:textId="77777777" w:rsidR="00D44F98" w:rsidRPr="00AB2BDC" w:rsidRDefault="00D44F98" w:rsidP="00D44F98">
      <w:pPr>
        <w:jc w:val="both"/>
        <w:rPr>
          <w:rFonts w:asciiTheme="minorHAnsi" w:hAnsiTheme="minorHAnsi" w:cstheme="minorHAnsi"/>
          <w:b/>
        </w:rPr>
      </w:pPr>
    </w:p>
    <w:p w14:paraId="43A422EC" w14:textId="77777777" w:rsidR="00D44F98" w:rsidRPr="00AB2BDC" w:rsidRDefault="00D44F98" w:rsidP="00D44F98">
      <w:pPr>
        <w:jc w:val="both"/>
        <w:rPr>
          <w:rFonts w:asciiTheme="minorHAnsi" w:hAnsiTheme="minorHAnsi" w:cstheme="minorHAnsi"/>
        </w:rPr>
      </w:pPr>
      <w:r w:rsidRPr="00AB2BDC">
        <w:rPr>
          <w:rFonts w:asciiTheme="minorHAnsi" w:hAnsiTheme="minorHAnsi" w:cstheme="minorHAnsi"/>
        </w:rPr>
        <w:t>Le texte de l’Article L 127-5-1 interdit à l’Assureur d’intervenir dans la détermination de l’honoraire de l’Avocat, et ce, conformément aux recommandations de la Commission des Clauses Abusives.</w:t>
      </w:r>
    </w:p>
    <w:p w14:paraId="0ADC9AF1" w14:textId="77777777" w:rsidR="00D44F98" w:rsidRPr="00AB2BDC" w:rsidRDefault="00D44F98" w:rsidP="00D44F98">
      <w:pPr>
        <w:pStyle w:val="arima1"/>
        <w:pBdr>
          <w:bottom w:val="single" w:sz="4" w:space="2" w:color="5B9BD5"/>
        </w:pBdr>
        <w:ind w:left="-567" w:right="-284"/>
        <w:rPr>
          <w:rStyle w:val="Titredulivre"/>
          <w:rFonts w:asciiTheme="minorHAnsi" w:hAnsiTheme="minorHAnsi" w:cstheme="minorHAnsi"/>
          <w:color w:val="auto"/>
          <w:sz w:val="32"/>
          <w:lang w:val="fr-FR"/>
        </w:rPr>
      </w:pPr>
      <w:r w:rsidRPr="00AB2BDC">
        <w:rPr>
          <w:rStyle w:val="Titredulivre"/>
          <w:rFonts w:asciiTheme="minorHAnsi" w:hAnsiTheme="minorHAnsi" w:cstheme="minorHAnsi"/>
          <w:color w:val="auto"/>
          <w:sz w:val="32"/>
        </w:rPr>
        <w:t xml:space="preserve">ARTICLE </w:t>
      </w:r>
      <w:r w:rsidRPr="00AB2BDC">
        <w:rPr>
          <w:rStyle w:val="Titredulivre"/>
          <w:rFonts w:asciiTheme="minorHAnsi" w:hAnsiTheme="minorHAnsi" w:cstheme="minorHAnsi"/>
          <w:color w:val="auto"/>
          <w:sz w:val="32"/>
          <w:lang w:val="fr-FR"/>
        </w:rPr>
        <w:t>7</w:t>
      </w:r>
    </w:p>
    <w:p w14:paraId="4C30D5E8" w14:textId="77777777" w:rsidR="00D44F98" w:rsidRPr="00AB2BDC" w:rsidRDefault="00D44F98" w:rsidP="00D44F98">
      <w:pPr>
        <w:pStyle w:val="arima1"/>
        <w:pBdr>
          <w:bottom w:val="single" w:sz="4" w:space="2" w:color="5B9BD5"/>
        </w:pBdr>
        <w:spacing w:beforeAutospacing="0"/>
        <w:ind w:left="-567" w:right="-284"/>
        <w:rPr>
          <w:rStyle w:val="Titredulivre"/>
          <w:rFonts w:asciiTheme="minorHAnsi" w:hAnsiTheme="minorHAnsi" w:cstheme="minorHAnsi"/>
          <w:color w:val="2F5496"/>
          <w:sz w:val="24"/>
        </w:rPr>
      </w:pPr>
      <w:r w:rsidRPr="00AB2BDC">
        <w:rPr>
          <w:rStyle w:val="Titredulivre"/>
          <w:rFonts w:asciiTheme="minorHAnsi" w:hAnsiTheme="minorHAnsi" w:cstheme="minorHAnsi"/>
          <w:color w:val="2F5496"/>
          <w:sz w:val="24"/>
        </w:rPr>
        <w:t>DEFINITION DU SINISTRE - VALIDITE DES GARANTIES</w:t>
      </w:r>
    </w:p>
    <w:p w14:paraId="088B14A1" w14:textId="77777777" w:rsidR="00D44F98" w:rsidRPr="00AB2BDC" w:rsidRDefault="00D44F98" w:rsidP="00D44F98">
      <w:pPr>
        <w:pStyle w:val="Corpsdetexte"/>
        <w:rPr>
          <w:rFonts w:asciiTheme="minorHAnsi" w:hAnsiTheme="minorHAnsi" w:cstheme="minorHAnsi"/>
          <w:i w:val="0"/>
          <w:sz w:val="23"/>
        </w:rPr>
      </w:pPr>
    </w:p>
    <w:p w14:paraId="5AA314D1" w14:textId="77777777" w:rsidR="00D44F98" w:rsidRPr="00AB2BDC" w:rsidRDefault="00D44F98" w:rsidP="00D44F98">
      <w:pPr>
        <w:pBdr>
          <w:top w:val="nil"/>
          <w:left w:val="nil"/>
          <w:bottom w:val="nil"/>
          <w:right w:val="nil"/>
          <w:between w:val="nil"/>
        </w:pBdr>
        <w:jc w:val="both"/>
        <w:rPr>
          <w:rFonts w:asciiTheme="minorHAnsi" w:hAnsiTheme="minorHAnsi" w:cstheme="minorHAnsi"/>
          <w:color w:val="000000"/>
        </w:rPr>
      </w:pPr>
      <w:r w:rsidRPr="00AB2BDC">
        <w:rPr>
          <w:rFonts w:asciiTheme="minorHAnsi" w:eastAsia="Calibri" w:hAnsiTheme="minorHAnsi" w:cstheme="minorHAnsi"/>
          <w:color w:val="000000"/>
        </w:rPr>
        <w:t xml:space="preserve">Est considéré comme sinistre </w:t>
      </w:r>
      <w:r w:rsidRPr="00AB2BDC">
        <w:rPr>
          <w:rFonts w:asciiTheme="minorHAnsi" w:eastAsia="Calibri" w:hAnsiTheme="minorHAnsi" w:cstheme="minorHAnsi"/>
          <w:b/>
          <w:color w:val="000000"/>
        </w:rPr>
        <w:t xml:space="preserve">toutes les conséquences dommageables d’un même fait générateur susceptible </w:t>
      </w:r>
      <w:r w:rsidRPr="00AB2BDC">
        <w:rPr>
          <w:rFonts w:asciiTheme="minorHAnsi" w:hAnsiTheme="minorHAnsi" w:cstheme="minorHAnsi"/>
          <w:b/>
        </w:rPr>
        <w:t>d'entraîner</w:t>
      </w:r>
      <w:r w:rsidRPr="00AB2BDC">
        <w:rPr>
          <w:rFonts w:asciiTheme="minorHAnsi" w:eastAsia="Calibri" w:hAnsiTheme="minorHAnsi" w:cstheme="minorHAnsi"/>
          <w:b/>
          <w:color w:val="000000"/>
        </w:rPr>
        <w:t xml:space="preserve"> le déclenchement de la garantie : </w:t>
      </w:r>
    </w:p>
    <w:p w14:paraId="3D6275D6" w14:textId="77777777" w:rsidR="00D44F98" w:rsidRPr="00AB2BDC" w:rsidRDefault="00D44F98" w:rsidP="00611152">
      <w:pPr>
        <w:numPr>
          <w:ilvl w:val="0"/>
          <w:numId w:val="44"/>
        </w:numPr>
        <w:pBdr>
          <w:top w:val="nil"/>
          <w:left w:val="nil"/>
          <w:bottom w:val="nil"/>
          <w:right w:val="nil"/>
          <w:between w:val="nil"/>
        </w:pBdr>
        <w:spacing w:before="120" w:after="120"/>
        <w:ind w:left="284" w:hanging="284"/>
        <w:jc w:val="both"/>
        <w:rPr>
          <w:rFonts w:asciiTheme="minorHAnsi" w:hAnsiTheme="minorHAnsi" w:cstheme="minorHAnsi"/>
          <w:b/>
          <w:color w:val="000000"/>
        </w:rPr>
      </w:pPr>
      <w:r w:rsidRPr="00AB2BDC">
        <w:rPr>
          <w:rFonts w:asciiTheme="minorHAnsi" w:eastAsia="Calibri" w:hAnsiTheme="minorHAnsi" w:cstheme="minorHAnsi"/>
          <w:b/>
          <w:color w:val="000000"/>
          <w:u w:val="single"/>
        </w:rPr>
        <w:t>Garanties « défense » - « </w:t>
      </w:r>
      <w:r>
        <w:rPr>
          <w:rFonts w:asciiTheme="minorHAnsi" w:eastAsia="Calibri" w:hAnsiTheme="minorHAnsi" w:cstheme="minorHAnsi"/>
          <w:b/>
          <w:color w:val="000000"/>
          <w:u w:val="single"/>
        </w:rPr>
        <w:t>conseil juridique</w:t>
      </w:r>
      <w:r w:rsidRPr="00AB2BDC">
        <w:rPr>
          <w:rFonts w:asciiTheme="minorHAnsi" w:eastAsia="Calibri" w:hAnsiTheme="minorHAnsi" w:cstheme="minorHAnsi"/>
          <w:b/>
          <w:color w:val="000000"/>
          <w:u w:val="single"/>
        </w:rPr>
        <w:t> » - « </w:t>
      </w:r>
      <w:r>
        <w:rPr>
          <w:rFonts w:asciiTheme="minorHAnsi" w:eastAsia="Calibri" w:hAnsiTheme="minorHAnsi" w:cstheme="minorHAnsi"/>
          <w:b/>
          <w:color w:val="000000"/>
          <w:u w:val="single"/>
        </w:rPr>
        <w:t>assistance psychologique</w:t>
      </w:r>
      <w:r w:rsidRPr="00AB2BDC">
        <w:rPr>
          <w:rFonts w:asciiTheme="minorHAnsi" w:eastAsia="Calibri" w:hAnsiTheme="minorHAnsi" w:cstheme="minorHAnsi"/>
          <w:b/>
          <w:color w:val="000000"/>
          <w:u w:val="single"/>
        </w:rPr>
        <w:t> »</w:t>
      </w:r>
      <w:r w:rsidRPr="00AB2BDC">
        <w:rPr>
          <w:rFonts w:asciiTheme="minorHAnsi" w:eastAsia="Calibri" w:hAnsiTheme="minorHAnsi" w:cstheme="minorHAnsi"/>
          <w:b/>
          <w:color w:val="000000"/>
        </w:rPr>
        <w:t> :</w:t>
      </w:r>
    </w:p>
    <w:p w14:paraId="054F5967" w14:textId="77777777" w:rsidR="00D44F98" w:rsidRPr="00AB2BDC" w:rsidRDefault="00D44F98" w:rsidP="00D44F98">
      <w:pPr>
        <w:pBdr>
          <w:top w:val="nil"/>
          <w:left w:val="nil"/>
          <w:bottom w:val="nil"/>
          <w:right w:val="nil"/>
          <w:between w:val="nil"/>
        </w:pBdr>
        <w:spacing w:after="120"/>
        <w:jc w:val="both"/>
        <w:rPr>
          <w:rFonts w:asciiTheme="minorHAnsi" w:hAnsiTheme="minorHAnsi" w:cstheme="minorHAnsi"/>
          <w:color w:val="000000"/>
        </w:rPr>
      </w:pPr>
      <w:r w:rsidRPr="00AB2BDC">
        <w:rPr>
          <w:rFonts w:asciiTheme="minorHAnsi" w:eastAsia="Calibri" w:hAnsiTheme="minorHAnsi" w:cstheme="minorHAnsi"/>
          <w:color w:val="000000"/>
        </w:rPr>
        <w:t>L’Assureur est tenu d’intervenir dès lors que :</w:t>
      </w:r>
    </w:p>
    <w:p w14:paraId="502582E8" w14:textId="77777777" w:rsidR="00D44F98" w:rsidRPr="00AB2BDC" w:rsidRDefault="00D44F98" w:rsidP="00611152">
      <w:pPr>
        <w:numPr>
          <w:ilvl w:val="0"/>
          <w:numId w:val="45"/>
        </w:numPr>
        <w:pBdr>
          <w:top w:val="nil"/>
          <w:left w:val="nil"/>
          <w:bottom w:val="nil"/>
          <w:right w:val="nil"/>
          <w:between w:val="nil"/>
        </w:pBdr>
        <w:ind w:left="284" w:hanging="284"/>
        <w:jc w:val="both"/>
        <w:rPr>
          <w:rFonts w:asciiTheme="minorHAnsi" w:hAnsiTheme="minorHAnsi" w:cstheme="minorHAnsi"/>
          <w:color w:val="000000"/>
        </w:rPr>
      </w:pPr>
      <w:r w:rsidRPr="00AB2BDC">
        <w:rPr>
          <w:rFonts w:asciiTheme="minorHAnsi" w:eastAsia="Calibri" w:hAnsiTheme="minorHAnsi" w:cstheme="minorHAnsi"/>
          <w:color w:val="000000"/>
        </w:rPr>
        <w:t>Le fait générateur est survenu entre la date d’effet et celle de la résiliation du contrat,</w:t>
      </w:r>
    </w:p>
    <w:p w14:paraId="4A1BEADA" w14:textId="77777777" w:rsidR="00D44F98" w:rsidRPr="00AB2BDC" w:rsidRDefault="00D44F98" w:rsidP="00611152">
      <w:pPr>
        <w:numPr>
          <w:ilvl w:val="0"/>
          <w:numId w:val="45"/>
        </w:numPr>
        <w:pBdr>
          <w:top w:val="nil"/>
          <w:left w:val="nil"/>
          <w:bottom w:val="nil"/>
          <w:right w:val="nil"/>
          <w:between w:val="nil"/>
        </w:pBdr>
        <w:ind w:left="284" w:hanging="284"/>
        <w:jc w:val="both"/>
        <w:rPr>
          <w:rFonts w:asciiTheme="minorHAnsi" w:hAnsiTheme="minorHAnsi" w:cstheme="minorHAnsi"/>
          <w:color w:val="000000"/>
        </w:rPr>
      </w:pPr>
      <w:r w:rsidRPr="00AB2BDC">
        <w:rPr>
          <w:rFonts w:asciiTheme="minorHAnsi" w:eastAsia="Calibri" w:hAnsiTheme="minorHAnsi" w:cstheme="minorHAnsi"/>
          <w:color w:val="000000"/>
        </w:rPr>
        <w:t>Les réclamations sont effectuées par la collectivité dans un délai de 3 ans après résiliation du contrat.</w:t>
      </w:r>
    </w:p>
    <w:p w14:paraId="2C0D8E9B" w14:textId="77777777" w:rsidR="00D44F98" w:rsidRDefault="00D44F98" w:rsidP="00D44F98">
      <w:pPr>
        <w:pBdr>
          <w:top w:val="nil"/>
          <w:left w:val="nil"/>
          <w:bottom w:val="nil"/>
          <w:right w:val="nil"/>
          <w:between w:val="nil"/>
        </w:pBdr>
        <w:spacing w:before="120"/>
        <w:jc w:val="both"/>
        <w:rPr>
          <w:rFonts w:asciiTheme="minorHAnsi" w:hAnsiTheme="minorHAnsi" w:cstheme="minorHAnsi"/>
          <w:color w:val="000000"/>
        </w:rPr>
      </w:pPr>
      <w:r w:rsidRPr="00AB2BDC">
        <w:rPr>
          <w:rFonts w:asciiTheme="minorHAnsi" w:eastAsia="Calibri" w:hAnsiTheme="minorHAnsi" w:cstheme="minorHAnsi"/>
          <w:color w:val="000000"/>
        </w:rPr>
        <w:t>Par ailleurs et sous réserve que la collectivité n’en ait pas eu connaissance lors de la souscription du contrat, l’intervention de l’Assureur s’effectuera également pour les litiges dont le fait générateur est survenu au cours de l’année précédant la prise d’effet dudit contrat.</w:t>
      </w:r>
    </w:p>
    <w:p w14:paraId="1F2488E2" w14:textId="77777777" w:rsidR="00D44F98" w:rsidRPr="00AB2BDC" w:rsidRDefault="00D44F98" w:rsidP="00D44F98">
      <w:pPr>
        <w:pStyle w:val="arima1"/>
        <w:pBdr>
          <w:bottom w:val="single" w:sz="4" w:space="2" w:color="5B9BD5"/>
        </w:pBdr>
        <w:ind w:left="-567" w:right="-284"/>
        <w:rPr>
          <w:rStyle w:val="Titredulivre"/>
          <w:rFonts w:asciiTheme="minorHAnsi" w:hAnsiTheme="minorHAnsi" w:cstheme="minorHAnsi"/>
          <w:color w:val="auto"/>
          <w:sz w:val="32"/>
          <w:lang w:val="fr-FR"/>
        </w:rPr>
      </w:pPr>
      <w:r w:rsidRPr="00AB2BDC">
        <w:rPr>
          <w:rStyle w:val="Titredulivre"/>
          <w:rFonts w:asciiTheme="minorHAnsi" w:hAnsiTheme="minorHAnsi" w:cstheme="minorHAnsi"/>
          <w:color w:val="auto"/>
          <w:sz w:val="32"/>
        </w:rPr>
        <w:t xml:space="preserve">ARTICLE </w:t>
      </w:r>
      <w:r w:rsidRPr="00AB2BDC">
        <w:rPr>
          <w:rStyle w:val="Titredulivre"/>
          <w:rFonts w:asciiTheme="minorHAnsi" w:hAnsiTheme="minorHAnsi" w:cstheme="minorHAnsi"/>
          <w:color w:val="auto"/>
          <w:sz w:val="32"/>
          <w:lang w:val="fr-FR"/>
        </w:rPr>
        <w:t>8</w:t>
      </w:r>
    </w:p>
    <w:p w14:paraId="57A3FEE5" w14:textId="77777777" w:rsidR="00D44F98" w:rsidRPr="00AB2BDC" w:rsidRDefault="00D44F98" w:rsidP="00D44F98">
      <w:pPr>
        <w:pStyle w:val="arima1"/>
        <w:pBdr>
          <w:bottom w:val="single" w:sz="4" w:space="2" w:color="5B9BD5"/>
        </w:pBdr>
        <w:spacing w:beforeAutospacing="0"/>
        <w:ind w:left="-567" w:right="-284"/>
        <w:rPr>
          <w:rStyle w:val="Titredulivre"/>
          <w:rFonts w:asciiTheme="minorHAnsi" w:hAnsiTheme="minorHAnsi" w:cstheme="minorHAnsi"/>
          <w:color w:val="2F5496"/>
          <w:sz w:val="24"/>
        </w:rPr>
      </w:pPr>
      <w:r w:rsidRPr="00AB2BDC">
        <w:rPr>
          <w:rStyle w:val="Titredulivre"/>
          <w:rFonts w:asciiTheme="minorHAnsi" w:hAnsiTheme="minorHAnsi" w:cstheme="minorHAnsi"/>
          <w:color w:val="2F5496"/>
          <w:sz w:val="24"/>
        </w:rPr>
        <w:t>EXCLUSIONS</w:t>
      </w:r>
    </w:p>
    <w:p w14:paraId="49768B41" w14:textId="77777777" w:rsidR="00D44F98" w:rsidRPr="00AB2BDC" w:rsidRDefault="00D44F98" w:rsidP="00D44F98">
      <w:pPr>
        <w:pStyle w:val="Corpsdetexte"/>
        <w:ind w:left="705"/>
        <w:rPr>
          <w:rFonts w:asciiTheme="minorHAnsi" w:hAnsiTheme="minorHAnsi" w:cstheme="minorHAnsi"/>
          <w:i w:val="0"/>
          <w:sz w:val="23"/>
        </w:rPr>
      </w:pPr>
    </w:p>
    <w:p w14:paraId="63C92450" w14:textId="77777777" w:rsidR="00D44F98" w:rsidRPr="00AB2BDC" w:rsidRDefault="00D44F98" w:rsidP="00D44F98">
      <w:pPr>
        <w:pBdr>
          <w:top w:val="nil"/>
          <w:left w:val="nil"/>
          <w:bottom w:val="nil"/>
          <w:right w:val="nil"/>
          <w:between w:val="nil"/>
        </w:pBdr>
        <w:jc w:val="both"/>
        <w:rPr>
          <w:rFonts w:asciiTheme="minorHAnsi" w:hAnsiTheme="minorHAnsi" w:cstheme="minorHAnsi"/>
          <w:color w:val="000000"/>
        </w:rPr>
      </w:pPr>
      <w:r w:rsidRPr="00AB2BDC">
        <w:rPr>
          <w:rFonts w:asciiTheme="minorHAnsi" w:eastAsia="Calibri" w:hAnsiTheme="minorHAnsi" w:cstheme="minorHAnsi"/>
          <w:b/>
          <w:color w:val="000000"/>
        </w:rPr>
        <w:t>Sont exclues les poursuites pour délit intentionnel au sens de l’article L 121-3 du Nouveau Code Pénal.</w:t>
      </w:r>
    </w:p>
    <w:p w14:paraId="42BB44A4" w14:textId="393E8745" w:rsidR="00D44F98" w:rsidRPr="00D44F98" w:rsidRDefault="00D44F98" w:rsidP="00D44F98">
      <w:pPr>
        <w:widowControl w:val="0"/>
        <w:autoSpaceDE w:val="0"/>
        <w:autoSpaceDN w:val="0"/>
        <w:adjustRightInd w:val="0"/>
        <w:jc w:val="both"/>
        <w:rPr>
          <w:rFonts w:asciiTheme="minorHAnsi" w:hAnsiTheme="minorHAnsi" w:cstheme="minorHAnsi"/>
        </w:rPr>
      </w:pPr>
      <w:r w:rsidRPr="00AB2BDC">
        <w:rPr>
          <w:rFonts w:asciiTheme="minorHAnsi" w:eastAsia="Calibri" w:hAnsiTheme="minorHAnsi" w:cstheme="minorHAnsi"/>
          <w:color w:val="000000"/>
        </w:rPr>
        <w:t>Toutefois, si la décision devenue définitive ne retenait pas le caractère intentionnel de l’infraction (non-lieu, déqualification, relaxe, etc.) les honoraires de l’avocat s</w:t>
      </w:r>
      <w:r>
        <w:rPr>
          <w:rFonts w:asciiTheme="minorHAnsi" w:eastAsia="Calibri" w:hAnsiTheme="minorHAnsi" w:cstheme="minorHAnsi"/>
          <w:color w:val="000000"/>
        </w:rPr>
        <w:t>eront</w:t>
      </w:r>
      <w:r w:rsidRPr="00AB2BDC">
        <w:rPr>
          <w:rFonts w:asciiTheme="minorHAnsi" w:eastAsia="Calibri" w:hAnsiTheme="minorHAnsi" w:cstheme="minorHAnsi"/>
          <w:color w:val="000000"/>
        </w:rPr>
        <w:t xml:space="preserve"> pris en charge.</w:t>
      </w:r>
    </w:p>
    <w:p w14:paraId="191CBC29" w14:textId="77777777" w:rsidR="004F437C" w:rsidRDefault="00BA5DB2" w:rsidP="004F437C">
      <w:pPr>
        <w:pStyle w:val="arima1"/>
        <w:pBdr>
          <w:bottom w:val="single" w:sz="4" w:space="2" w:color="5B9BD5"/>
        </w:pBdr>
        <w:ind w:left="-567" w:right="-284"/>
        <w:rPr>
          <w:rStyle w:val="Titredulivre"/>
          <w:sz w:val="48"/>
          <w:szCs w:val="48"/>
        </w:rPr>
      </w:pPr>
      <w:r w:rsidRPr="00C97D67">
        <w:rPr>
          <w:sz w:val="48"/>
          <w:szCs w:val="48"/>
          <w14:shadow w14:blurRad="50800" w14:dist="38100" w14:dir="2700000" w14:sx="100000" w14:sy="100000" w14:kx="0" w14:ky="0" w14:algn="tl">
            <w14:srgbClr w14:val="000000">
              <w14:alpha w14:val="60000"/>
            </w14:srgbClr>
          </w14:shadow>
        </w:rPr>
        <w:br w:type="page"/>
      </w:r>
      <w:r w:rsidR="004F437C">
        <w:rPr>
          <w:rStyle w:val="Titredulivre"/>
          <w:sz w:val="48"/>
          <w:szCs w:val="48"/>
          <w:lang w:val="fr-FR"/>
        </w:rPr>
        <w:lastRenderedPageBreak/>
        <w:t xml:space="preserve">CAHIER DES </w:t>
      </w:r>
      <w:r w:rsidR="004F437C">
        <w:rPr>
          <w:rStyle w:val="Titredulivre"/>
          <w:sz w:val="48"/>
          <w:szCs w:val="48"/>
        </w:rPr>
        <w:t>CLAUSES TECHNIQUES PARTICULIERES (C</w:t>
      </w:r>
      <w:r w:rsidR="004F437C">
        <w:rPr>
          <w:rStyle w:val="Titredulivre"/>
          <w:sz w:val="48"/>
          <w:szCs w:val="48"/>
          <w:lang w:val="fr-FR"/>
        </w:rPr>
        <w:t>.C.T.P.</w:t>
      </w:r>
      <w:r w:rsidR="004F437C">
        <w:rPr>
          <w:rStyle w:val="Titredulivre"/>
          <w:sz w:val="48"/>
          <w:szCs w:val="48"/>
        </w:rPr>
        <w:t>)</w:t>
      </w:r>
    </w:p>
    <w:p w14:paraId="2ADBA8C2" w14:textId="7E6B42F0" w:rsidR="008D3E75" w:rsidRDefault="008D3E75" w:rsidP="004F437C">
      <w:pPr>
        <w:pStyle w:val="arima1"/>
        <w:pBdr>
          <w:bottom w:val="none" w:sz="0" w:space="0" w:color="auto"/>
        </w:pBdr>
        <w:ind w:right="-284"/>
        <w:rPr>
          <w:sz w:val="32"/>
        </w:rPr>
      </w:pPr>
    </w:p>
    <w:p w14:paraId="47E5DB70" w14:textId="77777777" w:rsidR="00164F2C" w:rsidRDefault="00164F2C" w:rsidP="00164F2C">
      <w:pPr>
        <w:jc w:val="both"/>
        <w:rPr>
          <w:rFonts w:ascii="Calibri" w:hAnsi="Calibri"/>
          <w:sz w:val="32"/>
        </w:rPr>
      </w:pPr>
    </w:p>
    <w:p w14:paraId="58204408" w14:textId="77777777" w:rsidR="00164F2C" w:rsidRDefault="00164F2C" w:rsidP="00164F2C">
      <w:pPr>
        <w:jc w:val="both"/>
        <w:rPr>
          <w:rFonts w:ascii="Calibri" w:hAnsi="Calibri"/>
          <w:sz w:val="32"/>
        </w:rPr>
      </w:pPr>
    </w:p>
    <w:p w14:paraId="68DED9C5" w14:textId="77777777" w:rsidR="00621B33" w:rsidRDefault="00621B33" w:rsidP="00621B33">
      <w:pPr>
        <w:jc w:val="center"/>
        <w:rPr>
          <w:rFonts w:ascii="Calibri" w:hAnsi="Calibri"/>
          <w:color w:val="002060"/>
          <w:sz w:val="28"/>
        </w:rPr>
      </w:pPr>
      <w:r>
        <w:rPr>
          <w:rFonts w:ascii="Calibri" w:hAnsi="Calibri"/>
          <w:color w:val="002060"/>
          <w:sz w:val="28"/>
        </w:rPr>
        <w:t>L’</w:t>
      </w:r>
      <w:r w:rsidR="00E57638">
        <w:rPr>
          <w:rFonts w:ascii="Calibri" w:hAnsi="Calibri"/>
          <w:color w:val="002060"/>
          <w:sz w:val="28"/>
        </w:rPr>
        <w:t>Assureur</w:t>
      </w:r>
      <w:r>
        <w:rPr>
          <w:rFonts w:ascii="Calibri" w:hAnsi="Calibri"/>
          <w:color w:val="002060"/>
          <w:sz w:val="28"/>
        </w:rPr>
        <w:t xml:space="preserve"> accepte dans leur intégralité les dispositions prévues aux conditions générales de garanties.</w:t>
      </w:r>
    </w:p>
    <w:p w14:paraId="485545DD" w14:textId="77777777" w:rsidR="00164F2C" w:rsidRDefault="00164F2C" w:rsidP="00164F2C">
      <w:pPr>
        <w:jc w:val="center"/>
        <w:rPr>
          <w:rFonts w:ascii="Calibri" w:hAnsi="Calibri"/>
          <w:color w:val="002060"/>
          <w:sz w:val="28"/>
        </w:rPr>
      </w:pPr>
    </w:p>
    <w:p w14:paraId="0A660D53" w14:textId="77777777" w:rsidR="00164F2C" w:rsidRDefault="00164F2C" w:rsidP="00164F2C">
      <w:pPr>
        <w:jc w:val="center"/>
        <w:rPr>
          <w:rFonts w:ascii="Calibri" w:hAnsi="Calibri"/>
          <w:color w:val="002060"/>
          <w:sz w:val="28"/>
        </w:rPr>
      </w:pPr>
    </w:p>
    <w:p w14:paraId="0819DB0F" w14:textId="77777777" w:rsidR="00621B33" w:rsidRDefault="00621B33" w:rsidP="00621B33">
      <w:pPr>
        <w:jc w:val="center"/>
        <w:rPr>
          <w:rFonts w:ascii="Calibri" w:hAnsi="Calibri"/>
          <w:color w:val="002060"/>
          <w:sz w:val="28"/>
        </w:rPr>
      </w:pPr>
      <w:r w:rsidRPr="00884129">
        <w:rPr>
          <w:rFonts w:ascii="Calibri" w:hAnsi="Calibri"/>
          <w:color w:val="002060"/>
          <w:sz w:val="28"/>
        </w:rPr>
        <w:t>Les clauses ci-après viennent compléter ou modifier, pour ce qu’elles ont de différent, les dispositions des conditions générales de garanties.</w:t>
      </w:r>
    </w:p>
    <w:p w14:paraId="62F580E0" w14:textId="77777777" w:rsidR="00164F2C" w:rsidRDefault="00164F2C" w:rsidP="00164F2C">
      <w:pPr>
        <w:jc w:val="both"/>
        <w:rPr>
          <w:rFonts w:ascii="Calibri" w:hAnsi="Calibri"/>
          <w:sz w:val="32"/>
        </w:rPr>
      </w:pPr>
    </w:p>
    <w:p w14:paraId="7F5DF494" w14:textId="77777777" w:rsidR="00E45781" w:rsidRPr="00720B0F" w:rsidRDefault="00E45781" w:rsidP="00E45781">
      <w:pPr>
        <w:jc w:val="both"/>
        <w:rPr>
          <w:rFonts w:ascii="Calibri" w:hAnsi="Calibri"/>
          <w:sz w:val="32"/>
        </w:rPr>
      </w:pPr>
    </w:p>
    <w:p w14:paraId="527CBE7C" w14:textId="77777777" w:rsidR="00E45781" w:rsidRPr="00720B0F" w:rsidRDefault="00E45781" w:rsidP="00E45781">
      <w:pPr>
        <w:jc w:val="both"/>
        <w:rPr>
          <w:rFonts w:ascii="Calibri" w:hAnsi="Calibri"/>
          <w:sz w:val="32"/>
        </w:rPr>
      </w:pPr>
    </w:p>
    <w:p w14:paraId="16A48A78" w14:textId="77777777" w:rsidR="00E45781" w:rsidRPr="00720B0F" w:rsidRDefault="00E45781" w:rsidP="00E45781">
      <w:pPr>
        <w:jc w:val="both"/>
        <w:rPr>
          <w:rFonts w:ascii="Calibri" w:hAnsi="Calibri"/>
          <w:sz w:val="32"/>
        </w:rPr>
      </w:pPr>
    </w:p>
    <w:p w14:paraId="4160D4E4" w14:textId="77777777" w:rsidR="007F1DAD" w:rsidRPr="00C97D67" w:rsidRDefault="007F1DAD" w:rsidP="00975968">
      <w:pPr>
        <w:pStyle w:val="Titre"/>
        <w:jc w:val="both"/>
        <w:rPr>
          <w:rFonts w:ascii="Calibri" w:hAnsi="Calibri"/>
          <w:sz w:val="2"/>
        </w:rPr>
      </w:pPr>
      <w:r w:rsidRPr="00C97D67">
        <w:rPr>
          <w:rFonts w:ascii="Calibri" w:hAnsi="Calibri"/>
        </w:rPr>
        <w:br w:type="page"/>
      </w:r>
    </w:p>
    <w:p w14:paraId="3D3D5A61" w14:textId="7348ADB1" w:rsidR="008139C8" w:rsidRPr="00D44F98" w:rsidRDefault="00D44F98" w:rsidP="008139C8">
      <w:pPr>
        <w:pBdr>
          <w:top w:val="single" w:sz="4" w:space="1" w:color="auto"/>
          <w:left w:val="single" w:sz="4" w:space="4" w:color="auto"/>
          <w:bottom w:val="single" w:sz="4" w:space="0" w:color="auto"/>
          <w:right w:val="single" w:sz="4" w:space="4" w:color="auto"/>
        </w:pBdr>
        <w:jc w:val="center"/>
        <w:rPr>
          <w:rStyle w:val="Titredulivre"/>
          <w:rFonts w:ascii="Calibri" w:hAnsi="Calibri"/>
          <w:bCs w:val="0"/>
          <w:i w:val="0"/>
          <w:iCs w:val="0"/>
          <w:color w:val="002060"/>
          <w:spacing w:val="0"/>
          <w:sz w:val="48"/>
          <w:szCs w:val="48"/>
        </w:rPr>
      </w:pPr>
      <w:r w:rsidRPr="00DD2FB0">
        <w:rPr>
          <w:rFonts w:ascii="Calibri" w:hAnsi="Calibri"/>
          <w:b/>
          <w:color w:val="002060"/>
          <w:sz w:val="48"/>
          <w:szCs w:val="48"/>
        </w:rPr>
        <w:lastRenderedPageBreak/>
        <w:t>PROTECTION JURIDIQUE DE LA COLLECTIVITE</w:t>
      </w:r>
    </w:p>
    <w:p w14:paraId="5ADDE862" w14:textId="77777777" w:rsidR="008139C8" w:rsidRDefault="008139C8" w:rsidP="001D7926">
      <w:pPr>
        <w:pStyle w:val="arima1"/>
        <w:pBdr>
          <w:bottom w:val="single" w:sz="4" w:space="2" w:color="5B9BD5"/>
        </w:pBdr>
        <w:ind w:left="-567" w:right="-284"/>
        <w:rPr>
          <w:rStyle w:val="Titredulivre"/>
          <w:color w:val="auto"/>
          <w:sz w:val="32"/>
        </w:rPr>
      </w:pPr>
    </w:p>
    <w:p w14:paraId="4F0376BE" w14:textId="77777777" w:rsidR="008139C8" w:rsidRDefault="008139C8" w:rsidP="001D7926">
      <w:pPr>
        <w:pStyle w:val="arima1"/>
        <w:pBdr>
          <w:bottom w:val="single" w:sz="4" w:space="2" w:color="5B9BD5"/>
        </w:pBdr>
        <w:ind w:left="-567" w:right="-284"/>
        <w:rPr>
          <w:rStyle w:val="Titredulivre"/>
          <w:color w:val="auto"/>
          <w:sz w:val="32"/>
        </w:rPr>
      </w:pPr>
    </w:p>
    <w:p w14:paraId="3AD40A9E" w14:textId="0F79CEE9" w:rsidR="001D7926" w:rsidRDefault="001D7926" w:rsidP="001D7926">
      <w:pPr>
        <w:pStyle w:val="arima1"/>
        <w:pBdr>
          <w:bottom w:val="single" w:sz="4" w:space="2" w:color="5B9BD5"/>
        </w:pBdr>
        <w:ind w:left="-567" w:right="-284"/>
        <w:rPr>
          <w:rStyle w:val="Titredulivre"/>
          <w:b w:val="0"/>
          <w:color w:val="2F5496"/>
          <w:sz w:val="24"/>
        </w:rPr>
      </w:pPr>
      <w:r>
        <w:rPr>
          <w:rStyle w:val="Titredulivre"/>
          <w:color w:val="auto"/>
          <w:sz w:val="32"/>
        </w:rPr>
        <w:t>ARTICLE 1</w:t>
      </w:r>
      <w:r>
        <w:rPr>
          <w:rStyle w:val="Titredulivre"/>
          <w:color w:val="auto"/>
          <w:sz w:val="32"/>
        </w:rPr>
        <w:tab/>
      </w:r>
      <w:r>
        <w:rPr>
          <w:rStyle w:val="Titredulivre"/>
          <w:b w:val="0"/>
          <w:color w:val="2F5496"/>
          <w:sz w:val="24"/>
        </w:rPr>
        <w:tab/>
      </w:r>
    </w:p>
    <w:p w14:paraId="73A8166D" w14:textId="77777777" w:rsidR="001D7926" w:rsidRDefault="001D7926" w:rsidP="008F0C09">
      <w:pPr>
        <w:pStyle w:val="arima1"/>
        <w:pBdr>
          <w:bottom w:val="single" w:sz="4" w:space="2" w:color="5B9BD5"/>
        </w:pBdr>
        <w:spacing w:beforeAutospacing="0"/>
        <w:ind w:left="-567" w:right="-284"/>
        <w:rPr>
          <w:rStyle w:val="Titredulivre"/>
          <w:color w:val="2F5496"/>
          <w:sz w:val="24"/>
        </w:rPr>
      </w:pPr>
      <w:r>
        <w:rPr>
          <w:rStyle w:val="Titredulivre"/>
          <w:color w:val="2F5496"/>
          <w:sz w:val="24"/>
        </w:rPr>
        <w:t>ASSURANCE POUR COMPTE</w:t>
      </w:r>
    </w:p>
    <w:p w14:paraId="12715B4C" w14:textId="77777777" w:rsidR="001D7926" w:rsidRDefault="001D7926" w:rsidP="001D7926">
      <w:pPr>
        <w:jc w:val="both"/>
        <w:rPr>
          <w:rFonts w:ascii="Calibri" w:hAnsi="Calibri"/>
        </w:rPr>
      </w:pPr>
    </w:p>
    <w:p w14:paraId="21C8244A" w14:textId="2F8D3E6A" w:rsidR="007F1DAD" w:rsidRPr="005F63B4" w:rsidRDefault="007F1DAD" w:rsidP="00806704">
      <w:pPr>
        <w:rPr>
          <w:rFonts w:ascii="Calibri" w:hAnsi="Calibri"/>
          <w:color w:val="FF0000"/>
        </w:rPr>
      </w:pPr>
      <w:r w:rsidRPr="002D7352">
        <w:rPr>
          <w:rFonts w:ascii="Calibri" w:hAnsi="Calibri"/>
        </w:rPr>
        <w:t xml:space="preserve">La </w:t>
      </w:r>
      <w:r w:rsidR="009759F6" w:rsidRPr="002D7352">
        <w:rPr>
          <w:rFonts w:ascii="Calibri" w:hAnsi="Calibri"/>
        </w:rPr>
        <w:t>collectivité</w:t>
      </w:r>
      <w:r w:rsidR="00186520">
        <w:rPr>
          <w:rFonts w:ascii="Calibri" w:hAnsi="Calibri"/>
        </w:rPr>
        <w:t xml:space="preserve"> </w:t>
      </w:r>
      <w:r w:rsidRPr="002D7352">
        <w:rPr>
          <w:rFonts w:ascii="Calibri" w:hAnsi="Calibri"/>
        </w:rPr>
        <w:t xml:space="preserve">agit pour </w:t>
      </w:r>
      <w:r w:rsidRPr="00DA2954">
        <w:rPr>
          <w:rFonts w:ascii="Calibri" w:hAnsi="Calibri"/>
        </w:rPr>
        <w:t>son compte ou pour l</w:t>
      </w:r>
      <w:r w:rsidR="00CF1AFC" w:rsidRPr="00DA2954">
        <w:rPr>
          <w:rFonts w:ascii="Calibri" w:hAnsi="Calibri"/>
        </w:rPr>
        <w:t>e compte de qui il appartiendra</w:t>
      </w:r>
      <w:r w:rsidR="005F63B4" w:rsidRPr="00DA2954">
        <w:rPr>
          <w:rFonts w:ascii="Calibri" w:hAnsi="Calibri"/>
        </w:rPr>
        <w:t xml:space="preserve"> et en particulier de </w:t>
      </w:r>
      <w:r w:rsidR="00DA2954" w:rsidRPr="00DA2954">
        <w:rPr>
          <w:rFonts w:ascii="Calibri" w:hAnsi="Calibri"/>
        </w:rPr>
        <w:t>son CCAS et de son SAAD</w:t>
      </w:r>
      <w:r w:rsidR="00CF1AFC" w:rsidRPr="00DA2954">
        <w:rPr>
          <w:rFonts w:ascii="Calibri" w:hAnsi="Calibri"/>
        </w:rPr>
        <w:t>.</w:t>
      </w:r>
    </w:p>
    <w:p w14:paraId="1624EEC5" w14:textId="77777777" w:rsidR="007F1DAD" w:rsidRPr="005F63B4" w:rsidRDefault="007F1DAD" w:rsidP="007F1DAD">
      <w:pPr>
        <w:ind w:left="2124"/>
        <w:rPr>
          <w:rFonts w:ascii="Calibri" w:hAnsi="Calibri"/>
          <w:color w:val="FF0000"/>
        </w:rPr>
      </w:pPr>
    </w:p>
    <w:p w14:paraId="21E1E383" w14:textId="77777777" w:rsidR="008139C8" w:rsidRDefault="008139C8" w:rsidP="008F0C09">
      <w:pPr>
        <w:pStyle w:val="arima1"/>
        <w:pBdr>
          <w:bottom w:val="single" w:sz="4" w:space="2" w:color="5B9BD5"/>
        </w:pBdr>
        <w:spacing w:before="100"/>
        <w:ind w:left="-567" w:right="-284"/>
        <w:rPr>
          <w:rStyle w:val="Titredulivre"/>
          <w:color w:val="auto"/>
          <w:sz w:val="32"/>
        </w:rPr>
      </w:pPr>
    </w:p>
    <w:p w14:paraId="21E8C4C6" w14:textId="6B908241" w:rsidR="001D7926" w:rsidRPr="001D7926" w:rsidRDefault="007F1DAD" w:rsidP="008F0C09">
      <w:pPr>
        <w:pStyle w:val="arima1"/>
        <w:pBdr>
          <w:bottom w:val="single" w:sz="4" w:space="2" w:color="5B9BD5"/>
        </w:pBdr>
        <w:spacing w:before="100"/>
        <w:ind w:left="-567" w:right="-284"/>
        <w:rPr>
          <w:rStyle w:val="Titredulivre"/>
          <w:color w:val="auto"/>
          <w:sz w:val="32"/>
        </w:rPr>
      </w:pPr>
      <w:r w:rsidRPr="001D7926">
        <w:rPr>
          <w:rStyle w:val="Titredulivre"/>
          <w:color w:val="auto"/>
          <w:sz w:val="32"/>
        </w:rPr>
        <w:t>ART</w:t>
      </w:r>
      <w:r w:rsidR="00806704" w:rsidRPr="001D7926">
        <w:rPr>
          <w:rStyle w:val="Titredulivre"/>
          <w:color w:val="auto"/>
          <w:sz w:val="32"/>
        </w:rPr>
        <w:t>ICLE</w:t>
      </w:r>
      <w:r w:rsidR="00186520" w:rsidRPr="001D7926">
        <w:rPr>
          <w:rStyle w:val="Titredulivre"/>
          <w:color w:val="auto"/>
          <w:sz w:val="32"/>
        </w:rPr>
        <w:t xml:space="preserve"> </w:t>
      </w:r>
      <w:r w:rsidRPr="001D7926">
        <w:rPr>
          <w:rStyle w:val="Titredulivre"/>
          <w:color w:val="auto"/>
          <w:sz w:val="32"/>
        </w:rPr>
        <w:t>2</w:t>
      </w:r>
    </w:p>
    <w:p w14:paraId="79D1A529" w14:textId="77777777" w:rsidR="007F1DAD" w:rsidRPr="001D7926" w:rsidRDefault="007F1DAD" w:rsidP="008F0C09">
      <w:pPr>
        <w:pStyle w:val="arima1"/>
        <w:pBdr>
          <w:bottom w:val="single" w:sz="4" w:space="2" w:color="5B9BD5"/>
        </w:pBdr>
        <w:spacing w:beforeAutospacing="0"/>
        <w:ind w:left="-567" w:right="-284"/>
        <w:rPr>
          <w:rStyle w:val="Titredulivre"/>
          <w:color w:val="2F5496"/>
          <w:sz w:val="24"/>
        </w:rPr>
      </w:pPr>
      <w:r w:rsidRPr="001D7926">
        <w:rPr>
          <w:rStyle w:val="Titredulivre"/>
          <w:color w:val="2F5496"/>
          <w:sz w:val="24"/>
        </w:rPr>
        <w:t>LIMITE DE GARANTIE</w:t>
      </w:r>
    </w:p>
    <w:p w14:paraId="7ABA0FCD" w14:textId="77777777" w:rsidR="007F1DAD" w:rsidRPr="002D7352" w:rsidRDefault="007F1DAD" w:rsidP="007F1DAD">
      <w:pPr>
        <w:ind w:left="709"/>
        <w:rPr>
          <w:rFonts w:ascii="Calibri" w:hAnsi="Calibri"/>
        </w:rPr>
      </w:pPr>
    </w:p>
    <w:p w14:paraId="4EFD19B1" w14:textId="3103AD41" w:rsidR="007F1DAD" w:rsidRPr="00AC195C" w:rsidRDefault="007F1DAD" w:rsidP="00806704">
      <w:pPr>
        <w:rPr>
          <w:rFonts w:ascii="Calibri" w:hAnsi="Calibri"/>
          <w:color w:val="FF0000"/>
        </w:rPr>
      </w:pPr>
      <w:r w:rsidRPr="00AC195C">
        <w:rPr>
          <w:rFonts w:ascii="Calibri" w:hAnsi="Calibri"/>
        </w:rPr>
        <w:t>Plafond d’intervention par affaire :</w:t>
      </w:r>
      <w:r w:rsidR="008A629C" w:rsidRPr="00AC195C">
        <w:rPr>
          <w:rFonts w:ascii="Calibri" w:hAnsi="Calibri"/>
        </w:rPr>
        <w:t xml:space="preserve"> </w:t>
      </w:r>
      <w:r w:rsidR="0009654D">
        <w:rPr>
          <w:rFonts w:ascii="Calibri" w:hAnsi="Calibri"/>
        </w:rPr>
        <w:tab/>
      </w:r>
      <w:r w:rsidR="0009654D">
        <w:rPr>
          <w:rFonts w:ascii="Calibri" w:hAnsi="Calibri"/>
        </w:rPr>
        <w:tab/>
      </w:r>
      <w:r w:rsidR="0009654D">
        <w:rPr>
          <w:rFonts w:ascii="Calibri" w:hAnsi="Calibri"/>
        </w:rPr>
        <w:tab/>
      </w:r>
      <w:r w:rsidR="0009654D">
        <w:rPr>
          <w:rFonts w:ascii="Calibri" w:hAnsi="Calibri"/>
        </w:rPr>
        <w:tab/>
      </w:r>
      <w:r w:rsidR="0009654D">
        <w:rPr>
          <w:rFonts w:ascii="Calibri" w:hAnsi="Calibri"/>
        </w:rPr>
        <w:tab/>
      </w:r>
      <w:r w:rsidR="0009654D">
        <w:rPr>
          <w:rFonts w:ascii="Calibri" w:hAnsi="Calibri"/>
        </w:rPr>
        <w:tab/>
      </w:r>
      <w:r w:rsidR="0009654D">
        <w:rPr>
          <w:rFonts w:ascii="Calibri" w:hAnsi="Calibri"/>
        </w:rPr>
        <w:tab/>
      </w:r>
      <w:r w:rsidR="00DA2954" w:rsidRPr="0009654D">
        <w:rPr>
          <w:rFonts w:ascii="Calibri" w:hAnsi="Calibri"/>
          <w:b/>
          <w:color w:val="002060"/>
        </w:rPr>
        <w:t>80 000 €</w:t>
      </w:r>
    </w:p>
    <w:p w14:paraId="48330361" w14:textId="62CE1F8E" w:rsidR="003127E2" w:rsidRDefault="00B21548" w:rsidP="0009654D">
      <w:pPr>
        <w:rPr>
          <w:rFonts w:ascii="Calibri" w:hAnsi="Calibri" w:cs="Arial"/>
        </w:rPr>
      </w:pPr>
      <w:bookmarkStart w:id="2" w:name="_Hlk157680945"/>
      <w:r w:rsidRPr="0009654D">
        <w:rPr>
          <w:rFonts w:ascii="Calibri" w:hAnsi="Calibri"/>
          <w:b/>
          <w:color w:val="002060"/>
        </w:rPr>
        <w:t>Y compris </w:t>
      </w:r>
      <w:r w:rsidR="00BC23D3" w:rsidRPr="00BC23D3">
        <w:rPr>
          <w:rFonts w:ascii="Calibri" w:hAnsi="Calibri"/>
          <w:bCs/>
        </w:rPr>
        <w:t>l</w:t>
      </w:r>
      <w:r w:rsidRPr="00BC23D3">
        <w:rPr>
          <w:rFonts w:ascii="Calibri" w:hAnsi="Calibri" w:cs="Arial"/>
          <w:bCs/>
        </w:rPr>
        <w:t>es frais</w:t>
      </w:r>
      <w:r w:rsidRPr="00BC23D3">
        <w:rPr>
          <w:rFonts w:ascii="Calibri" w:hAnsi="Calibri" w:cs="Arial"/>
        </w:rPr>
        <w:t xml:space="preserve"> liés à une médiation administrative </w:t>
      </w:r>
      <w:r w:rsidR="0009654D">
        <w:rPr>
          <w:rFonts w:ascii="Calibri" w:hAnsi="Calibri" w:cs="Arial"/>
        </w:rPr>
        <w:t xml:space="preserve">                                                              </w:t>
      </w:r>
      <w:r w:rsidRPr="00BC23D3">
        <w:rPr>
          <w:rFonts w:ascii="Calibri" w:hAnsi="Calibri" w:cs="Arial"/>
        </w:rPr>
        <w:t>conformément au décret n°2022-433 du 25 mars 2022</w:t>
      </w:r>
      <w:bookmarkEnd w:id="2"/>
    </w:p>
    <w:p w14:paraId="4E645C05" w14:textId="77777777" w:rsidR="00D44F98" w:rsidRPr="00D44F98" w:rsidRDefault="00D44F98" w:rsidP="00D44F98">
      <w:pPr>
        <w:jc w:val="both"/>
        <w:rPr>
          <w:rStyle w:val="Titredulivre"/>
          <w:rFonts w:ascii="Calibri" w:hAnsi="Calibri"/>
          <w:bCs w:val="0"/>
          <w:i w:val="0"/>
          <w:iCs w:val="0"/>
          <w:spacing w:val="0"/>
        </w:rPr>
      </w:pPr>
    </w:p>
    <w:p w14:paraId="66ACA0F3" w14:textId="77777777" w:rsidR="008139C8" w:rsidRDefault="008139C8" w:rsidP="001D7926">
      <w:pPr>
        <w:pStyle w:val="arima1"/>
        <w:pBdr>
          <w:bottom w:val="single" w:sz="4" w:space="2" w:color="5B9BD5"/>
        </w:pBdr>
        <w:ind w:left="-567" w:right="-284"/>
        <w:rPr>
          <w:rStyle w:val="Titredulivre"/>
          <w:color w:val="auto"/>
          <w:sz w:val="32"/>
        </w:rPr>
      </w:pPr>
    </w:p>
    <w:p w14:paraId="1D907735" w14:textId="59BA99D7" w:rsidR="001D7926" w:rsidRPr="001D7926" w:rsidRDefault="007F1DAD" w:rsidP="001D7926">
      <w:pPr>
        <w:pStyle w:val="arima1"/>
        <w:pBdr>
          <w:bottom w:val="single" w:sz="4" w:space="2" w:color="5B9BD5"/>
        </w:pBdr>
        <w:ind w:left="-567" w:right="-284"/>
        <w:rPr>
          <w:rStyle w:val="Titredulivre"/>
          <w:color w:val="auto"/>
          <w:sz w:val="32"/>
        </w:rPr>
      </w:pPr>
      <w:r w:rsidRPr="001D7926">
        <w:rPr>
          <w:rStyle w:val="Titredulivre"/>
          <w:color w:val="auto"/>
          <w:sz w:val="32"/>
        </w:rPr>
        <w:t>ART</w:t>
      </w:r>
      <w:r w:rsidR="00806704" w:rsidRPr="001D7926">
        <w:rPr>
          <w:rStyle w:val="Titredulivre"/>
          <w:color w:val="auto"/>
          <w:sz w:val="32"/>
        </w:rPr>
        <w:t>ICLE</w:t>
      </w:r>
      <w:r w:rsidRPr="001D7926">
        <w:rPr>
          <w:rStyle w:val="Titredulivre"/>
          <w:color w:val="auto"/>
          <w:sz w:val="32"/>
        </w:rPr>
        <w:t xml:space="preserve"> 3</w:t>
      </w:r>
    </w:p>
    <w:p w14:paraId="4A39F994" w14:textId="77777777" w:rsidR="007F1DAD" w:rsidRPr="001D7926" w:rsidRDefault="007F1DAD" w:rsidP="008F0C09">
      <w:pPr>
        <w:pStyle w:val="arima1"/>
        <w:pBdr>
          <w:bottom w:val="single" w:sz="4" w:space="2" w:color="5B9BD5"/>
        </w:pBdr>
        <w:spacing w:beforeAutospacing="0"/>
        <w:ind w:left="-567" w:right="-284"/>
        <w:rPr>
          <w:rStyle w:val="Titredulivre"/>
          <w:color w:val="2F5496"/>
          <w:sz w:val="24"/>
        </w:rPr>
      </w:pPr>
      <w:r w:rsidRPr="001D7926">
        <w:rPr>
          <w:rStyle w:val="Titredulivre"/>
          <w:color w:val="2F5496"/>
          <w:sz w:val="24"/>
        </w:rPr>
        <w:t>SEUIL D’INTERVENTION</w:t>
      </w:r>
    </w:p>
    <w:p w14:paraId="2D288DFD" w14:textId="77777777" w:rsidR="007F1DAD" w:rsidRPr="002D7352" w:rsidRDefault="007F1DAD" w:rsidP="007F1DAD">
      <w:pPr>
        <w:rPr>
          <w:rFonts w:ascii="Calibri" w:hAnsi="Calibri"/>
        </w:rPr>
      </w:pPr>
    </w:p>
    <w:p w14:paraId="07DBF9FB" w14:textId="0588A3F1" w:rsidR="007F1DAD" w:rsidRPr="00A34137" w:rsidRDefault="00DA2954" w:rsidP="0009654D">
      <w:pPr>
        <w:ind w:left="7080" w:firstLine="708"/>
        <w:rPr>
          <w:rFonts w:ascii="Calibri" w:hAnsi="Calibri"/>
          <w:b/>
          <w:color w:val="002060"/>
        </w:rPr>
      </w:pPr>
      <w:r w:rsidRPr="00A34137">
        <w:rPr>
          <w:rFonts w:ascii="Calibri" w:hAnsi="Calibri"/>
          <w:b/>
          <w:color w:val="002060"/>
        </w:rPr>
        <w:t>500 €</w:t>
      </w:r>
    </w:p>
    <w:p w14:paraId="1D11C836" w14:textId="77777777" w:rsidR="007F1DAD" w:rsidRPr="002D7352" w:rsidRDefault="007F1DAD" w:rsidP="007F1DAD">
      <w:pPr>
        <w:rPr>
          <w:rFonts w:ascii="Calibri" w:hAnsi="Calibri"/>
        </w:rPr>
      </w:pPr>
    </w:p>
    <w:p w14:paraId="13F1A71A" w14:textId="3A42051D" w:rsidR="00DA2954" w:rsidRDefault="00DA2954">
      <w:pPr>
        <w:rPr>
          <w:rStyle w:val="Titredulivre"/>
          <w:rFonts w:ascii="Calibri" w:hAnsi="Calibri"/>
          <w:i w:val="0"/>
          <w:iCs w:val="0"/>
          <w:color w:val="FF0000"/>
          <w:sz w:val="32"/>
          <w:szCs w:val="20"/>
          <w:lang w:val="x-none" w:eastAsia="x-none"/>
        </w:rPr>
      </w:pPr>
      <w:r>
        <w:rPr>
          <w:rStyle w:val="Titredulivre"/>
          <w:color w:val="FF0000"/>
          <w:sz w:val="32"/>
        </w:rPr>
        <w:br w:type="page"/>
      </w:r>
    </w:p>
    <w:p w14:paraId="1B63D312" w14:textId="2B80463E" w:rsidR="00D44F98" w:rsidRPr="00DD2FB0" w:rsidRDefault="00D44F98" w:rsidP="00D44F98">
      <w:pPr>
        <w:pBdr>
          <w:top w:val="single" w:sz="4" w:space="1" w:color="auto"/>
          <w:left w:val="single" w:sz="4" w:space="4" w:color="auto"/>
          <w:bottom w:val="single" w:sz="4" w:space="0" w:color="auto"/>
          <w:right w:val="single" w:sz="4" w:space="4" w:color="auto"/>
        </w:pBdr>
        <w:jc w:val="center"/>
        <w:rPr>
          <w:rFonts w:ascii="Calibri" w:hAnsi="Calibri"/>
          <w:b/>
          <w:color w:val="002060"/>
          <w:sz w:val="48"/>
          <w:szCs w:val="48"/>
        </w:rPr>
      </w:pPr>
      <w:r w:rsidRPr="00DD2FB0">
        <w:rPr>
          <w:rFonts w:ascii="Calibri" w:hAnsi="Calibri"/>
          <w:b/>
          <w:color w:val="002060"/>
          <w:sz w:val="48"/>
          <w:szCs w:val="48"/>
        </w:rPr>
        <w:lastRenderedPageBreak/>
        <w:t xml:space="preserve">PROTECTION </w:t>
      </w:r>
      <w:r w:rsidR="00F50D5F">
        <w:rPr>
          <w:rFonts w:ascii="Calibri" w:hAnsi="Calibri"/>
          <w:b/>
          <w:color w:val="002060"/>
          <w:sz w:val="48"/>
          <w:szCs w:val="48"/>
        </w:rPr>
        <w:t>JURIDIQUE DES</w:t>
      </w:r>
      <w:r w:rsidRPr="00DD2FB0">
        <w:rPr>
          <w:rFonts w:ascii="Calibri" w:hAnsi="Calibri"/>
          <w:b/>
          <w:color w:val="002060"/>
          <w:sz w:val="48"/>
          <w:szCs w:val="48"/>
        </w:rPr>
        <w:t xml:space="preserve"> AGENTS / ELUS</w:t>
      </w:r>
    </w:p>
    <w:p w14:paraId="5FA50E96" w14:textId="77777777" w:rsidR="00D44F98" w:rsidRPr="00D82EE2" w:rsidRDefault="00D44F98" w:rsidP="00D44F98">
      <w:pPr>
        <w:pStyle w:val="arima1"/>
        <w:pBdr>
          <w:bottom w:val="none" w:sz="0" w:space="0" w:color="auto"/>
        </w:pBdr>
        <w:spacing w:beforeAutospacing="0"/>
        <w:ind w:right="-284"/>
        <w:rPr>
          <w:rFonts w:asciiTheme="minorHAnsi" w:hAnsiTheme="minorHAnsi" w:cstheme="minorHAnsi"/>
          <w:sz w:val="24"/>
          <w:szCs w:val="24"/>
        </w:rPr>
      </w:pPr>
    </w:p>
    <w:p w14:paraId="5A1B7565" w14:textId="77777777" w:rsidR="008039A7" w:rsidRPr="00AB2BDC" w:rsidRDefault="008039A7" w:rsidP="008039A7">
      <w:pPr>
        <w:pStyle w:val="arima1"/>
        <w:pBdr>
          <w:bottom w:val="single" w:sz="4" w:space="2" w:color="5B9BD5"/>
        </w:pBdr>
        <w:spacing w:beforeAutospacing="0"/>
        <w:ind w:left="-567" w:right="-284"/>
        <w:rPr>
          <w:rStyle w:val="Titredulivre"/>
          <w:rFonts w:asciiTheme="minorHAnsi" w:hAnsiTheme="minorHAnsi" w:cstheme="minorHAnsi"/>
          <w:b w:val="0"/>
          <w:color w:val="2F5496"/>
          <w:sz w:val="24"/>
        </w:rPr>
      </w:pPr>
      <w:bookmarkStart w:id="3" w:name="_Hlk94795832"/>
      <w:r w:rsidRPr="00AB2BDC">
        <w:rPr>
          <w:rStyle w:val="Titredulivre"/>
          <w:rFonts w:asciiTheme="minorHAnsi" w:hAnsiTheme="minorHAnsi" w:cstheme="minorHAnsi"/>
          <w:color w:val="auto"/>
          <w:sz w:val="32"/>
        </w:rPr>
        <w:t>ARTICLE 1</w:t>
      </w:r>
      <w:r w:rsidRPr="00AB2BDC">
        <w:rPr>
          <w:rStyle w:val="Titredulivre"/>
          <w:rFonts w:asciiTheme="minorHAnsi" w:hAnsiTheme="minorHAnsi" w:cstheme="minorHAnsi"/>
          <w:b w:val="0"/>
          <w:sz w:val="32"/>
        </w:rPr>
        <w:tab/>
      </w:r>
      <w:r w:rsidRPr="00AB2BDC">
        <w:rPr>
          <w:rStyle w:val="Titredulivre"/>
          <w:rFonts w:asciiTheme="minorHAnsi" w:hAnsiTheme="minorHAnsi" w:cstheme="minorHAnsi"/>
          <w:b w:val="0"/>
          <w:color w:val="2F5496"/>
          <w:sz w:val="24"/>
        </w:rPr>
        <w:tab/>
      </w:r>
    </w:p>
    <w:p w14:paraId="6A738266" w14:textId="77777777" w:rsidR="008039A7" w:rsidRPr="00AB2BDC" w:rsidRDefault="008039A7" w:rsidP="008039A7">
      <w:pPr>
        <w:pStyle w:val="arima1"/>
        <w:pBdr>
          <w:bottom w:val="single" w:sz="4" w:space="2" w:color="5B9BD5"/>
        </w:pBdr>
        <w:spacing w:beforeAutospacing="0"/>
        <w:ind w:left="-567" w:right="-284"/>
        <w:rPr>
          <w:rStyle w:val="Titredulivre"/>
          <w:rFonts w:asciiTheme="minorHAnsi" w:hAnsiTheme="minorHAnsi" w:cstheme="minorHAnsi"/>
          <w:color w:val="2F5496"/>
          <w:sz w:val="24"/>
        </w:rPr>
      </w:pPr>
      <w:r w:rsidRPr="00AB2BDC">
        <w:rPr>
          <w:rStyle w:val="Titredulivre"/>
          <w:rFonts w:asciiTheme="minorHAnsi" w:hAnsiTheme="minorHAnsi" w:cstheme="minorHAnsi"/>
          <w:color w:val="2F5496"/>
          <w:sz w:val="24"/>
        </w:rPr>
        <w:t>BENEFICIAIRES DE LA GARANTIE</w:t>
      </w:r>
    </w:p>
    <w:p w14:paraId="6C5E73AB" w14:textId="77777777" w:rsidR="008039A7" w:rsidRPr="00DA2954" w:rsidRDefault="008039A7" w:rsidP="008039A7">
      <w:pPr>
        <w:spacing w:before="240" w:after="240"/>
        <w:jc w:val="both"/>
        <w:rPr>
          <w:rFonts w:asciiTheme="minorHAnsi" w:hAnsiTheme="minorHAnsi" w:cstheme="minorHAnsi"/>
        </w:rPr>
      </w:pPr>
      <w:r w:rsidRPr="00AB2BDC">
        <w:rPr>
          <w:rFonts w:asciiTheme="minorHAnsi" w:hAnsiTheme="minorHAnsi" w:cstheme="minorHAnsi"/>
        </w:rPr>
        <w:t>Les personnels salariés du souscripteur, en activité ou non, mutés, présents dans la collectivité lors de la réalisation du fait générateur. La notion de bénéficiaire est étendue aux conjoints, concubins, pacs, enfants ou ascendants directs des agents ainsi qu’aux bénéficiaires de la protection fonctionnelle consacrés par la jurisprudence tels que les collaborateurs occasionnels du service public</w:t>
      </w:r>
      <w:r>
        <w:rPr>
          <w:rFonts w:asciiTheme="minorHAnsi" w:hAnsiTheme="minorHAnsi" w:cstheme="minorHAnsi"/>
        </w:rPr>
        <w:t xml:space="preserve"> </w:t>
      </w:r>
      <w:r w:rsidRPr="002D5F41">
        <w:rPr>
          <w:rFonts w:asciiTheme="minorHAnsi" w:hAnsiTheme="minorHAnsi" w:cstheme="minorHAnsi"/>
        </w:rPr>
        <w:t xml:space="preserve">et aux personnes auxquelles une disposition législative ou réglementaire </w:t>
      </w:r>
      <w:r w:rsidRPr="00DA2954">
        <w:rPr>
          <w:rFonts w:asciiTheme="minorHAnsi" w:hAnsiTheme="minorHAnsi" w:cstheme="minorHAnsi"/>
        </w:rPr>
        <w:t>étendrait le bénéfice de la protection fonctionnelle.</w:t>
      </w:r>
    </w:p>
    <w:p w14:paraId="7E88678B" w14:textId="2BEBF830" w:rsidR="008039A7" w:rsidRPr="00AB2BDC" w:rsidRDefault="008039A7" w:rsidP="008039A7">
      <w:pPr>
        <w:spacing w:before="240" w:after="240"/>
        <w:jc w:val="both"/>
        <w:rPr>
          <w:rFonts w:asciiTheme="minorHAnsi" w:hAnsiTheme="minorHAnsi" w:cstheme="minorHAnsi"/>
        </w:rPr>
      </w:pPr>
      <w:r w:rsidRPr="00DA2954">
        <w:rPr>
          <w:rFonts w:asciiTheme="minorHAnsi" w:hAnsiTheme="minorHAnsi" w:cstheme="minorHAnsi"/>
        </w:rPr>
        <w:t>Le Maire,</w:t>
      </w:r>
      <w:r w:rsidR="004F6611" w:rsidRPr="00DA2954">
        <w:rPr>
          <w:rFonts w:asciiTheme="minorHAnsi" w:hAnsiTheme="minorHAnsi" w:cstheme="minorHAnsi"/>
        </w:rPr>
        <w:t xml:space="preserve"> le Président,</w:t>
      </w:r>
      <w:r w:rsidRPr="00DA2954">
        <w:rPr>
          <w:rFonts w:asciiTheme="minorHAnsi" w:hAnsiTheme="minorHAnsi" w:cstheme="minorHAnsi"/>
        </w:rPr>
        <w:t xml:space="preserve"> </w:t>
      </w:r>
      <w:r w:rsidRPr="00AB2BDC">
        <w:rPr>
          <w:rFonts w:asciiTheme="minorHAnsi" w:hAnsiTheme="minorHAnsi" w:cstheme="minorHAnsi"/>
        </w:rPr>
        <w:t>les élus</w:t>
      </w:r>
      <w:r>
        <w:rPr>
          <w:rFonts w:asciiTheme="minorHAnsi" w:hAnsiTheme="minorHAnsi" w:cstheme="minorHAnsi"/>
        </w:rPr>
        <w:t xml:space="preserve">, </w:t>
      </w:r>
      <w:r w:rsidRPr="00AB2BDC">
        <w:rPr>
          <w:rFonts w:asciiTheme="minorHAnsi" w:hAnsiTheme="minorHAnsi" w:cstheme="minorHAnsi"/>
        </w:rPr>
        <w:t>le suppléant ou l’élu ayant reçu délégation, ou l’un de ses élus ayant cessé ses fonctions et plus généralement toute personne physique titulaire d’un mandat électif auprès du souscripteur. Cette garantie est étendue au conjoint, ascendants et descendants directs de ces élus.</w:t>
      </w:r>
    </w:p>
    <w:p w14:paraId="51F94C96" w14:textId="078B0BA7" w:rsidR="008039A7" w:rsidRDefault="008039A7" w:rsidP="008039A7">
      <w:pPr>
        <w:spacing w:before="240" w:after="240"/>
        <w:jc w:val="both"/>
        <w:rPr>
          <w:rFonts w:asciiTheme="minorHAnsi" w:hAnsiTheme="minorHAnsi" w:cstheme="minorHAnsi"/>
        </w:rPr>
      </w:pPr>
      <w:r w:rsidRPr="00AB2BDC">
        <w:rPr>
          <w:rFonts w:asciiTheme="minorHAnsi" w:hAnsiTheme="minorHAnsi" w:cstheme="minorHAnsi"/>
        </w:rPr>
        <w:t>Toute personne faisant l’objet de mesures d’instruction pénale telles que la garde à vue, le statut de témoin assisté, le dépôt de plainte avec constitution de partie civile, la citation directe, la mise en examen, ou</w:t>
      </w:r>
      <w:r>
        <w:rPr>
          <w:rFonts w:asciiTheme="minorHAnsi" w:hAnsiTheme="minorHAnsi" w:cstheme="minorHAnsi"/>
        </w:rPr>
        <w:t xml:space="preserve"> </w:t>
      </w:r>
      <w:r w:rsidRPr="00AB2BDC">
        <w:rPr>
          <w:rFonts w:asciiTheme="minorHAnsi" w:hAnsiTheme="minorHAnsi" w:cstheme="minorHAnsi"/>
        </w:rPr>
        <w:t>qui se voient proposer des mesures de compositions pénales.</w:t>
      </w:r>
    </w:p>
    <w:p w14:paraId="63FBF187" w14:textId="77777777" w:rsidR="008039A7" w:rsidRPr="00AB2BDC" w:rsidRDefault="008039A7" w:rsidP="008039A7">
      <w:pPr>
        <w:pStyle w:val="arima1"/>
        <w:pBdr>
          <w:bottom w:val="single" w:sz="4" w:space="2" w:color="5B9BD5"/>
        </w:pBdr>
        <w:ind w:left="-567" w:right="-284"/>
        <w:rPr>
          <w:rStyle w:val="Titredulivre"/>
          <w:rFonts w:asciiTheme="minorHAnsi" w:hAnsiTheme="minorHAnsi" w:cstheme="minorHAnsi"/>
          <w:color w:val="auto"/>
          <w:sz w:val="32"/>
          <w:lang w:val="fr-FR"/>
        </w:rPr>
      </w:pPr>
      <w:r w:rsidRPr="00AB2BDC">
        <w:rPr>
          <w:rStyle w:val="Titredulivre"/>
          <w:rFonts w:asciiTheme="minorHAnsi" w:hAnsiTheme="minorHAnsi" w:cstheme="minorHAnsi"/>
          <w:color w:val="auto"/>
          <w:sz w:val="32"/>
        </w:rPr>
        <w:t xml:space="preserve">ARTICLE </w:t>
      </w:r>
      <w:r w:rsidRPr="00AB2BDC">
        <w:rPr>
          <w:rStyle w:val="Titredulivre"/>
          <w:rFonts w:asciiTheme="minorHAnsi" w:hAnsiTheme="minorHAnsi" w:cstheme="minorHAnsi"/>
          <w:color w:val="auto"/>
          <w:sz w:val="32"/>
          <w:lang w:val="fr-FR"/>
        </w:rPr>
        <w:t>2</w:t>
      </w:r>
    </w:p>
    <w:p w14:paraId="536DBC7B" w14:textId="77777777" w:rsidR="008039A7" w:rsidRPr="00AB2BDC" w:rsidRDefault="008039A7" w:rsidP="008039A7">
      <w:pPr>
        <w:pStyle w:val="arima1"/>
        <w:pBdr>
          <w:bottom w:val="single" w:sz="4" w:space="2" w:color="5B9BD5"/>
        </w:pBdr>
        <w:spacing w:beforeAutospacing="0"/>
        <w:ind w:left="-567" w:right="-284"/>
        <w:rPr>
          <w:rStyle w:val="Titredulivre"/>
          <w:rFonts w:asciiTheme="minorHAnsi" w:hAnsiTheme="minorHAnsi" w:cstheme="minorHAnsi"/>
          <w:color w:val="2F5496"/>
          <w:sz w:val="24"/>
          <w:lang w:val="fr-FR"/>
        </w:rPr>
      </w:pPr>
      <w:r w:rsidRPr="00AB2BDC">
        <w:rPr>
          <w:rStyle w:val="Titredulivre"/>
          <w:rFonts w:asciiTheme="minorHAnsi" w:hAnsiTheme="minorHAnsi" w:cstheme="minorHAnsi"/>
          <w:color w:val="2F5496"/>
          <w:sz w:val="24"/>
          <w:lang w:val="fr-FR"/>
        </w:rPr>
        <w:t>PROTECTION JURIDIQUE</w:t>
      </w:r>
    </w:p>
    <w:p w14:paraId="33E49EDD" w14:textId="77777777" w:rsidR="008039A7" w:rsidRPr="00AB2BDC" w:rsidRDefault="008039A7" w:rsidP="008039A7">
      <w:pPr>
        <w:pStyle w:val="Corpsdetexte"/>
        <w:rPr>
          <w:rFonts w:asciiTheme="minorHAnsi" w:hAnsiTheme="minorHAnsi" w:cstheme="minorHAnsi"/>
          <w:i w:val="0"/>
          <w:sz w:val="24"/>
          <w:szCs w:val="24"/>
        </w:rPr>
      </w:pPr>
    </w:p>
    <w:p w14:paraId="79779F18" w14:textId="655FA771" w:rsidR="00D82EE2" w:rsidRPr="00AC195C" w:rsidRDefault="00D82EE2" w:rsidP="00D82EE2">
      <w:pPr>
        <w:rPr>
          <w:rFonts w:ascii="Calibri" w:hAnsi="Calibri"/>
          <w:color w:val="FF0000"/>
        </w:rPr>
      </w:pPr>
      <w:r w:rsidRPr="00AC195C">
        <w:rPr>
          <w:rFonts w:ascii="Calibri" w:hAnsi="Calibri"/>
        </w:rPr>
        <w:t xml:space="preserve">Plafond d’intervention par affaire : </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b/>
          <w:color w:val="002060"/>
        </w:rPr>
        <w:t>5</w:t>
      </w:r>
      <w:r w:rsidRPr="0009654D">
        <w:rPr>
          <w:rFonts w:ascii="Calibri" w:hAnsi="Calibri"/>
          <w:b/>
          <w:color w:val="002060"/>
        </w:rPr>
        <w:t>0 000 €</w:t>
      </w:r>
    </w:p>
    <w:p w14:paraId="7D1F5540" w14:textId="3B20BBCD" w:rsidR="00D82EE2" w:rsidRDefault="00D82EE2" w:rsidP="00D82EE2">
      <w:pPr>
        <w:rPr>
          <w:rFonts w:ascii="Calibri" w:hAnsi="Calibri" w:cs="Arial"/>
        </w:rPr>
      </w:pPr>
      <w:r w:rsidRPr="0009654D">
        <w:rPr>
          <w:rFonts w:ascii="Calibri" w:hAnsi="Calibri"/>
          <w:b/>
          <w:color w:val="002060"/>
        </w:rPr>
        <w:t>Y compris </w:t>
      </w:r>
      <w:r w:rsidRPr="00BC23D3">
        <w:rPr>
          <w:rFonts w:ascii="Calibri" w:hAnsi="Calibri"/>
          <w:bCs/>
        </w:rPr>
        <w:t>l</w:t>
      </w:r>
      <w:r w:rsidRPr="00BC23D3">
        <w:rPr>
          <w:rFonts w:ascii="Calibri" w:hAnsi="Calibri" w:cs="Arial"/>
          <w:bCs/>
        </w:rPr>
        <w:t>es frais</w:t>
      </w:r>
      <w:r w:rsidRPr="00BC23D3">
        <w:rPr>
          <w:rFonts w:ascii="Calibri" w:hAnsi="Calibri" w:cs="Arial"/>
        </w:rPr>
        <w:t xml:space="preserve"> liés à une médiation administrative </w:t>
      </w:r>
      <w:r>
        <w:rPr>
          <w:rFonts w:ascii="Calibri" w:hAnsi="Calibri" w:cs="Arial"/>
        </w:rPr>
        <w:t xml:space="preserve">                                                              </w:t>
      </w:r>
      <w:r w:rsidRPr="00BC23D3">
        <w:rPr>
          <w:rFonts w:ascii="Calibri" w:hAnsi="Calibri" w:cs="Arial"/>
        </w:rPr>
        <w:t>conformément au décret n°2022-433 du 25 mars 2022</w:t>
      </w:r>
      <w:r>
        <w:rPr>
          <w:rFonts w:ascii="Calibri" w:hAnsi="Calibri" w:cs="Arial"/>
        </w:rPr>
        <w:t>.</w:t>
      </w:r>
    </w:p>
    <w:p w14:paraId="67420E32" w14:textId="77777777" w:rsidR="008039A7" w:rsidRPr="00AB2BDC" w:rsidRDefault="008039A7" w:rsidP="008039A7">
      <w:pPr>
        <w:pStyle w:val="arima1"/>
        <w:pBdr>
          <w:bottom w:val="single" w:sz="4" w:space="2" w:color="5B9BD5"/>
        </w:pBdr>
        <w:ind w:left="-567" w:right="-284"/>
        <w:rPr>
          <w:rStyle w:val="Titredulivre"/>
          <w:rFonts w:asciiTheme="minorHAnsi" w:hAnsiTheme="minorHAnsi" w:cstheme="minorHAnsi"/>
          <w:color w:val="auto"/>
          <w:sz w:val="32"/>
          <w:lang w:val="fr-FR"/>
        </w:rPr>
      </w:pPr>
      <w:r w:rsidRPr="00AB2BDC">
        <w:rPr>
          <w:rStyle w:val="Titredulivre"/>
          <w:rFonts w:asciiTheme="minorHAnsi" w:hAnsiTheme="minorHAnsi" w:cstheme="minorHAnsi"/>
          <w:color w:val="auto"/>
          <w:sz w:val="32"/>
        </w:rPr>
        <w:t xml:space="preserve">ARTICLE </w:t>
      </w:r>
      <w:r>
        <w:rPr>
          <w:rStyle w:val="Titredulivre"/>
          <w:rFonts w:asciiTheme="minorHAnsi" w:hAnsiTheme="minorHAnsi" w:cstheme="minorHAnsi"/>
          <w:color w:val="auto"/>
          <w:sz w:val="32"/>
          <w:lang w:val="fr-FR"/>
        </w:rPr>
        <w:t>3</w:t>
      </w:r>
    </w:p>
    <w:p w14:paraId="6C279304" w14:textId="77777777" w:rsidR="008039A7" w:rsidRPr="00AB2BDC" w:rsidRDefault="008039A7" w:rsidP="008039A7">
      <w:pPr>
        <w:pStyle w:val="arima1"/>
        <w:pBdr>
          <w:bottom w:val="single" w:sz="4" w:space="2" w:color="5B9BD5"/>
        </w:pBdr>
        <w:spacing w:beforeAutospacing="0"/>
        <w:ind w:left="-567" w:right="-284"/>
        <w:rPr>
          <w:rStyle w:val="Titredulivre"/>
          <w:rFonts w:asciiTheme="minorHAnsi" w:hAnsiTheme="minorHAnsi" w:cstheme="minorHAnsi"/>
          <w:color w:val="2F5496"/>
          <w:sz w:val="24"/>
          <w:lang w:val="fr-FR"/>
        </w:rPr>
      </w:pPr>
      <w:r w:rsidRPr="00AB2BDC">
        <w:rPr>
          <w:rStyle w:val="Titredulivre"/>
          <w:rFonts w:asciiTheme="minorHAnsi" w:hAnsiTheme="minorHAnsi" w:cstheme="minorHAnsi"/>
          <w:color w:val="2F5496"/>
          <w:sz w:val="24"/>
          <w:lang w:val="fr-FR"/>
        </w:rPr>
        <w:t xml:space="preserve">CONSEIL JURIDIQUE </w:t>
      </w:r>
    </w:p>
    <w:p w14:paraId="453FEE26" w14:textId="77777777" w:rsidR="008039A7" w:rsidRPr="00AB2BDC" w:rsidRDefault="008039A7" w:rsidP="008039A7">
      <w:pPr>
        <w:pStyle w:val="Corpsdetexte"/>
        <w:rPr>
          <w:rFonts w:asciiTheme="minorHAnsi" w:hAnsiTheme="minorHAnsi" w:cstheme="minorHAnsi"/>
          <w:i w:val="0"/>
          <w:iCs/>
          <w:sz w:val="24"/>
          <w:szCs w:val="24"/>
        </w:rPr>
      </w:pPr>
    </w:p>
    <w:p w14:paraId="409FFEA6" w14:textId="5662C0A8" w:rsidR="008039A7" w:rsidRDefault="008039A7" w:rsidP="008039A7">
      <w:pPr>
        <w:pStyle w:val="Corpsdetexte"/>
        <w:rPr>
          <w:rFonts w:asciiTheme="minorHAnsi" w:hAnsiTheme="minorHAnsi" w:cstheme="minorHAnsi"/>
          <w:b/>
          <w:i w:val="0"/>
          <w:iCs/>
          <w:color w:val="FF0000"/>
          <w:sz w:val="24"/>
          <w:szCs w:val="24"/>
          <w:lang w:val="fr-FR"/>
        </w:rPr>
      </w:pPr>
      <w:r w:rsidRPr="00AB2BDC">
        <w:rPr>
          <w:rFonts w:asciiTheme="minorHAnsi" w:hAnsiTheme="minorHAnsi" w:cstheme="minorHAnsi"/>
          <w:i w:val="0"/>
          <w:iCs/>
          <w:sz w:val="24"/>
          <w:szCs w:val="24"/>
        </w:rPr>
        <w:t xml:space="preserve">Montant de la garantie : </w:t>
      </w:r>
      <w:r w:rsidR="00D82EE2">
        <w:rPr>
          <w:rFonts w:asciiTheme="minorHAnsi" w:hAnsiTheme="minorHAnsi" w:cstheme="minorHAnsi"/>
          <w:i w:val="0"/>
          <w:iCs/>
          <w:sz w:val="24"/>
          <w:szCs w:val="24"/>
        </w:rPr>
        <w:tab/>
      </w:r>
      <w:r w:rsidR="00D82EE2">
        <w:rPr>
          <w:rFonts w:asciiTheme="minorHAnsi" w:hAnsiTheme="minorHAnsi" w:cstheme="minorHAnsi"/>
          <w:i w:val="0"/>
          <w:iCs/>
          <w:sz w:val="24"/>
          <w:szCs w:val="24"/>
        </w:rPr>
        <w:tab/>
      </w:r>
      <w:r w:rsidR="00D82EE2">
        <w:rPr>
          <w:rFonts w:asciiTheme="minorHAnsi" w:hAnsiTheme="minorHAnsi" w:cstheme="minorHAnsi"/>
          <w:i w:val="0"/>
          <w:iCs/>
          <w:sz w:val="24"/>
          <w:szCs w:val="24"/>
        </w:rPr>
        <w:tab/>
      </w:r>
      <w:r w:rsidR="00D82EE2">
        <w:rPr>
          <w:rFonts w:asciiTheme="minorHAnsi" w:hAnsiTheme="minorHAnsi" w:cstheme="minorHAnsi"/>
          <w:i w:val="0"/>
          <w:iCs/>
          <w:sz w:val="24"/>
          <w:szCs w:val="24"/>
        </w:rPr>
        <w:tab/>
      </w:r>
      <w:r w:rsidR="00D82EE2">
        <w:rPr>
          <w:rFonts w:asciiTheme="minorHAnsi" w:hAnsiTheme="minorHAnsi" w:cstheme="minorHAnsi"/>
          <w:i w:val="0"/>
          <w:iCs/>
          <w:sz w:val="24"/>
          <w:szCs w:val="24"/>
        </w:rPr>
        <w:tab/>
      </w:r>
      <w:r w:rsidR="00D82EE2">
        <w:rPr>
          <w:rFonts w:asciiTheme="minorHAnsi" w:hAnsiTheme="minorHAnsi" w:cstheme="minorHAnsi"/>
          <w:i w:val="0"/>
          <w:iCs/>
          <w:sz w:val="24"/>
          <w:szCs w:val="24"/>
        </w:rPr>
        <w:tab/>
      </w:r>
      <w:r w:rsidR="00D82EE2">
        <w:rPr>
          <w:rFonts w:asciiTheme="minorHAnsi" w:hAnsiTheme="minorHAnsi" w:cstheme="minorHAnsi"/>
          <w:i w:val="0"/>
          <w:iCs/>
          <w:sz w:val="24"/>
          <w:szCs w:val="24"/>
        </w:rPr>
        <w:tab/>
      </w:r>
      <w:r w:rsidR="00D82EE2">
        <w:rPr>
          <w:rFonts w:asciiTheme="minorHAnsi" w:hAnsiTheme="minorHAnsi" w:cstheme="minorHAnsi"/>
          <w:i w:val="0"/>
          <w:iCs/>
          <w:sz w:val="24"/>
          <w:szCs w:val="24"/>
        </w:rPr>
        <w:tab/>
      </w:r>
      <w:r w:rsidRPr="00D82EE2">
        <w:rPr>
          <w:rFonts w:asciiTheme="minorHAnsi" w:hAnsiTheme="minorHAnsi" w:cstheme="minorHAnsi"/>
          <w:b/>
          <w:i w:val="0"/>
          <w:iCs/>
          <w:color w:val="002060"/>
          <w:sz w:val="24"/>
          <w:szCs w:val="24"/>
          <w:lang w:val="fr-FR"/>
        </w:rPr>
        <w:t xml:space="preserve">frais réels </w:t>
      </w:r>
    </w:p>
    <w:p w14:paraId="54F8EDC9" w14:textId="77777777" w:rsidR="008039A7" w:rsidRPr="00AB2BDC" w:rsidRDefault="008039A7" w:rsidP="008039A7">
      <w:pPr>
        <w:pStyle w:val="arima1"/>
        <w:pBdr>
          <w:bottom w:val="single" w:sz="4" w:space="2" w:color="5B9BD5"/>
        </w:pBdr>
        <w:ind w:left="-567" w:right="-284"/>
        <w:rPr>
          <w:rStyle w:val="Titredulivre"/>
          <w:rFonts w:asciiTheme="minorHAnsi" w:hAnsiTheme="minorHAnsi" w:cstheme="minorHAnsi"/>
          <w:color w:val="auto"/>
          <w:sz w:val="32"/>
          <w:lang w:val="fr-FR"/>
        </w:rPr>
      </w:pPr>
      <w:r w:rsidRPr="00AB2BDC">
        <w:rPr>
          <w:rStyle w:val="Titredulivre"/>
          <w:rFonts w:asciiTheme="minorHAnsi" w:hAnsiTheme="minorHAnsi" w:cstheme="minorHAnsi"/>
          <w:color w:val="auto"/>
          <w:sz w:val="32"/>
        </w:rPr>
        <w:t xml:space="preserve">ARTICLE </w:t>
      </w:r>
      <w:r>
        <w:rPr>
          <w:rStyle w:val="Titredulivre"/>
          <w:rFonts w:asciiTheme="minorHAnsi" w:hAnsiTheme="minorHAnsi" w:cstheme="minorHAnsi"/>
          <w:color w:val="auto"/>
          <w:sz w:val="32"/>
          <w:lang w:val="fr-FR"/>
        </w:rPr>
        <w:t>4</w:t>
      </w:r>
    </w:p>
    <w:p w14:paraId="6CC71CCC" w14:textId="77777777" w:rsidR="008039A7" w:rsidRPr="00AB2BDC" w:rsidRDefault="008039A7" w:rsidP="008039A7">
      <w:pPr>
        <w:pStyle w:val="arima1"/>
        <w:pBdr>
          <w:bottom w:val="single" w:sz="4" w:space="2" w:color="5B9BD5"/>
        </w:pBdr>
        <w:spacing w:beforeAutospacing="0"/>
        <w:ind w:left="-567" w:right="-284"/>
        <w:rPr>
          <w:rStyle w:val="Titredulivre"/>
          <w:rFonts w:asciiTheme="minorHAnsi" w:hAnsiTheme="minorHAnsi" w:cstheme="minorHAnsi"/>
          <w:color w:val="2F5496"/>
          <w:sz w:val="24"/>
          <w:lang w:val="fr-FR"/>
        </w:rPr>
      </w:pPr>
      <w:r w:rsidRPr="00AB2BDC">
        <w:rPr>
          <w:rStyle w:val="Titredulivre"/>
          <w:rFonts w:asciiTheme="minorHAnsi" w:hAnsiTheme="minorHAnsi" w:cstheme="minorHAnsi"/>
          <w:color w:val="2F5496"/>
          <w:sz w:val="24"/>
          <w:lang w:val="fr-FR"/>
        </w:rPr>
        <w:t xml:space="preserve">ASSISTANCE PSYCHOLOGIQUE </w:t>
      </w:r>
    </w:p>
    <w:p w14:paraId="2DA8A3B7" w14:textId="77777777" w:rsidR="008039A7" w:rsidRPr="00AB2BDC" w:rsidRDefault="008039A7" w:rsidP="008039A7">
      <w:pPr>
        <w:pStyle w:val="Corpsdetexte"/>
        <w:rPr>
          <w:rFonts w:asciiTheme="minorHAnsi" w:hAnsiTheme="minorHAnsi" w:cstheme="minorHAnsi"/>
          <w:i w:val="0"/>
          <w:iCs/>
          <w:sz w:val="24"/>
          <w:szCs w:val="24"/>
        </w:rPr>
      </w:pPr>
    </w:p>
    <w:p w14:paraId="399D62A5" w14:textId="7F81B9F4" w:rsidR="008039A7" w:rsidRDefault="008039A7" w:rsidP="008039A7">
      <w:pPr>
        <w:pStyle w:val="Corpsdetexte"/>
        <w:rPr>
          <w:rFonts w:asciiTheme="minorHAnsi" w:hAnsiTheme="minorHAnsi" w:cstheme="minorHAnsi"/>
          <w:b/>
          <w:i w:val="0"/>
          <w:iCs/>
          <w:color w:val="FF0000"/>
          <w:sz w:val="24"/>
          <w:szCs w:val="24"/>
          <w:lang w:val="fr-FR"/>
        </w:rPr>
      </w:pPr>
      <w:r w:rsidRPr="00AB2BDC">
        <w:rPr>
          <w:rFonts w:asciiTheme="minorHAnsi" w:hAnsiTheme="minorHAnsi" w:cstheme="minorHAnsi"/>
          <w:i w:val="0"/>
          <w:iCs/>
          <w:sz w:val="24"/>
          <w:szCs w:val="24"/>
        </w:rPr>
        <w:t xml:space="preserve">Montant de la garantie : </w:t>
      </w:r>
      <w:r w:rsidR="00D82EE2">
        <w:rPr>
          <w:rFonts w:asciiTheme="minorHAnsi" w:hAnsiTheme="minorHAnsi" w:cstheme="minorHAnsi"/>
          <w:b/>
          <w:i w:val="0"/>
          <w:iCs/>
          <w:sz w:val="24"/>
          <w:szCs w:val="24"/>
          <w:lang w:val="fr-FR"/>
        </w:rPr>
        <w:tab/>
      </w:r>
      <w:r w:rsidR="00D82EE2">
        <w:rPr>
          <w:rFonts w:asciiTheme="minorHAnsi" w:hAnsiTheme="minorHAnsi" w:cstheme="minorHAnsi"/>
          <w:b/>
          <w:i w:val="0"/>
          <w:iCs/>
          <w:sz w:val="24"/>
          <w:szCs w:val="24"/>
          <w:lang w:val="fr-FR"/>
        </w:rPr>
        <w:tab/>
      </w:r>
      <w:r w:rsidR="00D82EE2">
        <w:rPr>
          <w:rFonts w:asciiTheme="minorHAnsi" w:hAnsiTheme="minorHAnsi" w:cstheme="minorHAnsi"/>
          <w:b/>
          <w:i w:val="0"/>
          <w:iCs/>
          <w:sz w:val="24"/>
          <w:szCs w:val="24"/>
          <w:lang w:val="fr-FR"/>
        </w:rPr>
        <w:tab/>
      </w:r>
      <w:r w:rsidR="00D82EE2">
        <w:rPr>
          <w:rFonts w:asciiTheme="minorHAnsi" w:hAnsiTheme="minorHAnsi" w:cstheme="minorHAnsi"/>
          <w:b/>
          <w:i w:val="0"/>
          <w:iCs/>
          <w:sz w:val="24"/>
          <w:szCs w:val="24"/>
          <w:lang w:val="fr-FR"/>
        </w:rPr>
        <w:tab/>
      </w:r>
      <w:r w:rsidR="00D82EE2">
        <w:rPr>
          <w:rFonts w:asciiTheme="minorHAnsi" w:hAnsiTheme="minorHAnsi" w:cstheme="minorHAnsi"/>
          <w:b/>
          <w:i w:val="0"/>
          <w:iCs/>
          <w:sz w:val="24"/>
          <w:szCs w:val="24"/>
          <w:lang w:val="fr-FR"/>
        </w:rPr>
        <w:tab/>
      </w:r>
      <w:r w:rsidR="00D82EE2">
        <w:rPr>
          <w:rFonts w:asciiTheme="minorHAnsi" w:hAnsiTheme="minorHAnsi" w:cstheme="minorHAnsi"/>
          <w:b/>
          <w:i w:val="0"/>
          <w:iCs/>
          <w:sz w:val="24"/>
          <w:szCs w:val="24"/>
          <w:lang w:val="fr-FR"/>
        </w:rPr>
        <w:tab/>
      </w:r>
      <w:r w:rsidR="00D82EE2">
        <w:rPr>
          <w:rFonts w:asciiTheme="minorHAnsi" w:hAnsiTheme="minorHAnsi" w:cstheme="minorHAnsi"/>
          <w:b/>
          <w:i w:val="0"/>
          <w:iCs/>
          <w:sz w:val="24"/>
          <w:szCs w:val="24"/>
          <w:lang w:val="fr-FR"/>
        </w:rPr>
        <w:tab/>
      </w:r>
      <w:r w:rsidR="00D82EE2">
        <w:rPr>
          <w:rFonts w:asciiTheme="minorHAnsi" w:hAnsiTheme="minorHAnsi" w:cstheme="minorHAnsi"/>
          <w:b/>
          <w:i w:val="0"/>
          <w:iCs/>
          <w:sz w:val="24"/>
          <w:szCs w:val="24"/>
          <w:lang w:val="fr-FR"/>
        </w:rPr>
        <w:tab/>
      </w:r>
      <w:r w:rsidR="00D82EE2" w:rsidRPr="00D82EE2">
        <w:rPr>
          <w:rFonts w:asciiTheme="minorHAnsi" w:hAnsiTheme="minorHAnsi" w:cstheme="minorHAnsi"/>
          <w:b/>
          <w:i w:val="0"/>
          <w:iCs/>
          <w:color w:val="002060"/>
          <w:sz w:val="24"/>
          <w:szCs w:val="24"/>
          <w:lang w:val="fr-FR"/>
        </w:rPr>
        <w:t>frais réels</w:t>
      </w:r>
      <w:r w:rsidRPr="00AB2BDC">
        <w:rPr>
          <w:rFonts w:asciiTheme="minorHAnsi" w:hAnsiTheme="minorHAnsi" w:cstheme="minorHAnsi"/>
          <w:b/>
          <w:i w:val="0"/>
          <w:iCs/>
          <w:color w:val="FF0000"/>
          <w:sz w:val="24"/>
          <w:szCs w:val="24"/>
          <w:lang w:val="fr-FR"/>
        </w:rPr>
        <w:t xml:space="preserve"> </w:t>
      </w:r>
    </w:p>
    <w:p w14:paraId="65DE3280" w14:textId="6611F168" w:rsidR="008039A7" w:rsidRPr="00AB2BDC" w:rsidRDefault="008039A7" w:rsidP="008039A7">
      <w:pPr>
        <w:pStyle w:val="arima1"/>
        <w:pBdr>
          <w:bottom w:val="single" w:sz="4" w:space="2" w:color="5B9BD5"/>
        </w:pBdr>
        <w:ind w:left="-567" w:right="-284"/>
        <w:rPr>
          <w:rStyle w:val="Titredulivre"/>
          <w:rFonts w:asciiTheme="minorHAnsi" w:hAnsiTheme="minorHAnsi" w:cstheme="minorHAnsi"/>
          <w:color w:val="auto"/>
          <w:sz w:val="32"/>
          <w:lang w:val="fr-FR"/>
        </w:rPr>
      </w:pPr>
      <w:r w:rsidRPr="00AB2BDC">
        <w:rPr>
          <w:rStyle w:val="Titredulivre"/>
          <w:rFonts w:asciiTheme="minorHAnsi" w:hAnsiTheme="minorHAnsi" w:cstheme="minorHAnsi"/>
          <w:color w:val="auto"/>
          <w:sz w:val="32"/>
        </w:rPr>
        <w:t>ARTICLE</w:t>
      </w:r>
      <w:r w:rsidRPr="00AB2BDC">
        <w:rPr>
          <w:rStyle w:val="Titredulivre"/>
          <w:rFonts w:asciiTheme="minorHAnsi" w:hAnsiTheme="minorHAnsi" w:cstheme="minorHAnsi"/>
          <w:color w:val="auto"/>
          <w:sz w:val="32"/>
          <w:lang w:val="fr-FR"/>
        </w:rPr>
        <w:t xml:space="preserve"> </w:t>
      </w:r>
      <w:r>
        <w:rPr>
          <w:rStyle w:val="Titredulivre"/>
          <w:rFonts w:asciiTheme="minorHAnsi" w:hAnsiTheme="minorHAnsi" w:cstheme="minorHAnsi"/>
          <w:color w:val="auto"/>
          <w:sz w:val="32"/>
          <w:lang w:val="fr-FR"/>
        </w:rPr>
        <w:t>5</w:t>
      </w:r>
    </w:p>
    <w:p w14:paraId="18443B2F" w14:textId="77777777" w:rsidR="008039A7" w:rsidRPr="00AB2BDC" w:rsidRDefault="008039A7" w:rsidP="008039A7">
      <w:pPr>
        <w:pStyle w:val="arima1"/>
        <w:pBdr>
          <w:bottom w:val="single" w:sz="4" w:space="2" w:color="5B9BD5"/>
        </w:pBdr>
        <w:spacing w:beforeAutospacing="0"/>
        <w:ind w:left="-567" w:right="-284"/>
        <w:rPr>
          <w:rStyle w:val="Titredulivre"/>
          <w:rFonts w:asciiTheme="minorHAnsi" w:hAnsiTheme="minorHAnsi" w:cstheme="minorHAnsi"/>
          <w:color w:val="2F5496"/>
          <w:sz w:val="24"/>
        </w:rPr>
      </w:pPr>
      <w:r w:rsidRPr="00AB2BDC">
        <w:rPr>
          <w:rStyle w:val="Titredulivre"/>
          <w:rFonts w:asciiTheme="minorHAnsi" w:hAnsiTheme="minorHAnsi" w:cstheme="minorHAnsi"/>
          <w:color w:val="2F5496"/>
          <w:sz w:val="24"/>
        </w:rPr>
        <w:t>SEUIL D’INTERVENTION</w:t>
      </w:r>
    </w:p>
    <w:p w14:paraId="0C9F3605" w14:textId="77777777" w:rsidR="008039A7" w:rsidRPr="00AB2BDC" w:rsidRDefault="008039A7" w:rsidP="008039A7">
      <w:pPr>
        <w:rPr>
          <w:rFonts w:asciiTheme="minorHAnsi" w:hAnsiTheme="minorHAnsi" w:cstheme="minorHAnsi"/>
        </w:rPr>
      </w:pPr>
    </w:p>
    <w:p w14:paraId="52E81D48" w14:textId="77777777" w:rsidR="008039A7" w:rsidRPr="00D82EE2" w:rsidRDefault="008039A7" w:rsidP="00D82EE2">
      <w:pPr>
        <w:ind w:left="7080" w:firstLine="708"/>
        <w:rPr>
          <w:rFonts w:asciiTheme="minorHAnsi" w:hAnsiTheme="minorHAnsi" w:cstheme="minorHAnsi"/>
          <w:b/>
          <w:color w:val="002060"/>
        </w:rPr>
      </w:pPr>
      <w:r w:rsidRPr="00D82EE2">
        <w:rPr>
          <w:rFonts w:asciiTheme="minorHAnsi" w:hAnsiTheme="minorHAnsi" w:cstheme="minorHAnsi"/>
          <w:b/>
          <w:color w:val="002060"/>
        </w:rPr>
        <w:t>Néant</w:t>
      </w:r>
    </w:p>
    <w:p w14:paraId="0CC5AE45" w14:textId="77777777" w:rsidR="008039A7" w:rsidRDefault="008039A7" w:rsidP="008039A7">
      <w:pPr>
        <w:rPr>
          <w:rFonts w:asciiTheme="minorHAnsi" w:hAnsiTheme="minorHAnsi" w:cstheme="minorHAnsi"/>
        </w:rPr>
      </w:pPr>
    </w:p>
    <w:p w14:paraId="16CADC79" w14:textId="56E94828" w:rsidR="008039A7" w:rsidRPr="00070090" w:rsidRDefault="008039A7" w:rsidP="00611152">
      <w:pPr>
        <w:pStyle w:val="Corpsdetexte"/>
        <w:numPr>
          <w:ilvl w:val="0"/>
          <w:numId w:val="53"/>
        </w:numPr>
        <w:ind w:left="0" w:firstLine="0"/>
        <w:jc w:val="center"/>
        <w:rPr>
          <w:rStyle w:val="Titredulivre"/>
          <w:rFonts w:asciiTheme="minorHAnsi" w:hAnsiTheme="minorHAnsi" w:cstheme="minorHAnsi"/>
          <w:color w:val="F79646" w:themeColor="accent6"/>
          <w:spacing w:val="0"/>
          <w:sz w:val="24"/>
          <w:szCs w:val="24"/>
          <w:lang w:val="fr-FR"/>
        </w:rPr>
      </w:pPr>
      <w:r w:rsidRPr="00070090">
        <w:rPr>
          <w:rFonts w:asciiTheme="minorHAnsi" w:hAnsiTheme="minorHAnsi" w:cstheme="minorHAnsi"/>
          <w:b/>
          <w:bCs/>
          <w:i w:val="0"/>
          <w:iCs/>
          <w:color w:val="F79646" w:themeColor="accent6"/>
          <w:sz w:val="24"/>
          <w:szCs w:val="24"/>
          <w:lang w:val="fr-FR"/>
        </w:rPr>
        <w:t>Les montants de garantie ci-dessus s’entendent par litige.</w:t>
      </w:r>
      <w:bookmarkEnd w:id="3"/>
    </w:p>
    <w:p w14:paraId="15F982A8" w14:textId="1977A7AA" w:rsidR="008D3E75" w:rsidRPr="009F179B" w:rsidRDefault="008D3E75" w:rsidP="004B7841">
      <w:pPr>
        <w:pStyle w:val="arima1"/>
        <w:pBdr>
          <w:bottom w:val="single" w:sz="4" w:space="2" w:color="5B9BD5"/>
        </w:pBdr>
        <w:spacing w:beforeAutospacing="0"/>
        <w:ind w:left="-567" w:right="-284"/>
        <w:rPr>
          <w:rStyle w:val="Titredulivre"/>
          <w:b w:val="0"/>
          <w:bCs w:val="0"/>
          <w:color w:val="FF0000"/>
          <w:spacing w:val="0"/>
          <w:sz w:val="24"/>
          <w:szCs w:val="24"/>
          <w:lang w:val="fr-FR" w:eastAsia="fr-FR"/>
        </w:rPr>
      </w:pPr>
      <w:r>
        <w:rPr>
          <w:rStyle w:val="Titredulivre"/>
          <w:sz w:val="48"/>
          <w:szCs w:val="48"/>
        </w:rPr>
        <w:lastRenderedPageBreak/>
        <w:t>CAHIER DES CLAUSES ADMINISTRATIVES PARTICULIERES</w:t>
      </w:r>
      <w:r w:rsidRPr="004B7841">
        <w:rPr>
          <w:rStyle w:val="Titredulivre"/>
          <w:sz w:val="48"/>
          <w:szCs w:val="48"/>
        </w:rPr>
        <w:t xml:space="preserve"> </w:t>
      </w:r>
      <w:r>
        <w:rPr>
          <w:rStyle w:val="Titredulivre"/>
          <w:sz w:val="48"/>
          <w:szCs w:val="48"/>
        </w:rPr>
        <w:t>(C.C.A.P.)</w:t>
      </w:r>
    </w:p>
    <w:p w14:paraId="201630D7" w14:textId="77777777" w:rsidR="00357CEA" w:rsidRDefault="00357CEA" w:rsidP="00274D23">
      <w:pPr>
        <w:pStyle w:val="arima1"/>
        <w:pBdr>
          <w:bottom w:val="single" w:sz="4" w:space="2" w:color="5B9BD5"/>
        </w:pBdr>
        <w:spacing w:beforeAutospacing="0"/>
        <w:ind w:left="-567" w:right="-284"/>
        <w:rPr>
          <w:caps/>
          <w:sz w:val="2"/>
        </w:rPr>
      </w:pPr>
    </w:p>
    <w:p w14:paraId="0E5C585D" w14:textId="77777777" w:rsidR="00357CEA" w:rsidRDefault="00357CEA" w:rsidP="00274D23">
      <w:pPr>
        <w:rPr>
          <w:rFonts w:ascii="Calibri" w:hAnsi="Calibri"/>
          <w:b/>
          <w:caps/>
          <w:sz w:val="2"/>
        </w:rPr>
      </w:pPr>
    </w:p>
    <w:p w14:paraId="07B69A5E" w14:textId="77777777" w:rsidR="00357CEA" w:rsidRDefault="00357CEA" w:rsidP="00357CEA">
      <w:pPr>
        <w:rPr>
          <w:rFonts w:ascii="Calibri" w:hAnsi="Calibri"/>
          <w:b/>
          <w:caps/>
          <w:sz w:val="2"/>
        </w:rPr>
      </w:pPr>
    </w:p>
    <w:p w14:paraId="034CAC91" w14:textId="77777777" w:rsidR="00357CEA" w:rsidRDefault="00357CEA" w:rsidP="00357CEA">
      <w:pPr>
        <w:rPr>
          <w:rFonts w:ascii="Calibri" w:hAnsi="Calibri"/>
          <w:b/>
          <w:caps/>
          <w:sz w:val="2"/>
        </w:rPr>
      </w:pPr>
    </w:p>
    <w:p w14:paraId="2F84F4CB" w14:textId="77777777" w:rsidR="00357CEA" w:rsidRDefault="00357CEA" w:rsidP="00357CEA">
      <w:pPr>
        <w:rPr>
          <w:rFonts w:ascii="Calibri" w:hAnsi="Calibri"/>
          <w:b/>
          <w:caps/>
          <w:sz w:val="2"/>
        </w:rPr>
      </w:pPr>
    </w:p>
    <w:p w14:paraId="1AAFD97B" w14:textId="77777777" w:rsidR="00357CEA" w:rsidRDefault="00357CEA" w:rsidP="00357CEA">
      <w:pPr>
        <w:rPr>
          <w:rFonts w:ascii="Calibri" w:hAnsi="Calibri"/>
          <w:b/>
          <w:caps/>
          <w:sz w:val="2"/>
        </w:rPr>
      </w:pPr>
    </w:p>
    <w:p w14:paraId="673703F8" w14:textId="77777777" w:rsidR="00357CEA" w:rsidRDefault="00357CEA" w:rsidP="00357CEA">
      <w:pPr>
        <w:rPr>
          <w:rFonts w:ascii="Calibri" w:hAnsi="Calibri"/>
          <w:b/>
          <w:caps/>
          <w:sz w:val="2"/>
        </w:rPr>
      </w:pPr>
    </w:p>
    <w:p w14:paraId="44A03B74" w14:textId="77777777" w:rsidR="00357CEA" w:rsidRDefault="00357CEA" w:rsidP="00357CEA">
      <w:pPr>
        <w:rPr>
          <w:rFonts w:ascii="Calibri" w:hAnsi="Calibri"/>
          <w:b/>
          <w:caps/>
          <w:sz w:val="2"/>
        </w:rPr>
      </w:pPr>
    </w:p>
    <w:p w14:paraId="52159C5E" w14:textId="77777777" w:rsidR="00357CEA" w:rsidRDefault="00357CEA" w:rsidP="00357CEA">
      <w:pPr>
        <w:rPr>
          <w:rFonts w:ascii="Calibri" w:hAnsi="Calibri"/>
          <w:b/>
          <w:caps/>
          <w:sz w:val="2"/>
        </w:rPr>
      </w:pPr>
    </w:p>
    <w:p w14:paraId="3E4C08E5" w14:textId="77777777" w:rsidR="00DA2954" w:rsidRPr="00DA2954" w:rsidRDefault="00274D23" w:rsidP="00DA2954">
      <w:pPr>
        <w:pBdr>
          <w:bottom w:val="single" w:sz="4" w:space="1" w:color="FFC000"/>
        </w:pBdr>
        <w:ind w:right="-2"/>
        <w:jc w:val="center"/>
        <w:rPr>
          <w:rFonts w:ascii="Calibri" w:eastAsia="PMingLiU" w:hAnsi="Calibri" w:cs="Calibri"/>
          <w:b/>
          <w:sz w:val="48"/>
          <w:szCs w:val="48"/>
        </w:rPr>
      </w:pPr>
      <w:r>
        <w:rPr>
          <w:rFonts w:ascii="Calibri" w:hAnsi="Calibri"/>
          <w:b/>
          <w:caps/>
          <w:sz w:val="2"/>
        </w:rPr>
        <w:br w:type="page"/>
      </w:r>
      <w:r w:rsidR="00DA2954" w:rsidRPr="00DA2954">
        <w:rPr>
          <w:rFonts w:ascii="Calibri" w:eastAsia="PMingLiU" w:hAnsi="Calibri" w:cs="Calibri"/>
          <w:b/>
          <w:sz w:val="48"/>
          <w:szCs w:val="48"/>
        </w:rPr>
        <w:lastRenderedPageBreak/>
        <w:t xml:space="preserve">APPEL D’OFFRES OUVERT </w:t>
      </w:r>
    </w:p>
    <w:p w14:paraId="05FDFCEE" w14:textId="77777777" w:rsidR="00DA2954" w:rsidRPr="00DA2954" w:rsidRDefault="00DA2954" w:rsidP="00DA2954">
      <w:pPr>
        <w:jc w:val="center"/>
        <w:rPr>
          <w:rFonts w:ascii="Calibri" w:eastAsia="PMingLiU" w:hAnsi="Calibri"/>
        </w:rPr>
      </w:pPr>
      <w:r w:rsidRPr="00DA2954">
        <w:rPr>
          <w:rFonts w:ascii="Calibri" w:eastAsia="PMingLiU" w:hAnsi="Calibri"/>
        </w:rPr>
        <w:t xml:space="preserve">En application des articles L.2124-1, L.2124-2 et R.2124-1, R.2124-2, </w:t>
      </w:r>
    </w:p>
    <w:p w14:paraId="7BDCF1BA" w14:textId="77777777" w:rsidR="00DA2954" w:rsidRPr="00DA2954" w:rsidRDefault="00DA2954" w:rsidP="00DA2954">
      <w:pPr>
        <w:jc w:val="center"/>
        <w:rPr>
          <w:rFonts w:ascii="Calibri" w:eastAsia="PMingLiU" w:hAnsi="Calibri"/>
        </w:rPr>
      </w:pPr>
      <w:r w:rsidRPr="00DA2954">
        <w:rPr>
          <w:rFonts w:ascii="Calibri" w:eastAsia="PMingLiU" w:hAnsi="Calibri"/>
        </w:rPr>
        <w:t xml:space="preserve">R.2161-2 à R.2161-5 du Code de la Commande Publique </w:t>
      </w:r>
    </w:p>
    <w:p w14:paraId="62754CA3" w14:textId="66326068" w:rsidR="00FF6C33" w:rsidRPr="00C97D67" w:rsidRDefault="00FF6C33" w:rsidP="00DA2954">
      <w:pPr>
        <w:ind w:right="-2"/>
        <w:jc w:val="center"/>
        <w:rPr>
          <w:rFonts w:ascii="Calibri" w:hAnsi="Calibri" w:cs="Calibri"/>
          <w:b/>
          <w:color w:val="002060"/>
          <w:sz w:val="72"/>
          <w14:shadow w14:blurRad="50800" w14:dist="38100" w14:dir="2700000" w14:sx="100000" w14:sy="100000" w14:kx="0" w14:ky="0" w14:algn="tl">
            <w14:srgbClr w14:val="000000">
              <w14:alpha w14:val="60000"/>
            </w14:srgbClr>
          </w14:shadow>
        </w:rPr>
      </w:pPr>
    </w:p>
    <w:p w14:paraId="4909F0FE" w14:textId="77777777" w:rsidR="00357CEA" w:rsidRPr="008D3E75" w:rsidRDefault="00357CEA" w:rsidP="009B2BA3">
      <w:pPr>
        <w:ind w:right="-284"/>
        <w:jc w:val="center"/>
        <w:rPr>
          <w:rFonts w:ascii="Calibri" w:hAnsi="Calibri"/>
          <w:b/>
          <w:color w:val="002060"/>
          <w:sz w:val="36"/>
        </w:rPr>
      </w:pPr>
      <w:r w:rsidRPr="00C97D67">
        <w:rPr>
          <w:rFonts w:ascii="Calibri" w:hAnsi="Calibri" w:cs="Calibri"/>
          <w:b/>
          <w:color w:val="002060"/>
          <w:sz w:val="72"/>
          <w14:shadow w14:blurRad="50800" w14:dist="38100" w14:dir="2700000" w14:sx="100000" w14:sy="100000" w14:kx="0" w14:ky="0" w14:algn="tl">
            <w14:srgbClr w14:val="000000">
              <w14:alpha w14:val="60000"/>
            </w14:srgbClr>
          </w14:shadow>
        </w:rPr>
        <w:t>SOMMAIRE</w:t>
      </w:r>
    </w:p>
    <w:p w14:paraId="1D6F09B5" w14:textId="77777777" w:rsidR="00357CEA" w:rsidRDefault="00357CEA" w:rsidP="009B2BA3">
      <w:pPr>
        <w:jc w:val="center"/>
        <w:rPr>
          <w:rFonts w:ascii="Calibri" w:hAnsi="Calibri"/>
        </w:rPr>
      </w:pPr>
    </w:p>
    <w:p w14:paraId="47D41887" w14:textId="77777777" w:rsidR="00357CEA" w:rsidRDefault="00357CEA" w:rsidP="00357CEA">
      <w:pPr>
        <w:pStyle w:val="Corpsdetexte"/>
        <w:jc w:val="center"/>
        <w:rPr>
          <w:rFonts w:ascii="Calibri" w:hAnsi="Calibri" w:cs="Arial"/>
          <w:b/>
          <w:i w:val="0"/>
          <w:color w:val="000000"/>
        </w:rPr>
      </w:pPr>
      <w:r>
        <w:rPr>
          <w:rFonts w:ascii="Calibri" w:hAnsi="Calibri" w:cs="Arial"/>
          <w:b/>
          <w:i w:val="0"/>
          <w:color w:val="000000"/>
        </w:rPr>
        <w:t>ARTICLE 1</w:t>
      </w:r>
    </w:p>
    <w:p w14:paraId="2EBDE097" w14:textId="77777777" w:rsidR="00357CEA" w:rsidRPr="00FD4A0F" w:rsidRDefault="00357CEA" w:rsidP="00357CEA">
      <w:pPr>
        <w:pStyle w:val="Corpsdetexte"/>
        <w:jc w:val="center"/>
        <w:rPr>
          <w:rFonts w:ascii="Calibri" w:hAnsi="Calibri" w:cs="Arial"/>
          <w:i w:val="0"/>
          <w:color w:val="002060"/>
          <w:sz w:val="24"/>
          <w:szCs w:val="24"/>
        </w:rPr>
      </w:pPr>
      <w:r w:rsidRPr="00FD4A0F">
        <w:rPr>
          <w:rFonts w:ascii="Calibri" w:hAnsi="Calibri" w:cs="Arial"/>
          <w:i w:val="0"/>
          <w:color w:val="002060"/>
          <w:sz w:val="24"/>
          <w:szCs w:val="24"/>
        </w:rPr>
        <w:t>OBJET DE LA CONSULTATION</w:t>
      </w:r>
    </w:p>
    <w:p w14:paraId="455DC9C3" w14:textId="77777777" w:rsidR="00357CEA" w:rsidRPr="00FD4A0F" w:rsidRDefault="00357CEA" w:rsidP="00357CEA">
      <w:pPr>
        <w:pStyle w:val="Corpsdetexte"/>
        <w:jc w:val="center"/>
        <w:rPr>
          <w:rFonts w:ascii="Calibri" w:hAnsi="Calibri" w:cs="Arial"/>
          <w:i w:val="0"/>
          <w:color w:val="002060"/>
          <w:sz w:val="24"/>
          <w:szCs w:val="24"/>
        </w:rPr>
      </w:pPr>
    </w:p>
    <w:p w14:paraId="3A120D90" w14:textId="77777777" w:rsidR="00357CEA" w:rsidRDefault="00357CEA" w:rsidP="00357CEA">
      <w:pPr>
        <w:pStyle w:val="Corpsdetexte"/>
        <w:jc w:val="center"/>
        <w:rPr>
          <w:rFonts w:ascii="Calibri" w:hAnsi="Calibri" w:cs="Arial"/>
          <w:b/>
          <w:i w:val="0"/>
          <w:color w:val="000000"/>
        </w:rPr>
      </w:pPr>
      <w:r>
        <w:rPr>
          <w:rFonts w:ascii="Calibri" w:hAnsi="Calibri" w:cs="Arial"/>
          <w:b/>
          <w:i w:val="0"/>
          <w:color w:val="000000"/>
        </w:rPr>
        <w:t>ARTICLE 2</w:t>
      </w:r>
    </w:p>
    <w:p w14:paraId="619F3157" w14:textId="77777777" w:rsidR="00357CEA" w:rsidRPr="00FD4A0F" w:rsidRDefault="00357CEA" w:rsidP="00357CEA">
      <w:pPr>
        <w:pStyle w:val="Corpsdetexte"/>
        <w:jc w:val="center"/>
        <w:rPr>
          <w:rFonts w:ascii="Calibri" w:hAnsi="Calibri" w:cs="Arial"/>
          <w:i w:val="0"/>
          <w:color w:val="002060"/>
          <w:sz w:val="24"/>
          <w:szCs w:val="24"/>
        </w:rPr>
      </w:pPr>
      <w:r w:rsidRPr="00FD4A0F">
        <w:rPr>
          <w:rFonts w:ascii="Calibri" w:hAnsi="Calibri" w:cs="Arial"/>
          <w:i w:val="0"/>
          <w:color w:val="002060"/>
          <w:sz w:val="24"/>
          <w:szCs w:val="24"/>
        </w:rPr>
        <w:t>COLLECTIVITE SOUSCRIPTRICE</w:t>
      </w:r>
    </w:p>
    <w:p w14:paraId="3334C341" w14:textId="77777777" w:rsidR="00357CEA" w:rsidRDefault="00357CEA" w:rsidP="00357CEA">
      <w:pPr>
        <w:pStyle w:val="Corpsdetexte"/>
        <w:jc w:val="center"/>
        <w:rPr>
          <w:rFonts w:ascii="Calibri" w:hAnsi="Calibri" w:cs="Arial"/>
          <w:i w:val="0"/>
          <w:color w:val="002060"/>
        </w:rPr>
      </w:pPr>
    </w:p>
    <w:p w14:paraId="0A3356A1" w14:textId="77777777" w:rsidR="00357CEA" w:rsidRDefault="00357CEA" w:rsidP="00357CEA">
      <w:pPr>
        <w:pStyle w:val="Corpsdetexte"/>
        <w:jc w:val="center"/>
        <w:rPr>
          <w:rFonts w:ascii="Calibri" w:hAnsi="Calibri" w:cs="Arial"/>
          <w:b/>
          <w:i w:val="0"/>
          <w:color w:val="000000"/>
        </w:rPr>
      </w:pPr>
      <w:r>
        <w:rPr>
          <w:rFonts w:ascii="Calibri" w:hAnsi="Calibri" w:cs="Arial"/>
          <w:b/>
          <w:i w:val="0"/>
          <w:color w:val="000000"/>
        </w:rPr>
        <w:t>ARTICLE 3</w:t>
      </w:r>
    </w:p>
    <w:p w14:paraId="6E8F12F0" w14:textId="77777777" w:rsidR="00357CEA" w:rsidRPr="00FD4A0F" w:rsidRDefault="00357CEA" w:rsidP="00357CEA">
      <w:pPr>
        <w:pStyle w:val="Corpsdetexte"/>
        <w:jc w:val="center"/>
        <w:rPr>
          <w:rFonts w:ascii="Calibri" w:hAnsi="Calibri" w:cs="Arial"/>
          <w:i w:val="0"/>
          <w:color w:val="002060"/>
          <w:sz w:val="24"/>
          <w:szCs w:val="24"/>
        </w:rPr>
      </w:pPr>
      <w:r w:rsidRPr="00FD4A0F">
        <w:rPr>
          <w:rFonts w:ascii="Calibri" w:hAnsi="Calibri" w:cs="Arial"/>
          <w:i w:val="0"/>
          <w:color w:val="002060"/>
          <w:sz w:val="24"/>
          <w:szCs w:val="24"/>
        </w:rPr>
        <w:t>PIECES CONSTITUTIVES DU MARCHE</w:t>
      </w:r>
    </w:p>
    <w:p w14:paraId="01D660BA" w14:textId="77777777" w:rsidR="00357CEA" w:rsidRDefault="00357CEA" w:rsidP="00357CEA">
      <w:pPr>
        <w:pStyle w:val="Corpsdetexte"/>
        <w:jc w:val="center"/>
        <w:rPr>
          <w:rFonts w:ascii="Calibri" w:hAnsi="Calibri" w:cs="Arial"/>
          <w:i w:val="0"/>
          <w:color w:val="002060"/>
        </w:rPr>
      </w:pPr>
    </w:p>
    <w:p w14:paraId="18496377" w14:textId="77777777" w:rsidR="00357CEA" w:rsidRDefault="00357CEA" w:rsidP="00357CEA">
      <w:pPr>
        <w:pStyle w:val="Corpsdetexte"/>
        <w:jc w:val="center"/>
        <w:rPr>
          <w:rFonts w:ascii="Calibri" w:hAnsi="Calibri" w:cs="Arial"/>
          <w:b/>
          <w:i w:val="0"/>
          <w:color w:val="000000"/>
        </w:rPr>
      </w:pPr>
      <w:r>
        <w:rPr>
          <w:rFonts w:ascii="Calibri" w:hAnsi="Calibri" w:cs="Arial"/>
          <w:b/>
          <w:i w:val="0"/>
          <w:color w:val="000000"/>
        </w:rPr>
        <w:t>ARTICLE 4</w:t>
      </w:r>
    </w:p>
    <w:p w14:paraId="52797FEF" w14:textId="77777777" w:rsidR="00357CEA" w:rsidRPr="00FD4A0F" w:rsidRDefault="00357CEA" w:rsidP="00357CEA">
      <w:pPr>
        <w:pStyle w:val="Corpsdetexte"/>
        <w:jc w:val="center"/>
        <w:rPr>
          <w:rFonts w:ascii="Calibri" w:hAnsi="Calibri" w:cs="Arial"/>
          <w:i w:val="0"/>
          <w:color w:val="002060"/>
          <w:sz w:val="24"/>
          <w:szCs w:val="24"/>
        </w:rPr>
      </w:pPr>
      <w:r w:rsidRPr="00FD4A0F">
        <w:rPr>
          <w:rFonts w:ascii="Calibri" w:hAnsi="Calibri" w:cs="Arial"/>
          <w:i w:val="0"/>
          <w:color w:val="002060"/>
          <w:sz w:val="24"/>
          <w:szCs w:val="24"/>
        </w:rPr>
        <w:t>PRISE D’EFFET DU MARCHE – DUREE – ECHEANCE – RESILIATION</w:t>
      </w:r>
    </w:p>
    <w:p w14:paraId="1A2DCB0B" w14:textId="77777777" w:rsidR="00357CEA" w:rsidRPr="00FD4A0F" w:rsidRDefault="00357CEA" w:rsidP="00357CEA">
      <w:pPr>
        <w:pStyle w:val="Corpsdetexte"/>
        <w:jc w:val="center"/>
        <w:rPr>
          <w:rFonts w:ascii="Calibri" w:hAnsi="Calibri" w:cs="Arial"/>
          <w:i w:val="0"/>
          <w:color w:val="002060"/>
          <w:sz w:val="24"/>
          <w:szCs w:val="24"/>
        </w:rPr>
      </w:pPr>
    </w:p>
    <w:p w14:paraId="69D328F4" w14:textId="77777777" w:rsidR="00357CEA" w:rsidRDefault="00357CEA" w:rsidP="00357CEA">
      <w:pPr>
        <w:pStyle w:val="Corpsdetexte"/>
        <w:jc w:val="center"/>
        <w:rPr>
          <w:rFonts w:ascii="Calibri" w:hAnsi="Calibri" w:cs="Arial"/>
          <w:b/>
          <w:i w:val="0"/>
          <w:color w:val="000000"/>
        </w:rPr>
      </w:pPr>
      <w:r>
        <w:rPr>
          <w:rFonts w:ascii="Calibri" w:hAnsi="Calibri" w:cs="Arial"/>
          <w:b/>
          <w:i w:val="0"/>
          <w:color w:val="000000"/>
        </w:rPr>
        <w:t>ARTICLE 5</w:t>
      </w:r>
    </w:p>
    <w:p w14:paraId="64D70F2D" w14:textId="77777777" w:rsidR="00357CEA" w:rsidRPr="00FD4A0F" w:rsidRDefault="00357CEA" w:rsidP="00357CEA">
      <w:pPr>
        <w:pStyle w:val="Corpsdetexte"/>
        <w:jc w:val="center"/>
        <w:rPr>
          <w:rFonts w:ascii="Calibri" w:hAnsi="Calibri" w:cs="Arial"/>
          <w:i w:val="0"/>
          <w:color w:val="002060"/>
          <w:sz w:val="24"/>
          <w:szCs w:val="24"/>
        </w:rPr>
      </w:pPr>
      <w:r w:rsidRPr="00FD4A0F">
        <w:rPr>
          <w:rFonts w:ascii="Calibri" w:hAnsi="Calibri" w:cs="Arial"/>
          <w:i w:val="0"/>
          <w:color w:val="002060"/>
          <w:sz w:val="24"/>
          <w:szCs w:val="24"/>
        </w:rPr>
        <w:t>DETERMINATION DU PRIX DU MARCHE</w:t>
      </w:r>
    </w:p>
    <w:p w14:paraId="296E18D3" w14:textId="77777777" w:rsidR="00357CEA" w:rsidRDefault="00357CEA" w:rsidP="00357CEA">
      <w:pPr>
        <w:pStyle w:val="Corpsdetexte"/>
        <w:jc w:val="center"/>
        <w:rPr>
          <w:rFonts w:ascii="Calibri" w:hAnsi="Calibri" w:cs="Arial"/>
          <w:i w:val="0"/>
          <w:color w:val="002060"/>
        </w:rPr>
      </w:pPr>
    </w:p>
    <w:p w14:paraId="7FBB2A92" w14:textId="77777777" w:rsidR="00357CEA" w:rsidRDefault="00357CEA" w:rsidP="00357CEA">
      <w:pPr>
        <w:pStyle w:val="Corpsdetexte"/>
        <w:jc w:val="center"/>
        <w:rPr>
          <w:rFonts w:ascii="Calibri" w:hAnsi="Calibri" w:cs="Arial"/>
          <w:b/>
          <w:i w:val="0"/>
          <w:color w:val="000000"/>
        </w:rPr>
      </w:pPr>
      <w:r>
        <w:rPr>
          <w:rFonts w:ascii="Calibri" w:hAnsi="Calibri" w:cs="Arial"/>
          <w:b/>
          <w:i w:val="0"/>
          <w:color w:val="000000"/>
        </w:rPr>
        <w:t>ARTICLE 6</w:t>
      </w:r>
    </w:p>
    <w:p w14:paraId="4A5D0DA9" w14:textId="77777777" w:rsidR="00357CEA" w:rsidRPr="00FD4A0F" w:rsidRDefault="00357CEA" w:rsidP="00357CEA">
      <w:pPr>
        <w:pStyle w:val="Corpsdetexte"/>
        <w:jc w:val="center"/>
        <w:rPr>
          <w:rFonts w:ascii="Calibri" w:hAnsi="Calibri" w:cs="Arial"/>
          <w:i w:val="0"/>
          <w:color w:val="002060"/>
          <w:sz w:val="24"/>
          <w:szCs w:val="24"/>
        </w:rPr>
      </w:pPr>
      <w:r w:rsidRPr="00FD4A0F">
        <w:rPr>
          <w:rFonts w:ascii="Calibri" w:hAnsi="Calibri" w:cs="Arial"/>
          <w:i w:val="0"/>
          <w:color w:val="002060"/>
          <w:sz w:val="24"/>
          <w:szCs w:val="24"/>
        </w:rPr>
        <w:t>PAIEMENT DES PRIMES / ETABLISSEMENT DE LA FACTURE</w:t>
      </w:r>
    </w:p>
    <w:p w14:paraId="6EE1F883" w14:textId="77777777" w:rsidR="00357CEA" w:rsidRDefault="00357CEA" w:rsidP="00357CEA">
      <w:pPr>
        <w:pStyle w:val="Corpsdetexte"/>
        <w:jc w:val="center"/>
        <w:rPr>
          <w:rFonts w:ascii="Calibri" w:hAnsi="Calibri" w:cs="Arial"/>
          <w:i w:val="0"/>
          <w:color w:val="002060"/>
        </w:rPr>
      </w:pPr>
    </w:p>
    <w:p w14:paraId="6E07BDE9" w14:textId="77777777" w:rsidR="00357CEA" w:rsidRPr="00357CEA" w:rsidRDefault="00357CEA" w:rsidP="00357CEA">
      <w:pPr>
        <w:pStyle w:val="Corpsdetexte"/>
        <w:jc w:val="center"/>
        <w:rPr>
          <w:rFonts w:ascii="Calibri" w:hAnsi="Calibri" w:cs="Arial"/>
          <w:b/>
          <w:i w:val="0"/>
          <w:color w:val="000000"/>
          <w:lang w:val="fr-FR"/>
        </w:rPr>
      </w:pPr>
      <w:r>
        <w:rPr>
          <w:rFonts w:ascii="Calibri" w:hAnsi="Calibri" w:cs="Arial"/>
          <w:b/>
          <w:i w:val="0"/>
          <w:color w:val="000000"/>
        </w:rPr>
        <w:t xml:space="preserve">ARTICLE </w:t>
      </w:r>
      <w:r>
        <w:rPr>
          <w:rFonts w:ascii="Calibri" w:hAnsi="Calibri" w:cs="Arial"/>
          <w:b/>
          <w:i w:val="0"/>
          <w:color w:val="000000"/>
          <w:lang w:val="fr-FR"/>
        </w:rPr>
        <w:t>7</w:t>
      </w:r>
    </w:p>
    <w:p w14:paraId="3A0D8B75" w14:textId="77777777" w:rsidR="00357CEA" w:rsidRPr="00FD4A0F" w:rsidRDefault="00357CEA" w:rsidP="00357CEA">
      <w:pPr>
        <w:pStyle w:val="Corpsdetexte"/>
        <w:jc w:val="center"/>
        <w:rPr>
          <w:rFonts w:ascii="Calibri" w:hAnsi="Calibri" w:cs="Arial"/>
          <w:i w:val="0"/>
          <w:color w:val="002060"/>
          <w:sz w:val="24"/>
          <w:szCs w:val="24"/>
        </w:rPr>
      </w:pPr>
      <w:r w:rsidRPr="00FD4A0F">
        <w:rPr>
          <w:rFonts w:ascii="Calibri" w:hAnsi="Calibri" w:cs="Arial"/>
          <w:i w:val="0"/>
          <w:color w:val="002060"/>
          <w:sz w:val="24"/>
          <w:szCs w:val="24"/>
        </w:rPr>
        <w:t>GESTION DES SINISTRES</w:t>
      </w:r>
    </w:p>
    <w:p w14:paraId="34ABCC10" w14:textId="77777777" w:rsidR="00357CEA" w:rsidRPr="00FD4A0F" w:rsidRDefault="00357CEA" w:rsidP="00357CEA">
      <w:pPr>
        <w:pStyle w:val="Corpsdetexte"/>
        <w:jc w:val="center"/>
        <w:rPr>
          <w:rFonts w:ascii="Calibri" w:hAnsi="Calibri" w:cs="Arial"/>
          <w:i w:val="0"/>
          <w:color w:val="002060"/>
          <w:sz w:val="24"/>
          <w:szCs w:val="24"/>
        </w:rPr>
      </w:pPr>
    </w:p>
    <w:p w14:paraId="3DC0635F" w14:textId="77777777" w:rsidR="00357CEA" w:rsidRPr="00357CEA" w:rsidRDefault="00357CEA" w:rsidP="00357CEA">
      <w:pPr>
        <w:pStyle w:val="Corpsdetexte"/>
        <w:jc w:val="center"/>
        <w:rPr>
          <w:rFonts w:ascii="Calibri" w:hAnsi="Calibri" w:cs="Arial"/>
          <w:b/>
          <w:i w:val="0"/>
          <w:color w:val="000000"/>
          <w:lang w:val="fr-FR"/>
        </w:rPr>
      </w:pPr>
      <w:r>
        <w:rPr>
          <w:rFonts w:ascii="Calibri" w:hAnsi="Calibri" w:cs="Arial"/>
          <w:b/>
          <w:i w:val="0"/>
          <w:color w:val="000000"/>
        </w:rPr>
        <w:t xml:space="preserve">ARTICLE </w:t>
      </w:r>
      <w:r>
        <w:rPr>
          <w:rFonts w:ascii="Calibri" w:hAnsi="Calibri" w:cs="Arial"/>
          <w:b/>
          <w:i w:val="0"/>
          <w:color w:val="000000"/>
          <w:lang w:val="fr-FR"/>
        </w:rPr>
        <w:t>8</w:t>
      </w:r>
    </w:p>
    <w:p w14:paraId="18B0FA06" w14:textId="77777777" w:rsidR="00357CEA" w:rsidRPr="00FD4A0F" w:rsidRDefault="00357CEA" w:rsidP="00357CEA">
      <w:pPr>
        <w:pStyle w:val="Corpsdetexte"/>
        <w:jc w:val="center"/>
        <w:rPr>
          <w:rFonts w:ascii="Calibri" w:hAnsi="Calibri" w:cs="Arial"/>
          <w:i w:val="0"/>
          <w:color w:val="002060"/>
          <w:sz w:val="24"/>
          <w:szCs w:val="24"/>
        </w:rPr>
      </w:pPr>
      <w:r w:rsidRPr="00FD4A0F">
        <w:rPr>
          <w:rFonts w:ascii="Calibri" w:hAnsi="Calibri" w:cs="Arial"/>
          <w:i w:val="0"/>
          <w:color w:val="002060"/>
          <w:sz w:val="24"/>
          <w:szCs w:val="24"/>
        </w:rPr>
        <w:t>PRESCRIPTION BIENNALE</w:t>
      </w:r>
    </w:p>
    <w:p w14:paraId="587468BB" w14:textId="77777777" w:rsidR="00B0638B" w:rsidRDefault="00B0638B" w:rsidP="00357CEA">
      <w:pPr>
        <w:pStyle w:val="Corpsdetexte"/>
        <w:jc w:val="center"/>
        <w:rPr>
          <w:rFonts w:ascii="Calibri" w:hAnsi="Calibri" w:cs="Arial"/>
          <w:i w:val="0"/>
          <w:color w:val="002060"/>
        </w:rPr>
      </w:pPr>
    </w:p>
    <w:p w14:paraId="04E2C2C0" w14:textId="77777777" w:rsidR="00B0638B" w:rsidRDefault="00B0638B" w:rsidP="00B0638B">
      <w:pPr>
        <w:pStyle w:val="Corpsdetexte"/>
        <w:jc w:val="center"/>
        <w:rPr>
          <w:rFonts w:ascii="Calibri" w:hAnsi="Calibri" w:cs="Arial"/>
          <w:b/>
          <w:i w:val="0"/>
          <w:color w:val="000000"/>
        </w:rPr>
      </w:pPr>
      <w:r>
        <w:rPr>
          <w:rFonts w:ascii="Calibri" w:hAnsi="Calibri" w:cs="Arial"/>
          <w:b/>
          <w:i w:val="0"/>
          <w:color w:val="000000"/>
        </w:rPr>
        <w:t>ARTICLE 9</w:t>
      </w:r>
    </w:p>
    <w:p w14:paraId="0A55FA0C" w14:textId="77777777" w:rsidR="00B0638B" w:rsidRDefault="00B0638B" w:rsidP="00B0638B">
      <w:pPr>
        <w:pStyle w:val="Corpsdetexte"/>
        <w:jc w:val="center"/>
        <w:rPr>
          <w:rFonts w:ascii="Calibri" w:hAnsi="Calibri" w:cs="Arial"/>
          <w:i w:val="0"/>
          <w:color w:val="002060"/>
          <w:sz w:val="24"/>
          <w:szCs w:val="24"/>
          <w:lang w:val="fr-FR"/>
        </w:rPr>
      </w:pPr>
      <w:r w:rsidRPr="00FD4A0F">
        <w:rPr>
          <w:rFonts w:ascii="Calibri" w:hAnsi="Calibri" w:cs="Arial"/>
          <w:i w:val="0"/>
          <w:color w:val="002060"/>
          <w:sz w:val="24"/>
          <w:szCs w:val="24"/>
          <w:lang w:val="fr-FR"/>
        </w:rPr>
        <w:t>PROTECTION DES DONNEES</w:t>
      </w:r>
    </w:p>
    <w:p w14:paraId="5552822F" w14:textId="77777777" w:rsidR="009832DA" w:rsidRDefault="001F05E7" w:rsidP="008F0C09">
      <w:pPr>
        <w:pStyle w:val="arima1"/>
        <w:pBdr>
          <w:bottom w:val="single" w:sz="4" w:space="2" w:color="5B9BD5"/>
        </w:pBdr>
        <w:spacing w:beforeAutospacing="0"/>
        <w:ind w:left="-567" w:right="-284"/>
        <w:rPr>
          <w:rFonts w:eastAsia="PMingLiU" w:cs="Arial"/>
          <w:sz w:val="24"/>
        </w:rPr>
      </w:pPr>
      <w:r>
        <w:rPr>
          <w:rStyle w:val="Titredulivre"/>
          <w:color w:val="auto"/>
          <w:sz w:val="32"/>
        </w:rPr>
        <w:br w:type="page"/>
      </w:r>
      <w:r w:rsidR="009832DA">
        <w:rPr>
          <w:rStyle w:val="Titredulivre"/>
          <w:color w:val="auto"/>
          <w:sz w:val="32"/>
        </w:rPr>
        <w:lastRenderedPageBreak/>
        <w:t>ARTICLE 1</w:t>
      </w:r>
      <w:r w:rsidR="009832DA">
        <w:rPr>
          <w:rStyle w:val="Titredulivre"/>
          <w:color w:val="auto"/>
          <w:sz w:val="32"/>
        </w:rPr>
        <w:tab/>
      </w:r>
      <w:r w:rsidR="009832DA">
        <w:rPr>
          <w:rFonts w:eastAsia="PMingLiU" w:cs="Arial"/>
          <w:sz w:val="24"/>
        </w:rPr>
        <w:tab/>
      </w:r>
    </w:p>
    <w:p w14:paraId="5959370A" w14:textId="77777777" w:rsidR="009832DA" w:rsidRPr="00EF5412" w:rsidRDefault="009832DA" w:rsidP="009832DA">
      <w:pPr>
        <w:pStyle w:val="arima1"/>
        <w:pBdr>
          <w:bottom w:val="single" w:sz="4" w:space="2" w:color="5B9BD5"/>
        </w:pBdr>
        <w:spacing w:beforeAutospacing="0"/>
        <w:ind w:left="-567" w:right="-284"/>
        <w:rPr>
          <w:rFonts w:eastAsia="PMingLiU" w:cs="Arial"/>
          <w:b/>
          <w:i w:val="0"/>
          <w:color w:val="2F5496"/>
          <w:sz w:val="24"/>
        </w:rPr>
      </w:pPr>
      <w:r w:rsidRPr="00EF5412">
        <w:rPr>
          <w:rFonts w:eastAsia="PMingLiU" w:cs="Arial"/>
          <w:b/>
          <w:i w:val="0"/>
          <w:color w:val="2F5496"/>
          <w:sz w:val="24"/>
        </w:rPr>
        <w:t>OBJET DE LA CONSULTATION</w:t>
      </w:r>
    </w:p>
    <w:p w14:paraId="4EA15F09" w14:textId="77777777" w:rsidR="00F7083B" w:rsidRPr="002D7352" w:rsidRDefault="00F7083B" w:rsidP="009832DA">
      <w:pPr>
        <w:pStyle w:val="Corpsdetexte"/>
        <w:rPr>
          <w:rFonts w:ascii="Calibri" w:hAnsi="Calibri"/>
        </w:rPr>
      </w:pPr>
    </w:p>
    <w:p w14:paraId="1FC7C565" w14:textId="31DA8D74" w:rsidR="00F7083B" w:rsidRPr="002D7352" w:rsidRDefault="00DE2DE4" w:rsidP="00F7083B">
      <w:pPr>
        <w:pStyle w:val="Corpsdetexte"/>
        <w:jc w:val="both"/>
        <w:rPr>
          <w:rFonts w:ascii="Calibri" w:hAnsi="Calibri"/>
          <w:i w:val="0"/>
          <w:sz w:val="24"/>
          <w:szCs w:val="24"/>
        </w:rPr>
      </w:pPr>
      <w:r>
        <w:rPr>
          <w:rFonts w:ascii="Calibri" w:hAnsi="Calibri"/>
          <w:i w:val="0"/>
          <w:sz w:val="24"/>
          <w:szCs w:val="24"/>
        </w:rPr>
        <w:t>La collectivité</w:t>
      </w:r>
      <w:r w:rsidR="00DA2954">
        <w:rPr>
          <w:rFonts w:ascii="Calibri" w:hAnsi="Calibri"/>
          <w:i w:val="0"/>
          <w:sz w:val="24"/>
          <w:szCs w:val="24"/>
        </w:rPr>
        <w:t xml:space="preserve"> </w:t>
      </w:r>
      <w:r w:rsidR="00F7083B" w:rsidRPr="002D7352">
        <w:rPr>
          <w:rFonts w:ascii="Calibri" w:hAnsi="Calibri"/>
          <w:i w:val="0"/>
          <w:sz w:val="24"/>
          <w:szCs w:val="24"/>
        </w:rPr>
        <w:t>procède à une consultation en vue de mettre en place un contrat d’assurance garantissant sa protection juridique.</w:t>
      </w:r>
    </w:p>
    <w:p w14:paraId="0615968F" w14:textId="77777777" w:rsidR="009832DA" w:rsidRDefault="009832DA" w:rsidP="009832DA">
      <w:pPr>
        <w:pStyle w:val="arima1"/>
        <w:pBdr>
          <w:bottom w:val="single" w:sz="4" w:space="2" w:color="5B9BD5"/>
        </w:pBdr>
        <w:ind w:left="-567" w:right="-284"/>
        <w:rPr>
          <w:rStyle w:val="Titredulivre"/>
          <w:color w:val="auto"/>
          <w:sz w:val="32"/>
        </w:rPr>
      </w:pPr>
      <w:r>
        <w:rPr>
          <w:rStyle w:val="Titredulivre"/>
          <w:color w:val="auto"/>
          <w:sz w:val="32"/>
        </w:rPr>
        <w:t>ARTICLE 2</w:t>
      </w:r>
      <w:r>
        <w:rPr>
          <w:rStyle w:val="Titredulivre"/>
          <w:color w:val="auto"/>
          <w:sz w:val="32"/>
        </w:rPr>
        <w:tab/>
      </w:r>
      <w:r>
        <w:rPr>
          <w:rStyle w:val="Titredulivre"/>
          <w:color w:val="auto"/>
          <w:sz w:val="32"/>
        </w:rPr>
        <w:tab/>
      </w:r>
    </w:p>
    <w:p w14:paraId="053D9384" w14:textId="77777777" w:rsidR="009832DA" w:rsidRPr="00EF5412" w:rsidRDefault="009832DA" w:rsidP="008F0C09">
      <w:pPr>
        <w:pStyle w:val="arima1"/>
        <w:pBdr>
          <w:bottom w:val="single" w:sz="4" w:space="2" w:color="5B9BD5"/>
        </w:pBdr>
        <w:spacing w:beforeAutospacing="0"/>
        <w:ind w:left="-567" w:right="-284"/>
        <w:rPr>
          <w:rFonts w:eastAsia="PMingLiU" w:cs="Arial"/>
          <w:color w:val="2F5496"/>
          <w:sz w:val="24"/>
        </w:rPr>
      </w:pPr>
      <w:r w:rsidRPr="00EF5412">
        <w:rPr>
          <w:rFonts w:eastAsia="PMingLiU" w:cs="Arial"/>
          <w:b/>
          <w:i w:val="0"/>
          <w:color w:val="2F5496"/>
          <w:sz w:val="24"/>
        </w:rPr>
        <w:t>COLLECTIVITE SOUSCRIPTRICE</w:t>
      </w:r>
    </w:p>
    <w:p w14:paraId="2650DED6" w14:textId="77777777" w:rsidR="00A54F5E" w:rsidRPr="00E12206" w:rsidRDefault="00A54F5E" w:rsidP="00975968">
      <w:pPr>
        <w:pStyle w:val="Titre3"/>
        <w:ind w:left="1416"/>
        <w:jc w:val="left"/>
        <w:rPr>
          <w:rFonts w:ascii="Calibri" w:hAnsi="Calibri"/>
          <w:b/>
          <w:szCs w:val="24"/>
          <w:lang w:val="fr-FR"/>
        </w:rPr>
      </w:pPr>
    </w:p>
    <w:p w14:paraId="44D132D2" w14:textId="0B5A5D22" w:rsidR="00DA2954" w:rsidRPr="002216DF" w:rsidRDefault="00DA2954" w:rsidP="00DA2954">
      <w:pPr>
        <w:rPr>
          <w:rFonts w:ascii="Calibri" w:hAnsi="Calibri"/>
          <w:b/>
          <w:color w:val="002060"/>
          <w:lang w:val="x-none"/>
        </w:rPr>
      </w:pPr>
      <w:r w:rsidRPr="002216DF">
        <w:rPr>
          <w:rFonts w:ascii="Calibri" w:hAnsi="Calibri"/>
          <w:b/>
          <w:color w:val="002060"/>
        </w:rPr>
        <w:t>Commune de CADAUJAC</w:t>
      </w:r>
    </w:p>
    <w:p w14:paraId="289774DD" w14:textId="77777777" w:rsidR="00DA2954" w:rsidRPr="002216DF" w:rsidRDefault="00DA2954" w:rsidP="00DA2954">
      <w:pPr>
        <w:rPr>
          <w:rFonts w:ascii="Calibri" w:hAnsi="Calibri"/>
          <w:b/>
          <w:color w:val="002060"/>
        </w:rPr>
      </w:pPr>
      <w:r w:rsidRPr="002216DF">
        <w:rPr>
          <w:rFonts w:ascii="Calibri" w:hAnsi="Calibri"/>
          <w:b/>
          <w:color w:val="002060"/>
          <w:lang w:val="x-none"/>
        </w:rPr>
        <w:t xml:space="preserve">Représentée par </w:t>
      </w:r>
      <w:r w:rsidRPr="002216DF">
        <w:rPr>
          <w:rFonts w:ascii="Calibri" w:hAnsi="Calibri"/>
          <w:b/>
          <w:color w:val="002060"/>
        </w:rPr>
        <w:t>son Maire</w:t>
      </w:r>
    </w:p>
    <w:p w14:paraId="556AFC34" w14:textId="77777777" w:rsidR="00DA2954" w:rsidRPr="002216DF" w:rsidRDefault="00DA2954" w:rsidP="00DA2954">
      <w:pPr>
        <w:rPr>
          <w:rFonts w:ascii="Calibri" w:hAnsi="Calibri"/>
          <w:b/>
          <w:color w:val="002060"/>
        </w:rPr>
      </w:pPr>
      <w:r w:rsidRPr="002216DF">
        <w:rPr>
          <w:rFonts w:ascii="Calibri" w:hAnsi="Calibri"/>
          <w:b/>
          <w:color w:val="002060"/>
        </w:rPr>
        <w:tab/>
      </w:r>
      <w:r w:rsidRPr="002216DF">
        <w:rPr>
          <w:rFonts w:ascii="Calibri" w:hAnsi="Calibri"/>
          <w:b/>
          <w:color w:val="002060"/>
        </w:rPr>
        <w:tab/>
      </w:r>
    </w:p>
    <w:p w14:paraId="045A4065" w14:textId="77777777" w:rsidR="00DA2954" w:rsidRPr="002216DF" w:rsidRDefault="00DA2954" w:rsidP="00DA2954">
      <w:pPr>
        <w:rPr>
          <w:rFonts w:ascii="Calibri" w:hAnsi="Calibri"/>
          <w:color w:val="002060"/>
        </w:rPr>
      </w:pPr>
      <w:r w:rsidRPr="002216DF">
        <w:rPr>
          <w:rFonts w:ascii="Calibri" w:hAnsi="Calibri"/>
          <w:color w:val="002060"/>
        </w:rPr>
        <w:t>3 Place de L’Eglise</w:t>
      </w:r>
    </w:p>
    <w:p w14:paraId="7E1DD167" w14:textId="4BA2B0B7" w:rsidR="00E12206" w:rsidRPr="002216DF" w:rsidRDefault="00DA2954" w:rsidP="00E12206">
      <w:pPr>
        <w:rPr>
          <w:rFonts w:ascii="Calibri" w:hAnsi="Calibri"/>
          <w:color w:val="002060"/>
        </w:rPr>
      </w:pPr>
      <w:r w:rsidRPr="002216DF">
        <w:rPr>
          <w:rFonts w:ascii="Calibri" w:hAnsi="Calibri"/>
          <w:color w:val="002060"/>
        </w:rPr>
        <w:t>33140 CADAUJAC</w:t>
      </w:r>
    </w:p>
    <w:p w14:paraId="24C8B02A" w14:textId="77777777" w:rsidR="00E12206" w:rsidRDefault="00E12206" w:rsidP="00E12206">
      <w:pPr>
        <w:pStyle w:val="arima1"/>
        <w:pBdr>
          <w:bottom w:val="single" w:sz="4" w:space="2" w:color="5B9BD5"/>
        </w:pBdr>
        <w:ind w:left="-567" w:right="-284"/>
        <w:rPr>
          <w:rFonts w:eastAsia="PMingLiU" w:cs="Arial"/>
          <w:sz w:val="24"/>
        </w:rPr>
      </w:pPr>
      <w:r>
        <w:rPr>
          <w:rStyle w:val="Titredulivre"/>
          <w:color w:val="auto"/>
          <w:sz w:val="32"/>
        </w:rPr>
        <w:t>ARTICLE 3</w:t>
      </w:r>
      <w:r>
        <w:rPr>
          <w:rStyle w:val="Titredulivre"/>
          <w:color w:val="auto"/>
          <w:sz w:val="32"/>
        </w:rPr>
        <w:tab/>
      </w:r>
      <w:r>
        <w:rPr>
          <w:rFonts w:eastAsia="PMingLiU" w:cs="Arial"/>
          <w:sz w:val="24"/>
        </w:rPr>
        <w:tab/>
      </w:r>
    </w:p>
    <w:p w14:paraId="421AF541" w14:textId="77777777" w:rsidR="00E12206" w:rsidRPr="00EF5412" w:rsidRDefault="00E12206" w:rsidP="008F0C09">
      <w:pPr>
        <w:pStyle w:val="arima1"/>
        <w:pBdr>
          <w:bottom w:val="single" w:sz="4" w:space="2" w:color="5B9BD5"/>
        </w:pBdr>
        <w:spacing w:beforeAutospacing="0"/>
        <w:ind w:left="-567" w:right="-284"/>
        <w:rPr>
          <w:rFonts w:eastAsia="PMingLiU" w:cs="Arial"/>
          <w:b/>
          <w:i w:val="0"/>
          <w:color w:val="2F5496"/>
          <w:sz w:val="24"/>
        </w:rPr>
      </w:pPr>
      <w:r w:rsidRPr="00EF5412">
        <w:rPr>
          <w:rFonts w:eastAsia="PMingLiU" w:cs="Arial"/>
          <w:b/>
          <w:i w:val="0"/>
          <w:color w:val="2F5496"/>
          <w:sz w:val="24"/>
        </w:rPr>
        <w:t>PIECES CONSTITUTIVES DU MARCHE</w:t>
      </w:r>
    </w:p>
    <w:p w14:paraId="1F3F88B8" w14:textId="77777777" w:rsidR="00E12206" w:rsidRPr="008D3E75" w:rsidRDefault="00E12206" w:rsidP="00E12206">
      <w:pPr>
        <w:rPr>
          <w:rFonts w:ascii="Calibri" w:eastAsia="PMingLiU" w:hAnsi="Calibri"/>
        </w:rPr>
      </w:pPr>
    </w:p>
    <w:p w14:paraId="636CC6F8" w14:textId="77777777" w:rsidR="00E12206" w:rsidRDefault="00E12206" w:rsidP="00E12206">
      <w:pPr>
        <w:pStyle w:val="Corpsdetexte"/>
        <w:rPr>
          <w:rFonts w:ascii="Calibri" w:hAnsi="Calibri"/>
          <w:i w:val="0"/>
          <w:sz w:val="24"/>
          <w:szCs w:val="24"/>
        </w:rPr>
      </w:pPr>
      <w:r w:rsidRPr="008D3E75">
        <w:rPr>
          <w:rFonts w:ascii="Calibri" w:hAnsi="Calibri"/>
          <w:i w:val="0"/>
          <w:sz w:val="24"/>
          <w:szCs w:val="24"/>
        </w:rPr>
        <w:t>Le marché est constitué par les documents contractuels énumérés ci-dessous par ordre de priorité décroissante :</w:t>
      </w:r>
    </w:p>
    <w:p w14:paraId="5F1A06E9" w14:textId="77777777" w:rsidR="00027188" w:rsidRPr="008D3E75" w:rsidRDefault="00027188" w:rsidP="00E12206">
      <w:pPr>
        <w:pStyle w:val="Corpsdetexte"/>
        <w:rPr>
          <w:rFonts w:ascii="Calibri" w:hAnsi="Calibri"/>
          <w:i w:val="0"/>
          <w:sz w:val="24"/>
          <w:szCs w:val="24"/>
        </w:rPr>
      </w:pPr>
    </w:p>
    <w:p w14:paraId="04880B4A" w14:textId="77777777" w:rsidR="00E12206" w:rsidRPr="002F1529" w:rsidRDefault="00E12206" w:rsidP="00A03BAB">
      <w:pPr>
        <w:numPr>
          <w:ilvl w:val="0"/>
          <w:numId w:val="6"/>
        </w:numPr>
        <w:ind w:left="426" w:hanging="426"/>
        <w:jc w:val="both"/>
        <w:rPr>
          <w:rFonts w:ascii="Calibri" w:hAnsi="Calibri"/>
        </w:rPr>
      </w:pPr>
      <w:r w:rsidRPr="002F1529">
        <w:rPr>
          <w:rFonts w:ascii="Calibri" w:hAnsi="Calibri"/>
        </w:rPr>
        <w:t>L’Acte d’Engagement et ses annexes</w:t>
      </w:r>
    </w:p>
    <w:p w14:paraId="7225C5E9" w14:textId="77777777" w:rsidR="00E12206" w:rsidRPr="002F1529" w:rsidRDefault="00E12206" w:rsidP="00A03BAB">
      <w:pPr>
        <w:numPr>
          <w:ilvl w:val="0"/>
          <w:numId w:val="6"/>
        </w:numPr>
        <w:ind w:left="426" w:hanging="426"/>
        <w:jc w:val="both"/>
        <w:rPr>
          <w:rFonts w:ascii="Calibri" w:hAnsi="Calibri"/>
        </w:rPr>
      </w:pPr>
      <w:r w:rsidRPr="002F1529">
        <w:rPr>
          <w:rFonts w:ascii="Calibri" w:hAnsi="Calibri"/>
        </w:rPr>
        <w:t xml:space="preserve">Le présent </w:t>
      </w:r>
      <w:r w:rsidR="005F63B4" w:rsidRPr="002F1529">
        <w:rPr>
          <w:rFonts w:ascii="Calibri" w:hAnsi="Calibri"/>
        </w:rPr>
        <w:t>c</w:t>
      </w:r>
      <w:r w:rsidRPr="002F1529">
        <w:rPr>
          <w:rFonts w:ascii="Calibri" w:hAnsi="Calibri"/>
        </w:rPr>
        <w:t xml:space="preserve">ahier des Clauses Administratives Particulières (C.C.A.P.) </w:t>
      </w:r>
    </w:p>
    <w:p w14:paraId="2E26660B" w14:textId="77777777" w:rsidR="00E12206" w:rsidRPr="002F1529" w:rsidRDefault="00E12206" w:rsidP="00A03BAB">
      <w:pPr>
        <w:numPr>
          <w:ilvl w:val="0"/>
          <w:numId w:val="6"/>
        </w:numPr>
        <w:ind w:left="426" w:hanging="426"/>
        <w:jc w:val="both"/>
        <w:rPr>
          <w:rFonts w:ascii="Calibri" w:hAnsi="Calibri"/>
        </w:rPr>
      </w:pPr>
      <w:r w:rsidRPr="002F1529">
        <w:rPr>
          <w:rFonts w:ascii="Calibri" w:hAnsi="Calibri"/>
        </w:rPr>
        <w:t>Le cahier des Clauses Techniques Particulières (C.C.T.P.)</w:t>
      </w:r>
    </w:p>
    <w:p w14:paraId="12258B24" w14:textId="77777777" w:rsidR="00F84D65" w:rsidRPr="002F1529" w:rsidRDefault="00F84D65" w:rsidP="00A03BAB">
      <w:pPr>
        <w:numPr>
          <w:ilvl w:val="0"/>
          <w:numId w:val="6"/>
        </w:numPr>
        <w:ind w:left="426" w:hanging="426"/>
        <w:jc w:val="both"/>
        <w:rPr>
          <w:rFonts w:ascii="Calibri" w:hAnsi="Calibri"/>
        </w:rPr>
      </w:pPr>
      <w:r w:rsidRPr="002F1529">
        <w:rPr>
          <w:rFonts w:ascii="Calibri" w:hAnsi="Calibri"/>
        </w:rPr>
        <w:t xml:space="preserve">Les </w:t>
      </w:r>
      <w:r w:rsidR="005F63B4" w:rsidRPr="002F1529">
        <w:rPr>
          <w:rFonts w:ascii="Calibri" w:hAnsi="Calibri"/>
        </w:rPr>
        <w:t>c</w:t>
      </w:r>
      <w:r w:rsidRPr="002F1529">
        <w:rPr>
          <w:rFonts w:ascii="Calibri" w:hAnsi="Calibri"/>
        </w:rPr>
        <w:t xml:space="preserve">onditions </w:t>
      </w:r>
      <w:r w:rsidR="005F63B4" w:rsidRPr="002F1529">
        <w:rPr>
          <w:rFonts w:ascii="Calibri" w:hAnsi="Calibri"/>
        </w:rPr>
        <w:t>g</w:t>
      </w:r>
      <w:r w:rsidRPr="002F1529">
        <w:rPr>
          <w:rFonts w:ascii="Calibri" w:hAnsi="Calibri"/>
        </w:rPr>
        <w:t>énérales de garanties</w:t>
      </w:r>
    </w:p>
    <w:p w14:paraId="4557A112" w14:textId="77777777" w:rsidR="00F84D65" w:rsidRPr="002F1529" w:rsidRDefault="00F84D65" w:rsidP="00A03BAB">
      <w:pPr>
        <w:numPr>
          <w:ilvl w:val="0"/>
          <w:numId w:val="6"/>
        </w:numPr>
        <w:ind w:left="426" w:hanging="426"/>
        <w:jc w:val="both"/>
        <w:rPr>
          <w:rFonts w:ascii="Calibri" w:hAnsi="Calibri"/>
        </w:rPr>
      </w:pPr>
      <w:r w:rsidRPr="002F1529">
        <w:rPr>
          <w:rFonts w:ascii="Calibri" w:hAnsi="Calibri"/>
        </w:rPr>
        <w:t>L’Inventaire des risques</w:t>
      </w:r>
      <w:r w:rsidR="00895A97" w:rsidRPr="002F1529">
        <w:rPr>
          <w:rFonts w:ascii="Calibri" w:hAnsi="Calibri"/>
        </w:rPr>
        <w:t xml:space="preserve"> -</w:t>
      </w:r>
      <w:r w:rsidRPr="002F1529">
        <w:rPr>
          <w:rFonts w:ascii="Calibri" w:hAnsi="Calibri"/>
        </w:rPr>
        <w:t xml:space="preserve"> la sinistralité</w:t>
      </w:r>
    </w:p>
    <w:p w14:paraId="005EE97C" w14:textId="77777777" w:rsidR="00E12206" w:rsidRDefault="00E12206" w:rsidP="00E12206">
      <w:pPr>
        <w:pStyle w:val="arima1"/>
        <w:pBdr>
          <w:bottom w:val="single" w:sz="4" w:space="2" w:color="5B9BD5"/>
        </w:pBdr>
        <w:ind w:left="-567" w:right="-284"/>
        <w:rPr>
          <w:rFonts w:eastAsia="PMingLiU" w:cs="Arial"/>
          <w:sz w:val="24"/>
        </w:rPr>
      </w:pPr>
      <w:bookmarkStart w:id="4" w:name="_Toc173650559"/>
      <w:r>
        <w:rPr>
          <w:rStyle w:val="Titredulivre"/>
          <w:color w:val="auto"/>
          <w:sz w:val="32"/>
        </w:rPr>
        <w:t>ARTICLE 4</w:t>
      </w:r>
      <w:r>
        <w:rPr>
          <w:rStyle w:val="Titredulivre"/>
          <w:color w:val="auto"/>
          <w:sz w:val="32"/>
        </w:rPr>
        <w:tab/>
      </w:r>
      <w:r>
        <w:rPr>
          <w:rFonts w:eastAsia="PMingLiU" w:cs="Arial"/>
          <w:sz w:val="24"/>
        </w:rPr>
        <w:tab/>
      </w:r>
    </w:p>
    <w:p w14:paraId="542FEB20" w14:textId="77777777" w:rsidR="00E12206" w:rsidRPr="00EF5412" w:rsidRDefault="00E12206" w:rsidP="008F0C09">
      <w:pPr>
        <w:pStyle w:val="arima1"/>
        <w:pBdr>
          <w:bottom w:val="single" w:sz="4" w:space="2" w:color="5B9BD5"/>
        </w:pBdr>
        <w:spacing w:beforeAutospacing="0"/>
        <w:ind w:left="-567" w:right="-284"/>
        <w:rPr>
          <w:rFonts w:eastAsia="PMingLiU" w:cs="Arial"/>
          <w:b/>
          <w:i w:val="0"/>
          <w:color w:val="2F5496"/>
          <w:sz w:val="24"/>
        </w:rPr>
      </w:pPr>
      <w:r w:rsidRPr="00EF5412">
        <w:rPr>
          <w:rFonts w:eastAsia="PMingLiU" w:cs="Arial"/>
          <w:b/>
          <w:i w:val="0"/>
          <w:color w:val="2F5496"/>
          <w:sz w:val="24"/>
        </w:rPr>
        <w:t>PRISE D’EFFET DU MARCHE – DUREE – ECHEANCE – RESILIATION</w:t>
      </w:r>
    </w:p>
    <w:p w14:paraId="4D5C037E" w14:textId="77777777" w:rsidR="00E12206" w:rsidRDefault="00E12206" w:rsidP="00E12206">
      <w:pPr>
        <w:rPr>
          <w:rFonts w:ascii="Calibri" w:eastAsia="PMingLiU" w:hAnsi="Calibri"/>
          <w:b/>
        </w:rPr>
      </w:pPr>
    </w:p>
    <w:p w14:paraId="5DFECAF8" w14:textId="77777777" w:rsidR="00E12206" w:rsidRPr="00900C29" w:rsidRDefault="00E12206" w:rsidP="00A03BAB">
      <w:pPr>
        <w:numPr>
          <w:ilvl w:val="0"/>
          <w:numId w:val="7"/>
        </w:numPr>
        <w:pBdr>
          <w:bottom w:val="single" w:sz="4" w:space="1" w:color="FFC000"/>
        </w:pBdr>
        <w:ind w:left="426" w:hanging="426"/>
        <w:rPr>
          <w:rFonts w:ascii="Calibri" w:hAnsi="Calibri"/>
          <w:b/>
          <w:color w:val="002060"/>
        </w:rPr>
      </w:pPr>
      <w:r w:rsidRPr="00900C29">
        <w:rPr>
          <w:rFonts w:ascii="Calibri" w:hAnsi="Calibri"/>
          <w:b/>
          <w:color w:val="002060"/>
        </w:rPr>
        <w:t xml:space="preserve">Prise d’effet du marché - durée </w:t>
      </w:r>
    </w:p>
    <w:p w14:paraId="62945B2C" w14:textId="13FE70E8" w:rsidR="00DA2954" w:rsidRPr="00DA2954" w:rsidRDefault="00DA2954" w:rsidP="00DA2954">
      <w:pPr>
        <w:rPr>
          <w:rFonts w:ascii="Calibri" w:hAnsi="Calibri"/>
        </w:rPr>
      </w:pPr>
      <w:bookmarkStart w:id="5" w:name="_Hlk37693302"/>
      <w:r w:rsidRPr="002216DF">
        <w:rPr>
          <w:rFonts w:ascii="Calibri" w:hAnsi="Calibri"/>
          <w:b/>
          <w:color w:val="002060"/>
        </w:rPr>
        <w:t>1</w:t>
      </w:r>
      <w:r w:rsidRPr="002216DF">
        <w:rPr>
          <w:rFonts w:ascii="Calibri" w:hAnsi="Calibri"/>
          <w:b/>
          <w:color w:val="002060"/>
          <w:vertAlign w:val="superscript"/>
        </w:rPr>
        <w:t>er</w:t>
      </w:r>
      <w:r w:rsidRPr="002216DF">
        <w:rPr>
          <w:rFonts w:ascii="Calibri" w:hAnsi="Calibri"/>
          <w:b/>
          <w:color w:val="002060"/>
        </w:rPr>
        <w:t xml:space="preserve"> Janvier 202</w:t>
      </w:r>
      <w:r w:rsidR="001307A9">
        <w:rPr>
          <w:rFonts w:ascii="Calibri" w:hAnsi="Calibri"/>
          <w:b/>
          <w:color w:val="002060"/>
        </w:rPr>
        <w:t>7</w:t>
      </w:r>
      <w:r w:rsidRPr="002216DF">
        <w:rPr>
          <w:rFonts w:ascii="Calibri" w:hAnsi="Calibri"/>
          <w:b/>
          <w:color w:val="002060"/>
        </w:rPr>
        <w:t xml:space="preserve"> - 00 h 00</w:t>
      </w:r>
      <w:r w:rsidRPr="002216DF">
        <w:rPr>
          <w:rFonts w:ascii="Calibri" w:hAnsi="Calibri"/>
          <w:color w:val="002060"/>
        </w:rPr>
        <w:t xml:space="preserve"> </w:t>
      </w:r>
      <w:r w:rsidRPr="00DA2954">
        <w:rPr>
          <w:rFonts w:ascii="Calibri" w:hAnsi="Calibri"/>
        </w:rPr>
        <w:t xml:space="preserve">pour une </w:t>
      </w:r>
      <w:r w:rsidRPr="002216DF">
        <w:rPr>
          <w:rFonts w:ascii="Calibri" w:hAnsi="Calibri"/>
          <w:b/>
          <w:color w:val="002060"/>
        </w:rPr>
        <w:t>durée de 48 mois</w:t>
      </w:r>
    </w:p>
    <w:p w14:paraId="63B10BFC" w14:textId="299F7544" w:rsidR="00E12206" w:rsidRDefault="00DA2954" w:rsidP="007B637A">
      <w:pPr>
        <w:rPr>
          <w:rFonts w:ascii="Calibri" w:hAnsi="Calibri"/>
        </w:rPr>
      </w:pPr>
      <w:r w:rsidRPr="00DA2954">
        <w:rPr>
          <w:rFonts w:ascii="Calibri" w:hAnsi="Calibri"/>
        </w:rPr>
        <w:t xml:space="preserve">Il expirera </w:t>
      </w:r>
      <w:r w:rsidRPr="002216DF">
        <w:rPr>
          <w:rFonts w:ascii="Calibri" w:hAnsi="Calibri"/>
          <w:b/>
          <w:color w:val="002060"/>
        </w:rPr>
        <w:t>le 31 Décembre 20</w:t>
      </w:r>
      <w:r w:rsidR="001307A9">
        <w:rPr>
          <w:rFonts w:ascii="Calibri" w:hAnsi="Calibri"/>
          <w:b/>
          <w:color w:val="002060"/>
        </w:rPr>
        <w:t>30</w:t>
      </w:r>
      <w:r w:rsidRPr="002216DF">
        <w:rPr>
          <w:rFonts w:ascii="Calibri" w:hAnsi="Calibri"/>
          <w:b/>
          <w:color w:val="002060"/>
        </w:rPr>
        <w:t>.</w:t>
      </w:r>
      <w:bookmarkEnd w:id="5"/>
    </w:p>
    <w:p w14:paraId="154E9B73" w14:textId="77777777" w:rsidR="007B637A" w:rsidRDefault="007B637A" w:rsidP="007B637A">
      <w:pPr>
        <w:rPr>
          <w:rFonts w:ascii="Calibri" w:hAnsi="Calibri"/>
          <w:color w:val="FF0000"/>
        </w:rPr>
      </w:pPr>
    </w:p>
    <w:p w14:paraId="1A259C3D" w14:textId="77777777" w:rsidR="00E12206" w:rsidRDefault="00E12206" w:rsidP="00DD1B6F">
      <w:pPr>
        <w:pStyle w:val="Paragraphedeliste"/>
        <w:ind w:left="0"/>
        <w:rPr>
          <w:rFonts w:ascii="Calibri" w:hAnsi="Calibri"/>
        </w:rPr>
      </w:pPr>
      <w:r>
        <w:rPr>
          <w:rFonts w:ascii="Calibri" w:hAnsi="Calibri"/>
        </w:rPr>
        <w:t>La garantie est acquise dès la prise d’effet prévue au présent C.C.A.P.</w:t>
      </w:r>
    </w:p>
    <w:p w14:paraId="2FE793E6" w14:textId="77777777" w:rsidR="00E12206" w:rsidRDefault="00E12206" w:rsidP="00E12206">
      <w:pPr>
        <w:pStyle w:val="Paragraphedeliste"/>
        <w:rPr>
          <w:rFonts w:ascii="Calibri" w:hAnsi="Calibri"/>
        </w:rPr>
      </w:pPr>
    </w:p>
    <w:p w14:paraId="622199D2" w14:textId="77777777" w:rsidR="00E12206" w:rsidRPr="00900C29" w:rsidRDefault="00E12206" w:rsidP="00A03BAB">
      <w:pPr>
        <w:numPr>
          <w:ilvl w:val="0"/>
          <w:numId w:val="7"/>
        </w:numPr>
        <w:pBdr>
          <w:bottom w:val="single" w:sz="4" w:space="1" w:color="FFC000"/>
        </w:pBdr>
        <w:ind w:left="426" w:hanging="426"/>
        <w:rPr>
          <w:rFonts w:ascii="Calibri" w:hAnsi="Calibri"/>
          <w:b/>
          <w:color w:val="002060"/>
        </w:rPr>
      </w:pPr>
      <w:r w:rsidRPr="00900C29">
        <w:rPr>
          <w:rFonts w:ascii="Calibri" w:hAnsi="Calibri"/>
          <w:b/>
          <w:color w:val="002060"/>
        </w:rPr>
        <w:t xml:space="preserve">Echéance : </w:t>
      </w:r>
      <w:r w:rsidR="00B0638B" w:rsidRPr="00900C29">
        <w:rPr>
          <w:rFonts w:ascii="Calibri" w:hAnsi="Calibri"/>
          <w:b/>
          <w:color w:val="002060"/>
        </w:rPr>
        <w:t>1</w:t>
      </w:r>
      <w:r w:rsidR="00B0638B" w:rsidRPr="00900C29">
        <w:rPr>
          <w:rFonts w:ascii="Calibri" w:hAnsi="Calibri"/>
          <w:b/>
          <w:color w:val="002060"/>
          <w:vertAlign w:val="superscript"/>
        </w:rPr>
        <w:t>er</w:t>
      </w:r>
      <w:r w:rsidR="00B0638B" w:rsidRPr="00900C29">
        <w:rPr>
          <w:rFonts w:ascii="Calibri" w:hAnsi="Calibri"/>
          <w:b/>
          <w:color w:val="002060"/>
        </w:rPr>
        <w:t xml:space="preserve"> Janvier</w:t>
      </w:r>
    </w:p>
    <w:p w14:paraId="3E170121" w14:textId="77777777" w:rsidR="00063958" w:rsidRDefault="00063958" w:rsidP="00E12206">
      <w:pPr>
        <w:pStyle w:val="Paragraphedeliste"/>
        <w:tabs>
          <w:tab w:val="num" w:pos="709"/>
        </w:tabs>
        <w:ind w:hanging="784"/>
        <w:rPr>
          <w:rFonts w:ascii="Calibri" w:hAnsi="Calibri"/>
          <w:b/>
        </w:rPr>
      </w:pPr>
    </w:p>
    <w:p w14:paraId="139321C9" w14:textId="77777777" w:rsidR="00E12206" w:rsidRPr="00900C29" w:rsidRDefault="00E12206" w:rsidP="00A03BAB">
      <w:pPr>
        <w:numPr>
          <w:ilvl w:val="0"/>
          <w:numId w:val="7"/>
        </w:numPr>
        <w:pBdr>
          <w:bottom w:val="single" w:sz="4" w:space="1" w:color="FFC000"/>
        </w:pBdr>
        <w:ind w:left="426" w:hanging="426"/>
        <w:rPr>
          <w:rFonts w:ascii="Calibri" w:hAnsi="Calibri"/>
          <w:b/>
          <w:color w:val="002060"/>
        </w:rPr>
      </w:pPr>
      <w:r w:rsidRPr="00900C29">
        <w:rPr>
          <w:rFonts w:ascii="Calibri" w:hAnsi="Calibri"/>
          <w:b/>
          <w:color w:val="002060"/>
        </w:rPr>
        <w:t>Résiliation </w:t>
      </w:r>
    </w:p>
    <w:bookmarkEnd w:id="4"/>
    <w:p w14:paraId="0E83EAD9" w14:textId="77777777" w:rsidR="00895A97" w:rsidRDefault="00E6669C" w:rsidP="00E6669C">
      <w:pPr>
        <w:pStyle w:val="Retraitcorpsdetexte3"/>
        <w:ind w:left="0"/>
        <w:jc w:val="both"/>
        <w:rPr>
          <w:rFonts w:ascii="Calibri" w:hAnsi="Calibri"/>
          <w:szCs w:val="24"/>
          <w:lang w:val="fr-FR"/>
        </w:rPr>
      </w:pPr>
      <w:r w:rsidRPr="006F6078">
        <w:rPr>
          <w:rFonts w:ascii="Calibri" w:hAnsi="Calibri"/>
          <w:iCs/>
        </w:rPr>
        <w:t xml:space="preserve">Possibilité de résiliation annuelle à la date anniversaire en respectant un préavis réciproque de </w:t>
      </w:r>
      <w:r w:rsidRPr="006F6078">
        <w:rPr>
          <w:rFonts w:ascii="Calibri" w:hAnsi="Calibri"/>
          <w:iCs/>
          <w:lang w:val="fr-FR"/>
        </w:rPr>
        <w:t xml:space="preserve">6 </w:t>
      </w:r>
      <w:r w:rsidRPr="006F6078">
        <w:rPr>
          <w:rFonts w:ascii="Calibri" w:hAnsi="Calibri"/>
          <w:iCs/>
        </w:rPr>
        <w:t xml:space="preserve">mois. </w:t>
      </w:r>
      <w:r w:rsidRPr="006F6078">
        <w:rPr>
          <w:rFonts w:ascii="Calibri" w:hAnsi="Calibri"/>
          <w:szCs w:val="24"/>
        </w:rPr>
        <w:t>Par dérogation à l’article R 113-10 du Code des Assurances, l’</w:t>
      </w:r>
      <w:r w:rsidR="00E57638">
        <w:rPr>
          <w:rFonts w:ascii="Calibri" w:hAnsi="Calibri"/>
          <w:szCs w:val="24"/>
        </w:rPr>
        <w:t>Assureur</w:t>
      </w:r>
      <w:r w:rsidRPr="006F6078">
        <w:rPr>
          <w:rFonts w:ascii="Calibri" w:hAnsi="Calibri"/>
          <w:szCs w:val="24"/>
        </w:rPr>
        <w:t xml:space="preserve"> ne pourra </w:t>
      </w:r>
      <w:r w:rsidR="006E4FEE">
        <w:rPr>
          <w:rFonts w:ascii="Calibri" w:hAnsi="Calibri"/>
          <w:szCs w:val="24"/>
          <w:lang w:val="fr-FR"/>
        </w:rPr>
        <w:t xml:space="preserve">pas </w:t>
      </w:r>
      <w:r w:rsidRPr="006F6078">
        <w:rPr>
          <w:rFonts w:ascii="Calibri" w:hAnsi="Calibri"/>
          <w:szCs w:val="24"/>
        </w:rPr>
        <w:t>résilier le contrat après sinistre.</w:t>
      </w:r>
      <w:r w:rsidRPr="006F6078">
        <w:rPr>
          <w:rFonts w:ascii="Calibri" w:hAnsi="Calibri"/>
          <w:szCs w:val="24"/>
          <w:lang w:val="fr-FR"/>
        </w:rPr>
        <w:t xml:space="preserve"> </w:t>
      </w:r>
      <w:r w:rsidRPr="006F6078">
        <w:rPr>
          <w:rFonts w:ascii="Calibri" w:hAnsi="Calibri"/>
          <w:szCs w:val="24"/>
        </w:rPr>
        <w:t xml:space="preserve">Seule la résiliation en respectant le préavis sera possible. </w:t>
      </w:r>
      <w:r w:rsidRPr="006F6078">
        <w:rPr>
          <w:rFonts w:ascii="Calibri" w:hAnsi="Calibri"/>
          <w:szCs w:val="24"/>
          <w:lang w:eastAsia="ar-SA"/>
        </w:rPr>
        <w:t>La résiliation s’effectuera par courrier recommandé avec AR</w:t>
      </w:r>
      <w:r w:rsidRPr="006F6078">
        <w:rPr>
          <w:rFonts w:ascii="Calibri" w:hAnsi="Calibri"/>
          <w:szCs w:val="24"/>
          <w:lang w:val="fr-FR"/>
        </w:rPr>
        <w:t xml:space="preserve">. </w:t>
      </w:r>
    </w:p>
    <w:p w14:paraId="75D53D9A" w14:textId="77777777" w:rsidR="00895A97" w:rsidRDefault="00895A97" w:rsidP="00E6669C">
      <w:pPr>
        <w:pStyle w:val="Retraitcorpsdetexte3"/>
        <w:ind w:left="0"/>
        <w:jc w:val="both"/>
        <w:rPr>
          <w:rFonts w:ascii="Calibri" w:hAnsi="Calibri"/>
          <w:szCs w:val="24"/>
          <w:lang w:val="fr-FR"/>
        </w:rPr>
      </w:pPr>
    </w:p>
    <w:p w14:paraId="10A934AF" w14:textId="77777777" w:rsidR="00E6669C" w:rsidRDefault="00E6669C" w:rsidP="00E6669C">
      <w:pPr>
        <w:pStyle w:val="Retraitcorpsdetexte3"/>
        <w:ind w:left="0"/>
        <w:jc w:val="both"/>
        <w:rPr>
          <w:rFonts w:ascii="Calibri" w:hAnsi="Calibri"/>
        </w:rPr>
      </w:pPr>
      <w:r w:rsidRPr="006F6078">
        <w:rPr>
          <w:rFonts w:ascii="Calibri" w:hAnsi="Calibri"/>
        </w:rPr>
        <w:lastRenderedPageBreak/>
        <w:t xml:space="preserve">Toute modification sur les conditions du contrat (franchises, augmentation ou diminution des taux proposés lors de la souscription) devra être notifiée en respectant le préavis ci-dessus. Passé ce délai </w:t>
      </w:r>
      <w:r w:rsidRPr="006F6078">
        <w:rPr>
          <w:rFonts w:ascii="Calibri" w:hAnsi="Calibri"/>
          <w:lang w:val="fr-FR"/>
        </w:rPr>
        <w:t>la</w:t>
      </w:r>
      <w:r w:rsidRPr="006F6078">
        <w:rPr>
          <w:rFonts w:ascii="Calibri" w:hAnsi="Calibri"/>
        </w:rPr>
        <w:t xml:space="preserve"> modification ne pourra être effective qu’à l'échéance</w:t>
      </w:r>
      <w:r w:rsidR="006E4FEE">
        <w:rPr>
          <w:rFonts w:ascii="Calibri" w:hAnsi="Calibri"/>
          <w:lang w:val="fr-FR"/>
        </w:rPr>
        <w:t xml:space="preserve"> annuelle</w:t>
      </w:r>
      <w:r w:rsidRPr="006F6078">
        <w:rPr>
          <w:rFonts w:ascii="Calibri" w:hAnsi="Calibri"/>
        </w:rPr>
        <w:t xml:space="preserve"> suivante.</w:t>
      </w:r>
    </w:p>
    <w:p w14:paraId="0D259FCF" w14:textId="77777777" w:rsidR="00E12206" w:rsidRDefault="00E12206" w:rsidP="00E12206">
      <w:pPr>
        <w:pStyle w:val="arima1"/>
        <w:pBdr>
          <w:bottom w:val="single" w:sz="4" w:space="2" w:color="5B9BD5"/>
        </w:pBdr>
        <w:ind w:left="-567" w:right="-284"/>
        <w:rPr>
          <w:rStyle w:val="Titredulivre"/>
          <w:color w:val="auto"/>
          <w:sz w:val="32"/>
        </w:rPr>
      </w:pPr>
      <w:r>
        <w:rPr>
          <w:rStyle w:val="Titredulivre"/>
          <w:color w:val="auto"/>
          <w:sz w:val="32"/>
        </w:rPr>
        <w:t>ARTICLE 5</w:t>
      </w:r>
    </w:p>
    <w:p w14:paraId="77708A35" w14:textId="77777777" w:rsidR="00E12206" w:rsidRPr="00EF5412" w:rsidRDefault="00E12206" w:rsidP="008F0C09">
      <w:pPr>
        <w:pStyle w:val="arima1"/>
        <w:pBdr>
          <w:bottom w:val="single" w:sz="4" w:space="2" w:color="5B9BD5"/>
        </w:pBdr>
        <w:spacing w:beforeAutospacing="0"/>
        <w:ind w:left="-567" w:right="-284"/>
        <w:rPr>
          <w:rFonts w:eastAsia="PMingLiU" w:cs="Arial"/>
          <w:color w:val="2F5496"/>
          <w:sz w:val="24"/>
        </w:rPr>
      </w:pPr>
      <w:r w:rsidRPr="00EF5412">
        <w:rPr>
          <w:rFonts w:eastAsia="PMingLiU" w:cs="Arial"/>
          <w:b/>
          <w:i w:val="0"/>
          <w:color w:val="2F5496"/>
          <w:sz w:val="24"/>
        </w:rPr>
        <w:t>DETERMINATION DU PRIX DU MARCHE</w:t>
      </w:r>
    </w:p>
    <w:p w14:paraId="3373146E" w14:textId="77777777" w:rsidR="00E12206" w:rsidRDefault="00E12206" w:rsidP="00E12206">
      <w:pPr>
        <w:rPr>
          <w:rFonts w:ascii="Calibri" w:eastAsia="PMingLiU" w:hAnsi="Calibri"/>
        </w:rPr>
      </w:pPr>
    </w:p>
    <w:p w14:paraId="60E39F7E" w14:textId="77777777" w:rsidR="00E12206" w:rsidRPr="00900C29" w:rsidRDefault="00E12206" w:rsidP="00A03BAB">
      <w:pPr>
        <w:numPr>
          <w:ilvl w:val="0"/>
          <w:numId w:val="7"/>
        </w:numPr>
        <w:pBdr>
          <w:bottom w:val="single" w:sz="4" w:space="1" w:color="FFC000"/>
        </w:pBdr>
        <w:ind w:left="426" w:hanging="426"/>
        <w:rPr>
          <w:rFonts w:ascii="Calibri" w:hAnsi="Calibri"/>
          <w:color w:val="002060"/>
          <w:u w:val="single"/>
        </w:rPr>
      </w:pPr>
      <w:r w:rsidRPr="00900C29">
        <w:rPr>
          <w:rFonts w:ascii="Calibri" w:hAnsi="Calibri"/>
          <w:b/>
          <w:color w:val="002060"/>
        </w:rPr>
        <w:t>La Tarification </w:t>
      </w:r>
    </w:p>
    <w:p w14:paraId="176A9552" w14:textId="77777777" w:rsidR="00F7083B" w:rsidRPr="002D7352" w:rsidRDefault="00F75907" w:rsidP="00F7083B">
      <w:pPr>
        <w:rPr>
          <w:rFonts w:ascii="Calibri" w:hAnsi="Calibri" w:cs="Arial"/>
          <w:bCs/>
          <w:iCs/>
        </w:rPr>
      </w:pPr>
      <w:r w:rsidRPr="002D7352">
        <w:rPr>
          <w:rFonts w:ascii="Calibri" w:hAnsi="Calibri" w:cs="Arial"/>
          <w:bCs/>
          <w:iCs/>
        </w:rPr>
        <w:t xml:space="preserve">Elle </w:t>
      </w:r>
      <w:r w:rsidR="00F7083B" w:rsidRPr="002D7352">
        <w:rPr>
          <w:rFonts w:ascii="Calibri" w:hAnsi="Calibri" w:cs="Arial"/>
          <w:bCs/>
          <w:iCs/>
        </w:rPr>
        <w:t>est déterminée par une prime H.T. et T.T.C.</w:t>
      </w:r>
    </w:p>
    <w:p w14:paraId="6EEF1785" w14:textId="77777777" w:rsidR="00F7083B" w:rsidRPr="002D7352" w:rsidRDefault="00F7083B" w:rsidP="00F7083B">
      <w:pPr>
        <w:pStyle w:val="Retraitcorpsdetexte"/>
        <w:ind w:left="0"/>
        <w:rPr>
          <w:rFonts w:ascii="Calibri" w:hAnsi="Calibri" w:cs="Arial"/>
          <w:b w:val="0"/>
          <w:i w:val="0"/>
          <w:sz w:val="24"/>
          <w:szCs w:val="24"/>
        </w:rPr>
      </w:pPr>
    </w:p>
    <w:p w14:paraId="65663403" w14:textId="77777777" w:rsidR="00F7083B" w:rsidRPr="00900C29" w:rsidRDefault="00F7083B" w:rsidP="00A03BAB">
      <w:pPr>
        <w:numPr>
          <w:ilvl w:val="0"/>
          <w:numId w:val="7"/>
        </w:numPr>
        <w:pBdr>
          <w:bottom w:val="single" w:sz="4" w:space="1" w:color="FFC000"/>
        </w:pBdr>
        <w:ind w:left="426" w:hanging="426"/>
        <w:rPr>
          <w:rFonts w:ascii="Calibri" w:hAnsi="Calibri"/>
          <w:b/>
          <w:color w:val="002060"/>
        </w:rPr>
      </w:pPr>
      <w:r w:rsidRPr="00900C29">
        <w:rPr>
          <w:rFonts w:ascii="Calibri" w:hAnsi="Calibri"/>
          <w:b/>
          <w:color w:val="002060"/>
        </w:rPr>
        <w:t>Forme du prix</w:t>
      </w:r>
    </w:p>
    <w:p w14:paraId="1CE64A1B" w14:textId="77777777" w:rsidR="00F7083B" w:rsidRPr="002D7352" w:rsidRDefault="00F7083B" w:rsidP="00F7083B">
      <w:pPr>
        <w:tabs>
          <w:tab w:val="left" w:pos="0"/>
        </w:tabs>
        <w:rPr>
          <w:rFonts w:ascii="Calibri" w:hAnsi="Calibri"/>
        </w:rPr>
      </w:pPr>
      <w:r w:rsidRPr="002D7352">
        <w:rPr>
          <w:rFonts w:ascii="Calibri" w:hAnsi="Calibri"/>
        </w:rPr>
        <w:t>Le prix est révisable</w:t>
      </w:r>
    </w:p>
    <w:p w14:paraId="49B5C0AE" w14:textId="77777777" w:rsidR="00F7083B" w:rsidRPr="002D7352" w:rsidRDefault="00F7083B" w:rsidP="00F7083B">
      <w:pPr>
        <w:tabs>
          <w:tab w:val="left" w:pos="0"/>
        </w:tabs>
        <w:rPr>
          <w:rFonts w:ascii="Calibri" w:hAnsi="Calibri"/>
        </w:rPr>
      </w:pPr>
    </w:p>
    <w:p w14:paraId="5CADA901" w14:textId="77777777" w:rsidR="00F7083B" w:rsidRPr="00900C29" w:rsidRDefault="00F7083B" w:rsidP="00A03BAB">
      <w:pPr>
        <w:numPr>
          <w:ilvl w:val="0"/>
          <w:numId w:val="7"/>
        </w:numPr>
        <w:pBdr>
          <w:bottom w:val="single" w:sz="4" w:space="1" w:color="FFC000"/>
        </w:pBdr>
        <w:ind w:left="426" w:hanging="426"/>
        <w:rPr>
          <w:rFonts w:ascii="Calibri" w:hAnsi="Calibri"/>
          <w:b/>
          <w:color w:val="002060"/>
        </w:rPr>
      </w:pPr>
      <w:r w:rsidRPr="00900C29">
        <w:rPr>
          <w:rFonts w:ascii="Calibri" w:hAnsi="Calibri"/>
          <w:b/>
          <w:color w:val="002060"/>
        </w:rPr>
        <w:t>Révision</w:t>
      </w:r>
    </w:p>
    <w:p w14:paraId="0D396462" w14:textId="77777777" w:rsidR="00F7083B" w:rsidRPr="002D7352" w:rsidRDefault="00F7083B" w:rsidP="00FC45E5">
      <w:pPr>
        <w:jc w:val="both"/>
        <w:rPr>
          <w:rFonts w:ascii="Calibri" w:hAnsi="Calibri"/>
        </w:rPr>
      </w:pPr>
      <w:r w:rsidRPr="002D7352">
        <w:rPr>
          <w:rFonts w:ascii="Calibri" w:hAnsi="Calibri"/>
        </w:rPr>
        <w:t xml:space="preserve">Les primes et montants des garanties seront exclusivement indexés chaque année, à </w:t>
      </w:r>
      <w:r w:rsidR="00E57D67" w:rsidRPr="002D7352">
        <w:rPr>
          <w:rFonts w:ascii="Calibri" w:hAnsi="Calibri"/>
        </w:rPr>
        <w:t>la date anniversaire</w:t>
      </w:r>
      <w:r w:rsidRPr="002D7352">
        <w:rPr>
          <w:rFonts w:ascii="Calibri" w:hAnsi="Calibri"/>
        </w:rPr>
        <w:t xml:space="preserve">, d’après l’indice </w:t>
      </w:r>
      <w:r w:rsidR="00516193" w:rsidRPr="002D7352">
        <w:rPr>
          <w:rFonts w:ascii="Calibri" w:hAnsi="Calibri"/>
        </w:rPr>
        <w:t>F.F.B</w:t>
      </w:r>
      <w:r w:rsidRPr="002D7352">
        <w:rPr>
          <w:rFonts w:ascii="Calibri" w:hAnsi="Calibri"/>
        </w:rPr>
        <w:t xml:space="preserve">. </w:t>
      </w:r>
    </w:p>
    <w:p w14:paraId="6DCCAEFC" w14:textId="77777777" w:rsidR="00F7083B" w:rsidRPr="002D7352" w:rsidRDefault="00F7083B" w:rsidP="00F7083B">
      <w:pPr>
        <w:pStyle w:val="Retraitcorpsdetexte"/>
        <w:tabs>
          <w:tab w:val="left" w:pos="0"/>
        </w:tabs>
        <w:jc w:val="both"/>
        <w:rPr>
          <w:rFonts w:ascii="Calibri" w:hAnsi="Calibri"/>
          <w:i w:val="0"/>
          <w:sz w:val="24"/>
          <w:szCs w:val="24"/>
        </w:rPr>
      </w:pPr>
    </w:p>
    <w:p w14:paraId="6061D9E7" w14:textId="77777777" w:rsidR="00F7083B" w:rsidRPr="00FC45E5" w:rsidRDefault="00F7083B" w:rsidP="00FC45E5">
      <w:pPr>
        <w:jc w:val="both"/>
        <w:rPr>
          <w:rFonts w:ascii="Calibri" w:hAnsi="Calibri"/>
          <w:b/>
          <w:bCs/>
          <w:i/>
        </w:rPr>
      </w:pPr>
      <w:r w:rsidRPr="00FC45E5">
        <w:rPr>
          <w:rFonts w:ascii="Calibri" w:hAnsi="Calibri"/>
          <w:b/>
          <w:bCs/>
        </w:rPr>
        <w:t>Mode de calcul de l’évolution :</w:t>
      </w:r>
    </w:p>
    <w:p w14:paraId="24F1638A" w14:textId="77777777" w:rsidR="00F7083B" w:rsidRPr="00F25097" w:rsidRDefault="00F7083B" w:rsidP="00E12206">
      <w:pPr>
        <w:pStyle w:val="Retraitcorpsdetexte"/>
        <w:tabs>
          <w:tab w:val="left" w:pos="0"/>
        </w:tabs>
        <w:ind w:left="0" w:firstLine="0"/>
        <w:jc w:val="both"/>
        <w:rPr>
          <w:rFonts w:ascii="Calibri" w:hAnsi="Calibri"/>
          <w:b w:val="0"/>
          <w:i w:val="0"/>
          <w:sz w:val="18"/>
          <w:szCs w:val="24"/>
          <w:lang w:val="fr-FR"/>
        </w:rPr>
      </w:pPr>
      <w:r w:rsidRPr="00F25097">
        <w:rPr>
          <w:rFonts w:ascii="Calibri" w:hAnsi="Calibri"/>
          <w:b w:val="0"/>
          <w:i w:val="0"/>
          <w:sz w:val="18"/>
          <w:szCs w:val="24"/>
        </w:rPr>
        <w:t>Indice N : indice en cours au 1</w:t>
      </w:r>
      <w:r w:rsidRPr="00F25097">
        <w:rPr>
          <w:rFonts w:ascii="Calibri" w:hAnsi="Calibri"/>
          <w:b w:val="0"/>
          <w:i w:val="0"/>
          <w:sz w:val="18"/>
          <w:szCs w:val="24"/>
          <w:vertAlign w:val="superscript"/>
        </w:rPr>
        <w:t>er</w:t>
      </w:r>
      <w:r w:rsidRPr="00F25097">
        <w:rPr>
          <w:rFonts w:ascii="Calibri" w:hAnsi="Calibri"/>
          <w:b w:val="0"/>
          <w:i w:val="0"/>
          <w:sz w:val="18"/>
          <w:szCs w:val="24"/>
        </w:rPr>
        <w:t xml:space="preserve"> janvier de chaque année publié </w:t>
      </w:r>
      <w:r w:rsidR="00E12206" w:rsidRPr="00F25097">
        <w:rPr>
          <w:rFonts w:ascii="Calibri" w:hAnsi="Calibri"/>
          <w:b w:val="0"/>
          <w:i w:val="0"/>
          <w:sz w:val="18"/>
          <w:szCs w:val="24"/>
        </w:rPr>
        <w:t xml:space="preserve">dans l’argus des assurances, </w:t>
      </w:r>
      <w:r w:rsidRPr="00F25097">
        <w:rPr>
          <w:rFonts w:ascii="Calibri" w:hAnsi="Calibri"/>
          <w:b w:val="0"/>
          <w:i w:val="0"/>
          <w:sz w:val="18"/>
          <w:szCs w:val="24"/>
        </w:rPr>
        <w:t xml:space="preserve">(ou à toute autre date constituant </w:t>
      </w:r>
      <w:r w:rsidR="00E57D67" w:rsidRPr="00F25097">
        <w:rPr>
          <w:rFonts w:ascii="Calibri" w:hAnsi="Calibri"/>
          <w:b w:val="0"/>
          <w:i w:val="0"/>
          <w:sz w:val="18"/>
          <w:szCs w:val="24"/>
        </w:rPr>
        <w:t>la date anniversaire</w:t>
      </w:r>
      <w:r w:rsidRPr="00F25097">
        <w:rPr>
          <w:rFonts w:ascii="Calibri" w:hAnsi="Calibri"/>
          <w:b w:val="0"/>
          <w:i w:val="0"/>
          <w:sz w:val="18"/>
          <w:szCs w:val="24"/>
        </w:rPr>
        <w:t xml:space="preserve"> du contrat)</w:t>
      </w:r>
      <w:r w:rsidR="00B933C9" w:rsidRPr="00F25097">
        <w:rPr>
          <w:rFonts w:ascii="Calibri" w:hAnsi="Calibri"/>
          <w:b w:val="0"/>
          <w:i w:val="0"/>
          <w:sz w:val="18"/>
          <w:szCs w:val="24"/>
          <w:lang w:val="fr-FR"/>
        </w:rPr>
        <w:t>.</w:t>
      </w:r>
    </w:p>
    <w:p w14:paraId="5B8458D5" w14:textId="77777777" w:rsidR="00F7083B" w:rsidRPr="00F25097" w:rsidRDefault="00F7083B" w:rsidP="00E12206">
      <w:pPr>
        <w:pStyle w:val="Retraitcorpsdetexte"/>
        <w:tabs>
          <w:tab w:val="left" w:pos="0"/>
        </w:tabs>
        <w:ind w:left="0" w:firstLine="0"/>
        <w:jc w:val="both"/>
        <w:rPr>
          <w:rFonts w:ascii="Calibri" w:hAnsi="Calibri"/>
          <w:b w:val="0"/>
          <w:i w:val="0"/>
          <w:sz w:val="18"/>
          <w:szCs w:val="24"/>
          <w:lang w:val="fr-FR"/>
        </w:rPr>
      </w:pPr>
      <w:r w:rsidRPr="00F25097">
        <w:rPr>
          <w:rFonts w:ascii="Calibri" w:hAnsi="Calibri"/>
          <w:b w:val="0"/>
          <w:i w:val="0"/>
          <w:sz w:val="18"/>
          <w:szCs w:val="24"/>
        </w:rPr>
        <w:t xml:space="preserve">Indice N-1 : indice au </w:t>
      </w:r>
      <w:r w:rsidR="000B417A" w:rsidRPr="00F25097">
        <w:rPr>
          <w:rFonts w:ascii="Calibri" w:hAnsi="Calibri"/>
          <w:b w:val="0"/>
          <w:i w:val="0"/>
          <w:sz w:val="18"/>
          <w:szCs w:val="24"/>
          <w:lang w:val="fr-FR"/>
        </w:rPr>
        <w:t>1</w:t>
      </w:r>
      <w:r w:rsidR="000B417A" w:rsidRPr="00F25097">
        <w:rPr>
          <w:rFonts w:ascii="Calibri" w:hAnsi="Calibri"/>
          <w:b w:val="0"/>
          <w:i w:val="0"/>
          <w:sz w:val="18"/>
          <w:szCs w:val="24"/>
          <w:vertAlign w:val="superscript"/>
          <w:lang w:val="fr-FR"/>
        </w:rPr>
        <w:t>er</w:t>
      </w:r>
      <w:r w:rsidR="000B417A" w:rsidRPr="00F25097">
        <w:rPr>
          <w:rFonts w:ascii="Calibri" w:hAnsi="Calibri"/>
          <w:b w:val="0"/>
          <w:i w:val="0"/>
          <w:sz w:val="18"/>
          <w:szCs w:val="24"/>
          <w:lang w:val="fr-FR"/>
        </w:rPr>
        <w:t xml:space="preserve"> </w:t>
      </w:r>
      <w:r w:rsidRPr="00F25097">
        <w:rPr>
          <w:rFonts w:ascii="Calibri" w:hAnsi="Calibri"/>
          <w:b w:val="0"/>
          <w:i w:val="0"/>
          <w:sz w:val="18"/>
          <w:szCs w:val="24"/>
        </w:rPr>
        <w:t>janvier de l’année précédente pub</w:t>
      </w:r>
      <w:r w:rsidR="00F75907" w:rsidRPr="00F25097">
        <w:rPr>
          <w:rFonts w:ascii="Calibri" w:hAnsi="Calibri"/>
          <w:b w:val="0"/>
          <w:i w:val="0"/>
          <w:sz w:val="18"/>
          <w:szCs w:val="24"/>
        </w:rPr>
        <w:t>lié dans l’argus des assurances</w:t>
      </w:r>
      <w:r w:rsidRPr="00F25097">
        <w:rPr>
          <w:rFonts w:ascii="Calibri" w:hAnsi="Calibri"/>
          <w:b w:val="0"/>
          <w:i w:val="0"/>
          <w:sz w:val="18"/>
          <w:szCs w:val="24"/>
        </w:rPr>
        <w:t xml:space="preserve">, (ou à toute autre date constituant </w:t>
      </w:r>
      <w:r w:rsidR="00E57D67" w:rsidRPr="00F25097">
        <w:rPr>
          <w:rFonts w:ascii="Calibri" w:hAnsi="Calibri"/>
          <w:b w:val="0"/>
          <w:i w:val="0"/>
          <w:sz w:val="18"/>
          <w:szCs w:val="24"/>
        </w:rPr>
        <w:t>la date anniversaire</w:t>
      </w:r>
      <w:r w:rsidRPr="00F25097">
        <w:rPr>
          <w:rFonts w:ascii="Calibri" w:hAnsi="Calibri"/>
          <w:b w:val="0"/>
          <w:i w:val="0"/>
          <w:sz w:val="18"/>
          <w:szCs w:val="24"/>
        </w:rPr>
        <w:t xml:space="preserve"> du contrat)</w:t>
      </w:r>
      <w:r w:rsidR="00B933C9" w:rsidRPr="00F25097">
        <w:rPr>
          <w:rFonts w:ascii="Calibri" w:hAnsi="Calibri"/>
          <w:b w:val="0"/>
          <w:i w:val="0"/>
          <w:sz w:val="18"/>
          <w:szCs w:val="24"/>
          <w:lang w:val="fr-FR"/>
        </w:rPr>
        <w:t>.</w:t>
      </w:r>
    </w:p>
    <w:p w14:paraId="7F50C9F4" w14:textId="77777777" w:rsidR="00F7083B" w:rsidRPr="002D7352" w:rsidRDefault="00F7083B" w:rsidP="00F7083B">
      <w:pPr>
        <w:pStyle w:val="Retraitcorpsdetexte"/>
        <w:tabs>
          <w:tab w:val="left" w:pos="0"/>
        </w:tabs>
        <w:jc w:val="both"/>
        <w:rPr>
          <w:rFonts w:ascii="Calibri" w:hAnsi="Calibri"/>
          <w:b w:val="0"/>
          <w:i w:val="0"/>
          <w:sz w:val="24"/>
          <w:szCs w:val="24"/>
        </w:rPr>
      </w:pPr>
    </w:p>
    <w:p w14:paraId="59608907" w14:textId="77777777" w:rsidR="00F7083B" w:rsidRPr="00B933C9" w:rsidRDefault="00F7083B" w:rsidP="00F7083B">
      <w:pPr>
        <w:pStyle w:val="Retraitcorpsdetexte"/>
        <w:tabs>
          <w:tab w:val="left" w:pos="0"/>
        </w:tabs>
        <w:jc w:val="both"/>
        <w:rPr>
          <w:rFonts w:ascii="Calibri" w:hAnsi="Calibri"/>
          <w:b w:val="0"/>
          <w:i w:val="0"/>
          <w:sz w:val="24"/>
          <w:szCs w:val="24"/>
          <w:lang w:val="fr-FR"/>
        </w:rPr>
      </w:pPr>
      <w:r w:rsidRPr="002D7352">
        <w:rPr>
          <w:rFonts w:ascii="Calibri" w:hAnsi="Calibri"/>
          <w:b w:val="0"/>
          <w:i w:val="0"/>
          <w:sz w:val="24"/>
          <w:szCs w:val="24"/>
        </w:rPr>
        <w:t xml:space="preserve">Prime HT de l’année N = </w:t>
      </w:r>
      <w:r w:rsidR="00F75907" w:rsidRPr="002D7352">
        <w:rPr>
          <w:rFonts w:ascii="Calibri" w:hAnsi="Calibri"/>
          <w:b w:val="0"/>
          <w:i w:val="0"/>
          <w:sz w:val="24"/>
          <w:szCs w:val="24"/>
        </w:rPr>
        <w:t>Prime HT N-1 x (indice N / indice N-1)</w:t>
      </w:r>
      <w:r w:rsidR="00B933C9">
        <w:rPr>
          <w:rFonts w:ascii="Calibri" w:hAnsi="Calibri"/>
          <w:b w:val="0"/>
          <w:i w:val="0"/>
          <w:sz w:val="24"/>
          <w:szCs w:val="24"/>
          <w:lang w:val="fr-FR"/>
        </w:rPr>
        <w:t>.</w:t>
      </w:r>
    </w:p>
    <w:p w14:paraId="6775C741" w14:textId="77777777" w:rsidR="00F7083B" w:rsidRPr="002D7352" w:rsidRDefault="00F7083B" w:rsidP="00F7083B">
      <w:pPr>
        <w:pStyle w:val="Retraitcorpsdetexte"/>
        <w:tabs>
          <w:tab w:val="left" w:pos="0"/>
        </w:tabs>
        <w:jc w:val="both"/>
        <w:rPr>
          <w:rFonts w:ascii="Calibri" w:hAnsi="Calibri"/>
          <w:b w:val="0"/>
          <w:i w:val="0"/>
          <w:sz w:val="24"/>
          <w:szCs w:val="24"/>
        </w:rPr>
      </w:pPr>
    </w:p>
    <w:p w14:paraId="2C69F02A" w14:textId="77777777" w:rsidR="00F7083B" w:rsidRPr="00503BF2" w:rsidRDefault="00F7083B" w:rsidP="00E12206">
      <w:pPr>
        <w:pStyle w:val="Retraitcorpsdetexte"/>
        <w:tabs>
          <w:tab w:val="left" w:pos="0"/>
        </w:tabs>
        <w:ind w:left="0" w:firstLine="0"/>
        <w:jc w:val="both"/>
        <w:rPr>
          <w:rFonts w:ascii="Calibri" w:hAnsi="Calibri"/>
          <w:b w:val="0"/>
          <w:i w:val="0"/>
          <w:sz w:val="24"/>
          <w:szCs w:val="24"/>
        </w:rPr>
      </w:pPr>
      <w:r w:rsidRPr="00503BF2">
        <w:rPr>
          <w:rFonts w:ascii="Calibri" w:hAnsi="Calibri"/>
          <w:b w:val="0"/>
          <w:i w:val="0"/>
          <w:sz w:val="24"/>
          <w:szCs w:val="24"/>
        </w:rPr>
        <w:t>L’ind</w:t>
      </w:r>
      <w:r w:rsidR="00573608">
        <w:rPr>
          <w:rFonts w:ascii="Calibri" w:hAnsi="Calibri"/>
          <w:b w:val="0"/>
          <w:i w:val="0"/>
          <w:sz w:val="24"/>
          <w:szCs w:val="24"/>
        </w:rPr>
        <w:t>ice pris en compte à la prise d</w:t>
      </w:r>
      <w:r w:rsidRPr="00503BF2">
        <w:rPr>
          <w:rFonts w:ascii="Calibri" w:hAnsi="Calibri"/>
          <w:b w:val="0"/>
          <w:i w:val="0"/>
          <w:sz w:val="24"/>
          <w:szCs w:val="24"/>
        </w:rPr>
        <w:t>’effet du contrat sera le dernier indice connu publié dans l’argus des assurances.</w:t>
      </w:r>
    </w:p>
    <w:p w14:paraId="772F5625" w14:textId="77777777" w:rsidR="00F7083B" w:rsidRPr="00503BF2" w:rsidRDefault="00F7083B" w:rsidP="00F7083B">
      <w:pPr>
        <w:pStyle w:val="Retraitcorpsdetexte"/>
        <w:tabs>
          <w:tab w:val="left" w:pos="0"/>
        </w:tabs>
        <w:jc w:val="both"/>
        <w:rPr>
          <w:rFonts w:ascii="Calibri" w:hAnsi="Calibri"/>
          <w:i w:val="0"/>
          <w:sz w:val="24"/>
          <w:szCs w:val="24"/>
        </w:rPr>
      </w:pPr>
    </w:p>
    <w:p w14:paraId="6E08AFF1" w14:textId="772AD2A0" w:rsidR="00D32A9F" w:rsidRDefault="00D32A9F" w:rsidP="00D32A9F">
      <w:pPr>
        <w:tabs>
          <w:tab w:val="left" w:pos="0"/>
        </w:tabs>
        <w:rPr>
          <w:rFonts w:ascii="Calibri" w:hAnsi="Calibri"/>
          <w:b/>
        </w:rPr>
      </w:pPr>
      <w:r w:rsidRPr="00503BF2">
        <w:rPr>
          <w:rFonts w:ascii="Calibri" w:hAnsi="Calibri"/>
          <w:b/>
        </w:rPr>
        <w:t>Les seuils d’intervention éventuels seront fixes sur la durée du marché</w:t>
      </w:r>
      <w:r w:rsidR="00A54F5E">
        <w:rPr>
          <w:rFonts w:ascii="Calibri" w:hAnsi="Calibri"/>
          <w:b/>
        </w:rPr>
        <w:t>.</w:t>
      </w:r>
    </w:p>
    <w:p w14:paraId="18A49D0E" w14:textId="77777777" w:rsidR="009C0284" w:rsidRDefault="009C0284" w:rsidP="009C0284">
      <w:pPr>
        <w:tabs>
          <w:tab w:val="left" w:pos="0"/>
        </w:tabs>
        <w:rPr>
          <w:rFonts w:ascii="Calibri" w:hAnsi="Calibri"/>
        </w:rPr>
      </w:pPr>
    </w:p>
    <w:p w14:paraId="7E29E3A5" w14:textId="77777777" w:rsidR="009C0284" w:rsidRDefault="009C0284" w:rsidP="00611152">
      <w:pPr>
        <w:numPr>
          <w:ilvl w:val="0"/>
          <w:numId w:val="41"/>
        </w:numPr>
        <w:pBdr>
          <w:bottom w:val="single" w:sz="4" w:space="1" w:color="FFC000"/>
        </w:pBdr>
        <w:ind w:left="426" w:hanging="426"/>
        <w:rPr>
          <w:rFonts w:ascii="Calibri" w:hAnsi="Calibri"/>
          <w:b/>
          <w:color w:val="002060"/>
        </w:rPr>
      </w:pPr>
      <w:r>
        <w:rPr>
          <w:rFonts w:ascii="Calibri" w:hAnsi="Calibri"/>
          <w:b/>
          <w:color w:val="002060"/>
        </w:rPr>
        <w:t>Clause de réexamen </w:t>
      </w:r>
    </w:p>
    <w:p w14:paraId="280F2EAC" w14:textId="100EBD3B" w:rsidR="009C0284" w:rsidRDefault="009C0284" w:rsidP="009C0284">
      <w:pPr>
        <w:suppressAutoHyphens/>
        <w:jc w:val="both"/>
        <w:rPr>
          <w:rFonts w:ascii="Calibri" w:hAnsi="Calibri"/>
        </w:rPr>
      </w:pPr>
      <w:r>
        <w:rPr>
          <w:rFonts w:ascii="Calibri" w:hAnsi="Calibri"/>
        </w:rPr>
        <w:t>Toute modification sur les conditions du contrat notamment augmentation des primes du fait d’une dégradation de la sinistralité conduira les parties à renégocier les termes du contrat. L’Assureur devra transmettre ses intentions et porter à la connaissance de la collectivité les nouvelles primes applicables dans le délai de préavis prévu à l’article 4 ci-avant. En cas d’accord des parties un avenant entérinant les nouvelles dispositions sera signé entre elles. L’avenant ne pourra excéder le pourcentage du ratio sinistres / prime constaté.</w:t>
      </w:r>
    </w:p>
    <w:p w14:paraId="207E4B70" w14:textId="77777777" w:rsidR="008F5C98" w:rsidRDefault="008F5C98" w:rsidP="009C0284">
      <w:pPr>
        <w:suppressAutoHyphens/>
        <w:jc w:val="both"/>
        <w:rPr>
          <w:rFonts w:ascii="Calibri" w:hAnsi="Calibri"/>
        </w:rPr>
      </w:pPr>
    </w:p>
    <w:p w14:paraId="225CD001" w14:textId="77777777" w:rsidR="00E12206" w:rsidRDefault="00E12206" w:rsidP="00E12206">
      <w:pPr>
        <w:pStyle w:val="arima1"/>
        <w:pBdr>
          <w:bottom w:val="single" w:sz="4" w:space="2" w:color="5B9BD5"/>
        </w:pBdr>
        <w:ind w:left="-567" w:right="-284"/>
        <w:rPr>
          <w:rFonts w:eastAsia="PMingLiU" w:cs="Arial"/>
          <w:sz w:val="24"/>
        </w:rPr>
      </w:pPr>
      <w:r>
        <w:rPr>
          <w:rStyle w:val="Titredulivre"/>
          <w:color w:val="auto"/>
          <w:sz w:val="32"/>
        </w:rPr>
        <w:t>ARTICLE 6</w:t>
      </w:r>
      <w:r>
        <w:rPr>
          <w:rStyle w:val="Titredulivre"/>
          <w:color w:val="auto"/>
          <w:sz w:val="32"/>
        </w:rPr>
        <w:tab/>
      </w:r>
      <w:r>
        <w:rPr>
          <w:rFonts w:eastAsia="PMingLiU" w:cs="Arial"/>
          <w:sz w:val="24"/>
        </w:rPr>
        <w:tab/>
      </w:r>
    </w:p>
    <w:p w14:paraId="5DA47E25" w14:textId="77777777" w:rsidR="00E12206" w:rsidRPr="00EF5412" w:rsidRDefault="00E12206" w:rsidP="008F0C09">
      <w:pPr>
        <w:pStyle w:val="arima1"/>
        <w:pBdr>
          <w:bottom w:val="single" w:sz="4" w:space="2" w:color="5B9BD5"/>
        </w:pBdr>
        <w:spacing w:beforeAutospacing="0"/>
        <w:ind w:left="-567" w:right="-284"/>
        <w:rPr>
          <w:rFonts w:eastAsia="PMingLiU" w:cs="Arial"/>
          <w:b/>
          <w:i w:val="0"/>
          <w:color w:val="2F5496"/>
          <w:sz w:val="24"/>
        </w:rPr>
      </w:pPr>
      <w:r w:rsidRPr="00EF5412">
        <w:rPr>
          <w:rFonts w:eastAsia="PMingLiU" w:cs="Arial"/>
          <w:b/>
          <w:i w:val="0"/>
          <w:color w:val="2F5496"/>
          <w:sz w:val="24"/>
        </w:rPr>
        <w:t>PAIEMENT DES PRIMES / ETABLISSEMENT DE LA FACTURE</w:t>
      </w:r>
    </w:p>
    <w:p w14:paraId="0A882BBC" w14:textId="77777777" w:rsidR="00F7083B" w:rsidRPr="00E12206" w:rsidRDefault="00F7083B" w:rsidP="00F7083B">
      <w:pPr>
        <w:pStyle w:val="Retraitcorpsdetexte"/>
        <w:ind w:left="1416"/>
        <w:rPr>
          <w:rFonts w:ascii="Calibri" w:hAnsi="Calibri"/>
          <w:b w:val="0"/>
          <w:i w:val="0"/>
          <w:sz w:val="24"/>
          <w:szCs w:val="24"/>
          <w:lang w:val="fr-FR"/>
        </w:rPr>
      </w:pPr>
    </w:p>
    <w:p w14:paraId="25027A0E" w14:textId="77777777" w:rsidR="00F7083B" w:rsidRDefault="00F7083B" w:rsidP="00F7083B">
      <w:pPr>
        <w:pStyle w:val="Retraitcorpsdetexte"/>
        <w:ind w:left="0" w:firstLine="0"/>
        <w:jc w:val="both"/>
        <w:rPr>
          <w:rFonts w:ascii="Calibri" w:hAnsi="Calibri"/>
          <w:b w:val="0"/>
          <w:i w:val="0"/>
          <w:sz w:val="24"/>
          <w:szCs w:val="24"/>
          <w:lang w:val="fr-FR"/>
        </w:rPr>
      </w:pPr>
      <w:r w:rsidRPr="002D7352">
        <w:rPr>
          <w:rFonts w:ascii="Calibri" w:hAnsi="Calibri"/>
          <w:b w:val="0"/>
          <w:i w:val="0"/>
          <w:sz w:val="24"/>
          <w:szCs w:val="24"/>
        </w:rPr>
        <w:t xml:space="preserve">Les primes du contrat devront être payées dans les formes prescrites selon les règlements administratifs en vigueur, les compagnies renonçant à suspendre leurs garanties ou à résilier le contrat si le retard du paiement des primes est dû à la seule exécution des formalités administratives (y compris vote des crédits). </w:t>
      </w:r>
    </w:p>
    <w:p w14:paraId="6B112BBF" w14:textId="77777777" w:rsidR="00FC2FAB" w:rsidRDefault="00FC2FAB" w:rsidP="00F7083B">
      <w:pPr>
        <w:pStyle w:val="Retraitcorpsdetexte"/>
        <w:ind w:left="0" w:firstLine="0"/>
        <w:jc w:val="both"/>
        <w:rPr>
          <w:rFonts w:ascii="Calibri" w:hAnsi="Calibri"/>
          <w:b w:val="0"/>
          <w:i w:val="0"/>
          <w:sz w:val="24"/>
          <w:szCs w:val="24"/>
          <w:lang w:val="fr-FR"/>
        </w:rPr>
      </w:pPr>
    </w:p>
    <w:p w14:paraId="458E3A1A" w14:textId="77777777" w:rsidR="00DA2954" w:rsidRDefault="00DA2954" w:rsidP="00F7083B">
      <w:pPr>
        <w:pStyle w:val="Retraitcorpsdetexte"/>
        <w:ind w:left="0" w:firstLine="0"/>
        <w:jc w:val="both"/>
        <w:rPr>
          <w:rFonts w:ascii="Calibri" w:hAnsi="Calibri"/>
          <w:b w:val="0"/>
          <w:i w:val="0"/>
          <w:sz w:val="24"/>
          <w:szCs w:val="24"/>
          <w:lang w:val="fr-FR"/>
        </w:rPr>
      </w:pPr>
    </w:p>
    <w:p w14:paraId="4DF986BA" w14:textId="77777777" w:rsidR="00DA2954" w:rsidRDefault="00DA2954" w:rsidP="00F7083B">
      <w:pPr>
        <w:pStyle w:val="Retraitcorpsdetexte"/>
        <w:ind w:left="0" w:firstLine="0"/>
        <w:jc w:val="both"/>
        <w:rPr>
          <w:rFonts w:ascii="Calibri" w:hAnsi="Calibri"/>
          <w:b w:val="0"/>
          <w:i w:val="0"/>
          <w:sz w:val="24"/>
          <w:szCs w:val="24"/>
          <w:lang w:val="fr-FR"/>
        </w:rPr>
      </w:pPr>
    </w:p>
    <w:p w14:paraId="0CC8353A" w14:textId="77777777" w:rsidR="00FC2FAB" w:rsidRPr="00900C29" w:rsidRDefault="00FC2FAB" w:rsidP="00A03BAB">
      <w:pPr>
        <w:numPr>
          <w:ilvl w:val="0"/>
          <w:numId w:val="14"/>
        </w:numPr>
        <w:pBdr>
          <w:bottom w:val="single" w:sz="4" w:space="1" w:color="FFC000"/>
        </w:pBdr>
        <w:ind w:left="426" w:hanging="426"/>
        <w:rPr>
          <w:rFonts w:ascii="Calibri" w:hAnsi="Calibri"/>
          <w:b/>
          <w:color w:val="002060"/>
        </w:rPr>
      </w:pPr>
      <w:r w:rsidRPr="00900C29">
        <w:rPr>
          <w:rFonts w:ascii="Calibri" w:hAnsi="Calibri"/>
          <w:b/>
          <w:color w:val="002060"/>
        </w:rPr>
        <w:lastRenderedPageBreak/>
        <w:t xml:space="preserve">Fractionnement du paiement : annuel </w:t>
      </w:r>
    </w:p>
    <w:p w14:paraId="029037D8" w14:textId="77777777" w:rsidR="00FC2FAB" w:rsidRDefault="00FC2FAB" w:rsidP="00FC2FAB">
      <w:pPr>
        <w:jc w:val="both"/>
        <w:rPr>
          <w:rFonts w:ascii="Calibri" w:hAnsi="Calibri"/>
        </w:rPr>
      </w:pPr>
      <w:r w:rsidRPr="008A2F4B">
        <w:rPr>
          <w:rFonts w:ascii="Calibri" w:hAnsi="Calibri"/>
        </w:rPr>
        <w:t>Les factures afférentes au paiement seront établies en un original portant, outre les mentions légales, les indications suivantes :</w:t>
      </w:r>
    </w:p>
    <w:p w14:paraId="71BB1722" w14:textId="77777777" w:rsidR="00FC2FAB" w:rsidRPr="008A2F4B" w:rsidRDefault="00FC2FAB" w:rsidP="00FC2FAB">
      <w:pPr>
        <w:jc w:val="both"/>
        <w:rPr>
          <w:rFonts w:ascii="Calibri" w:hAnsi="Calibri"/>
        </w:rPr>
      </w:pPr>
    </w:p>
    <w:p w14:paraId="31736000" w14:textId="77777777" w:rsidR="00FC2FAB" w:rsidRPr="000B1ECB" w:rsidRDefault="00FC2FAB" w:rsidP="00A03BAB">
      <w:pPr>
        <w:numPr>
          <w:ilvl w:val="0"/>
          <w:numId w:val="13"/>
        </w:numPr>
        <w:tabs>
          <w:tab w:val="left" w:pos="0"/>
        </w:tabs>
        <w:ind w:left="426" w:hanging="426"/>
        <w:jc w:val="both"/>
        <w:rPr>
          <w:rFonts w:ascii="Calibri" w:hAnsi="Calibri"/>
        </w:rPr>
      </w:pPr>
      <w:r w:rsidRPr="000B1ECB">
        <w:rPr>
          <w:rFonts w:ascii="Calibri" w:hAnsi="Calibri"/>
        </w:rPr>
        <w:t>Le nom et l’adresse du créancier,</w:t>
      </w:r>
    </w:p>
    <w:p w14:paraId="3236B917" w14:textId="77777777" w:rsidR="00FC2FAB" w:rsidRPr="000B1ECB" w:rsidRDefault="00FC2FAB" w:rsidP="00A03BAB">
      <w:pPr>
        <w:numPr>
          <w:ilvl w:val="0"/>
          <w:numId w:val="13"/>
        </w:numPr>
        <w:tabs>
          <w:tab w:val="left" w:pos="0"/>
        </w:tabs>
        <w:ind w:left="426" w:hanging="426"/>
        <w:jc w:val="both"/>
        <w:rPr>
          <w:rFonts w:ascii="Calibri" w:hAnsi="Calibri"/>
        </w:rPr>
      </w:pPr>
      <w:r w:rsidRPr="000B1ECB">
        <w:rPr>
          <w:rFonts w:ascii="Calibri" w:hAnsi="Calibri"/>
        </w:rPr>
        <w:t>Le numéro de son compte bancaire ou postal tel qu’il est précisé à l’acte d’engagement,</w:t>
      </w:r>
    </w:p>
    <w:p w14:paraId="78678011" w14:textId="77777777" w:rsidR="00FC2FAB" w:rsidRPr="000B1ECB" w:rsidRDefault="00FC2FAB" w:rsidP="00A03BAB">
      <w:pPr>
        <w:numPr>
          <w:ilvl w:val="0"/>
          <w:numId w:val="13"/>
        </w:numPr>
        <w:tabs>
          <w:tab w:val="left" w:pos="0"/>
        </w:tabs>
        <w:ind w:left="426" w:hanging="426"/>
        <w:jc w:val="both"/>
        <w:rPr>
          <w:rFonts w:ascii="Calibri" w:hAnsi="Calibri"/>
        </w:rPr>
      </w:pPr>
      <w:r w:rsidRPr="000B1ECB">
        <w:rPr>
          <w:rFonts w:ascii="Calibri" w:hAnsi="Calibri"/>
        </w:rPr>
        <w:t>Le numéro et la date du marché,</w:t>
      </w:r>
    </w:p>
    <w:p w14:paraId="35A90EC7" w14:textId="77777777" w:rsidR="00FC2FAB" w:rsidRPr="000B1ECB" w:rsidRDefault="00FC2FAB" w:rsidP="00A03BAB">
      <w:pPr>
        <w:numPr>
          <w:ilvl w:val="0"/>
          <w:numId w:val="13"/>
        </w:numPr>
        <w:tabs>
          <w:tab w:val="left" w:pos="0"/>
        </w:tabs>
        <w:ind w:left="426" w:hanging="426"/>
        <w:jc w:val="both"/>
        <w:rPr>
          <w:rFonts w:ascii="Calibri" w:hAnsi="Calibri"/>
        </w:rPr>
      </w:pPr>
      <w:r w:rsidRPr="000B1ECB">
        <w:rPr>
          <w:rFonts w:ascii="Calibri" w:hAnsi="Calibri"/>
        </w:rPr>
        <w:t>La désignation de la prestation exécutée,</w:t>
      </w:r>
    </w:p>
    <w:p w14:paraId="31A8B2D9" w14:textId="77777777" w:rsidR="00FC2FAB" w:rsidRPr="000B1ECB" w:rsidRDefault="00FC2FAB" w:rsidP="00A03BAB">
      <w:pPr>
        <w:numPr>
          <w:ilvl w:val="0"/>
          <w:numId w:val="13"/>
        </w:numPr>
        <w:tabs>
          <w:tab w:val="left" w:pos="0"/>
        </w:tabs>
        <w:ind w:left="426" w:hanging="426"/>
        <w:jc w:val="both"/>
        <w:rPr>
          <w:rFonts w:ascii="Calibri" w:hAnsi="Calibri"/>
        </w:rPr>
      </w:pPr>
      <w:r w:rsidRPr="000B1ECB">
        <w:rPr>
          <w:rFonts w:ascii="Calibri" w:hAnsi="Calibri"/>
        </w:rPr>
        <w:t>Le prix net H.T. de chaque prestation,</w:t>
      </w:r>
    </w:p>
    <w:p w14:paraId="2FE1FE68" w14:textId="77777777" w:rsidR="00FC2FAB" w:rsidRPr="000B1ECB" w:rsidRDefault="00FC2FAB" w:rsidP="00A03BAB">
      <w:pPr>
        <w:numPr>
          <w:ilvl w:val="0"/>
          <w:numId w:val="13"/>
        </w:numPr>
        <w:tabs>
          <w:tab w:val="left" w:pos="0"/>
        </w:tabs>
        <w:ind w:left="426" w:hanging="426"/>
        <w:jc w:val="both"/>
        <w:rPr>
          <w:rFonts w:ascii="Calibri" w:hAnsi="Calibri"/>
        </w:rPr>
      </w:pPr>
      <w:r w:rsidRPr="000B1ECB">
        <w:rPr>
          <w:rFonts w:ascii="Calibri" w:hAnsi="Calibri"/>
        </w:rPr>
        <w:t>Le taux et le montant des taxes en vigueur,</w:t>
      </w:r>
    </w:p>
    <w:p w14:paraId="0BE9B1E1" w14:textId="77777777" w:rsidR="00FC2FAB" w:rsidRPr="00720B0F" w:rsidRDefault="00FC2FAB" w:rsidP="00A03BAB">
      <w:pPr>
        <w:numPr>
          <w:ilvl w:val="0"/>
          <w:numId w:val="13"/>
        </w:numPr>
        <w:tabs>
          <w:tab w:val="left" w:pos="0"/>
        </w:tabs>
        <w:ind w:left="426" w:hanging="426"/>
        <w:jc w:val="both"/>
        <w:rPr>
          <w:rFonts w:ascii="Calibri" w:hAnsi="Calibri"/>
        </w:rPr>
      </w:pPr>
      <w:r w:rsidRPr="000B1ECB">
        <w:rPr>
          <w:rFonts w:ascii="Calibri" w:hAnsi="Calibri"/>
        </w:rPr>
        <w:t>Le montant total T.T.C. des prestations exécutées.</w:t>
      </w:r>
    </w:p>
    <w:p w14:paraId="1F59ACE7" w14:textId="77777777" w:rsidR="00FC2FAB" w:rsidRDefault="00FC2FAB" w:rsidP="00FC2FAB">
      <w:pPr>
        <w:tabs>
          <w:tab w:val="left" w:pos="0"/>
        </w:tabs>
        <w:rPr>
          <w:rFonts w:ascii="Calibri" w:hAnsi="Calibri"/>
          <w:color w:val="FF0000"/>
        </w:rPr>
      </w:pPr>
    </w:p>
    <w:p w14:paraId="4E4ADB2E" w14:textId="77777777" w:rsidR="009C09D3" w:rsidRDefault="009C09D3" w:rsidP="009C09D3">
      <w:pPr>
        <w:jc w:val="both"/>
        <w:rPr>
          <w:rFonts w:ascii="Calibri" w:hAnsi="Calibri" w:cs="Arial"/>
          <w:b/>
        </w:rPr>
      </w:pPr>
      <w:r>
        <w:rPr>
          <w:rFonts w:ascii="Calibri" w:hAnsi="Calibri" w:cs="Arial"/>
        </w:rPr>
        <w:t xml:space="preserve">Il est rappelé que </w:t>
      </w:r>
      <w:r>
        <w:rPr>
          <w:rFonts w:ascii="Calibri" w:hAnsi="Calibri" w:cs="Arial"/>
          <w:b/>
        </w:rPr>
        <w:t>l’utilisation du portail Chorus Pro est exclusive de tout autre mode de transmission.</w:t>
      </w:r>
    </w:p>
    <w:p w14:paraId="6897D8C6" w14:textId="77777777" w:rsidR="00205396" w:rsidRDefault="00205396" w:rsidP="00205396">
      <w:pPr>
        <w:jc w:val="both"/>
        <w:rPr>
          <w:rFonts w:ascii="Calibri" w:hAnsi="Calibri" w:cs="Arial"/>
          <w:color w:val="FF0000"/>
        </w:rPr>
      </w:pPr>
    </w:p>
    <w:p w14:paraId="2463FFB8" w14:textId="77777777" w:rsidR="00205396" w:rsidRDefault="00205396" w:rsidP="00205396">
      <w:pPr>
        <w:jc w:val="both"/>
        <w:rPr>
          <w:rFonts w:ascii="Calibri" w:hAnsi="Calibri" w:cs="Arial"/>
        </w:rPr>
      </w:pPr>
      <w:r>
        <w:rPr>
          <w:rFonts w:ascii="Calibri" w:hAnsi="Calibri" w:cs="Arial"/>
        </w:rPr>
        <w:t xml:space="preserve">Les entreprises devront déposer leur facture sur le portail Chorus Pro, via le lien suivant : </w:t>
      </w:r>
      <w:hyperlink r:id="rId9" w:history="1">
        <w:r>
          <w:rPr>
            <w:rStyle w:val="Lienhypertexte"/>
            <w:rFonts w:ascii="Calibri" w:hAnsi="Calibri" w:cs="Calibri"/>
          </w:rPr>
          <w:t>https ://www.chorus-pro.gouv.fr</w:t>
        </w:r>
      </w:hyperlink>
    </w:p>
    <w:p w14:paraId="408B5991" w14:textId="77777777" w:rsidR="00205396" w:rsidRDefault="00205396" w:rsidP="00205396">
      <w:pPr>
        <w:jc w:val="both"/>
        <w:rPr>
          <w:rFonts w:ascii="Calibri" w:hAnsi="Calibri" w:cs="Arial"/>
          <w:color w:val="FF0000"/>
        </w:rPr>
      </w:pPr>
    </w:p>
    <w:p w14:paraId="3CF7EC10" w14:textId="77777777" w:rsidR="00205396" w:rsidRPr="00787C42" w:rsidRDefault="00205396" w:rsidP="00205396">
      <w:pPr>
        <w:jc w:val="both"/>
        <w:rPr>
          <w:rFonts w:ascii="Calibri" w:hAnsi="Calibri"/>
        </w:rPr>
      </w:pPr>
      <w:r w:rsidRPr="00787C42">
        <w:rPr>
          <w:rFonts w:ascii="Calibri" w:hAnsi="Calibri" w:cs="Arial"/>
        </w:rPr>
        <w:t>Pour l’utilisation du portail Chorus Pro, le titulaire devra s’assurer être en possession des éléments suivants :</w:t>
      </w:r>
    </w:p>
    <w:p w14:paraId="0E27FA3B" w14:textId="77777777" w:rsidR="00205396" w:rsidRPr="00787C42" w:rsidRDefault="00205396" w:rsidP="00611152">
      <w:pPr>
        <w:numPr>
          <w:ilvl w:val="0"/>
          <w:numId w:val="42"/>
        </w:numPr>
        <w:ind w:left="357" w:hanging="357"/>
        <w:jc w:val="both"/>
        <w:rPr>
          <w:rFonts w:ascii="Calibri" w:hAnsi="Calibri"/>
        </w:rPr>
      </w:pPr>
      <w:r w:rsidRPr="00787C42">
        <w:rPr>
          <w:rFonts w:ascii="Calibri" w:hAnsi="Calibri" w:cs="Arial"/>
        </w:rPr>
        <w:t>le n° de SIRET de la collectivité,</w:t>
      </w:r>
    </w:p>
    <w:p w14:paraId="2EB769CC" w14:textId="77777777" w:rsidR="00205396" w:rsidRPr="00787C42" w:rsidRDefault="00205396" w:rsidP="00611152">
      <w:pPr>
        <w:numPr>
          <w:ilvl w:val="0"/>
          <w:numId w:val="42"/>
        </w:numPr>
        <w:ind w:left="357" w:hanging="357"/>
        <w:jc w:val="both"/>
        <w:rPr>
          <w:rFonts w:ascii="Calibri" w:hAnsi="Calibri"/>
        </w:rPr>
      </w:pPr>
      <w:r w:rsidRPr="00787C42">
        <w:rPr>
          <w:rFonts w:ascii="Calibri" w:hAnsi="Calibri" w:cs="Arial"/>
        </w:rPr>
        <w:t>le n° d’engagement émis par la collectivité, le cas échéant,</w:t>
      </w:r>
    </w:p>
    <w:p w14:paraId="4D629212" w14:textId="77777777" w:rsidR="00205396" w:rsidRPr="00787C42" w:rsidRDefault="00205396" w:rsidP="00611152">
      <w:pPr>
        <w:numPr>
          <w:ilvl w:val="0"/>
          <w:numId w:val="42"/>
        </w:numPr>
        <w:ind w:left="357" w:hanging="357"/>
        <w:jc w:val="both"/>
        <w:rPr>
          <w:rFonts w:ascii="Calibri" w:hAnsi="Calibri"/>
        </w:rPr>
      </w:pPr>
      <w:r w:rsidRPr="00787C42">
        <w:rPr>
          <w:rFonts w:ascii="Calibri" w:hAnsi="Calibri" w:cs="Arial"/>
        </w:rPr>
        <w:t>le code service émetteur du bon de commande, le cas échéant.</w:t>
      </w:r>
    </w:p>
    <w:p w14:paraId="591FADA3" w14:textId="77777777" w:rsidR="00FC2FAB" w:rsidRPr="00F23A13" w:rsidRDefault="00FC2FAB" w:rsidP="00FC2FAB">
      <w:pPr>
        <w:suppressAutoHyphens/>
        <w:jc w:val="center"/>
        <w:rPr>
          <w:rFonts w:ascii="Calibri" w:hAnsi="Calibri"/>
          <w:color w:val="FF0000"/>
          <w:lang w:eastAsia="ar-SA"/>
        </w:rPr>
      </w:pPr>
    </w:p>
    <w:p w14:paraId="2F552680" w14:textId="77777777" w:rsidR="00243E48" w:rsidRDefault="00243E48" w:rsidP="00243E48">
      <w:pPr>
        <w:tabs>
          <w:tab w:val="left" w:pos="0"/>
        </w:tabs>
        <w:rPr>
          <w:rFonts w:ascii="Calibri" w:hAnsi="Calibri"/>
        </w:rPr>
      </w:pPr>
      <w:r>
        <w:rPr>
          <w:rFonts w:ascii="Calibri" w:hAnsi="Calibri"/>
        </w:rPr>
        <w:t>La facture devra impérativement indiquer :</w:t>
      </w:r>
    </w:p>
    <w:p w14:paraId="70B2BFA2" w14:textId="77777777" w:rsidR="00243E48" w:rsidRDefault="00243E48" w:rsidP="00243E48">
      <w:pPr>
        <w:tabs>
          <w:tab w:val="left" w:pos="0"/>
        </w:tabs>
        <w:rPr>
          <w:rFonts w:ascii="Calibri" w:hAnsi="Calibri"/>
        </w:rPr>
      </w:pPr>
    </w:p>
    <w:p w14:paraId="146EA077" w14:textId="77777777" w:rsidR="00243E48" w:rsidRDefault="00243E48" w:rsidP="00A03BAB">
      <w:pPr>
        <w:numPr>
          <w:ilvl w:val="0"/>
          <w:numId w:val="6"/>
        </w:numPr>
        <w:ind w:left="426" w:hanging="426"/>
        <w:jc w:val="both"/>
        <w:rPr>
          <w:rFonts w:ascii="Calibri" w:hAnsi="Calibri"/>
        </w:rPr>
      </w:pPr>
      <w:r>
        <w:rPr>
          <w:rFonts w:ascii="Calibri" w:hAnsi="Calibri"/>
        </w:rPr>
        <w:t>Rappel des éléments servant au calcul de la prime (ex : budget, masse salariale…)</w:t>
      </w:r>
      <w:r w:rsidR="00FC45E5">
        <w:rPr>
          <w:rFonts w:ascii="Calibri" w:hAnsi="Calibri"/>
        </w:rPr>
        <w:t>,</w:t>
      </w:r>
    </w:p>
    <w:p w14:paraId="730EBD62" w14:textId="77777777" w:rsidR="00243E48" w:rsidRDefault="00243E48" w:rsidP="00A03BAB">
      <w:pPr>
        <w:numPr>
          <w:ilvl w:val="0"/>
          <w:numId w:val="6"/>
        </w:numPr>
        <w:ind w:left="426" w:hanging="426"/>
        <w:jc w:val="both"/>
        <w:rPr>
          <w:rFonts w:ascii="Calibri" w:hAnsi="Calibri"/>
        </w:rPr>
      </w:pPr>
      <w:r>
        <w:rPr>
          <w:rFonts w:ascii="Calibri" w:hAnsi="Calibri"/>
        </w:rPr>
        <w:t>Rappel de l’indice retenu à la souscription</w:t>
      </w:r>
      <w:r w:rsidR="00FC45E5">
        <w:rPr>
          <w:rFonts w:ascii="Calibri" w:hAnsi="Calibri"/>
        </w:rPr>
        <w:t>,</w:t>
      </w:r>
    </w:p>
    <w:p w14:paraId="178455BC" w14:textId="77777777" w:rsidR="00243E48" w:rsidRPr="00BC78F3" w:rsidRDefault="00243E48" w:rsidP="00A03BAB">
      <w:pPr>
        <w:numPr>
          <w:ilvl w:val="0"/>
          <w:numId w:val="6"/>
        </w:numPr>
        <w:ind w:left="426" w:hanging="426"/>
        <w:jc w:val="both"/>
        <w:rPr>
          <w:rFonts w:ascii="Calibri" w:hAnsi="Calibri"/>
        </w:rPr>
      </w:pPr>
      <w:r w:rsidRPr="00BC78F3">
        <w:rPr>
          <w:rFonts w:ascii="Calibri" w:hAnsi="Calibri"/>
        </w:rPr>
        <w:t>Nouvel Indice retenu</w:t>
      </w:r>
      <w:r w:rsidR="00FC45E5">
        <w:rPr>
          <w:rFonts w:ascii="Calibri" w:hAnsi="Calibri"/>
        </w:rPr>
        <w:t>.</w:t>
      </w:r>
    </w:p>
    <w:p w14:paraId="4AD9CDF6" w14:textId="77777777" w:rsidR="00FC2FAB" w:rsidRPr="00BC78F3" w:rsidRDefault="00FC2FAB" w:rsidP="00FC2FAB">
      <w:pPr>
        <w:tabs>
          <w:tab w:val="left" w:pos="0"/>
        </w:tabs>
        <w:rPr>
          <w:rFonts w:ascii="Calibri" w:hAnsi="Calibri"/>
        </w:rPr>
      </w:pPr>
    </w:p>
    <w:p w14:paraId="20BF26D8" w14:textId="3BFE8871" w:rsidR="002037CC" w:rsidRDefault="002037CC" w:rsidP="002037CC">
      <w:pPr>
        <w:pStyle w:val="Corpsdetexte"/>
        <w:jc w:val="both"/>
        <w:rPr>
          <w:rFonts w:ascii="Calibri" w:hAnsi="Calibri"/>
          <w:i w:val="0"/>
          <w:sz w:val="24"/>
          <w:szCs w:val="24"/>
        </w:rPr>
      </w:pPr>
      <w:r w:rsidRPr="00BC78F3">
        <w:rPr>
          <w:rFonts w:ascii="Calibri" w:hAnsi="Calibri"/>
          <w:i w:val="0"/>
          <w:sz w:val="24"/>
          <w:szCs w:val="24"/>
        </w:rPr>
        <w:t xml:space="preserve">Le délai global de paiement est fixé selon les </w:t>
      </w:r>
      <w:r w:rsidRPr="00BC78F3">
        <w:rPr>
          <w:rFonts w:ascii="Calibri" w:hAnsi="Calibri"/>
          <w:i w:val="0"/>
          <w:sz w:val="24"/>
          <w:szCs w:val="24"/>
          <w:lang w:val="fr-FR"/>
        </w:rPr>
        <w:t xml:space="preserve">articles </w:t>
      </w:r>
      <w:r w:rsidRPr="00BC78F3">
        <w:rPr>
          <w:rFonts w:ascii="Calibri" w:hAnsi="Calibri"/>
          <w:i w:val="0"/>
          <w:sz w:val="24"/>
          <w:szCs w:val="24"/>
        </w:rPr>
        <w:t>L. 2192-10</w:t>
      </w:r>
      <w:r w:rsidRPr="00BC78F3">
        <w:rPr>
          <w:rFonts w:ascii="Calibri" w:hAnsi="Calibri"/>
          <w:i w:val="0"/>
          <w:sz w:val="24"/>
          <w:szCs w:val="24"/>
          <w:lang w:val="fr-FR"/>
        </w:rPr>
        <w:t xml:space="preserve"> et L. 2192-12 à L. 2192-15 du Code de la Commande Publique</w:t>
      </w:r>
      <w:r w:rsidRPr="00BC78F3">
        <w:rPr>
          <w:rFonts w:ascii="Calibri" w:hAnsi="Calibri"/>
          <w:i w:val="0"/>
          <w:sz w:val="24"/>
          <w:szCs w:val="24"/>
        </w:rPr>
        <w:t>. Pour la liquidation des intérêts moratoires, le taux à prendre en compte est le taux en vigueur à la date à laquelle les intérêts moratoires ont commencé à courir : un seul taux s’applique pour toute la durée du marché.</w:t>
      </w:r>
    </w:p>
    <w:p w14:paraId="2EC52188" w14:textId="77777777" w:rsidR="008F5C98" w:rsidRPr="002037CC" w:rsidRDefault="008F5C98" w:rsidP="002037CC">
      <w:pPr>
        <w:pStyle w:val="Corpsdetexte"/>
        <w:jc w:val="both"/>
        <w:rPr>
          <w:rFonts w:ascii="Calibri" w:hAnsi="Calibri"/>
          <w:i w:val="0"/>
          <w:sz w:val="24"/>
          <w:szCs w:val="24"/>
        </w:rPr>
      </w:pPr>
    </w:p>
    <w:p w14:paraId="2BE58972" w14:textId="77777777" w:rsidR="00D81BE4" w:rsidRDefault="00D81BE4">
      <w:pPr>
        <w:rPr>
          <w:rStyle w:val="Titredulivre"/>
          <w:rFonts w:ascii="Calibri" w:hAnsi="Calibri"/>
          <w:i w:val="0"/>
          <w:iCs w:val="0"/>
          <w:sz w:val="32"/>
          <w:szCs w:val="20"/>
          <w:lang w:val="x-none" w:eastAsia="x-none"/>
        </w:rPr>
      </w:pPr>
      <w:r>
        <w:rPr>
          <w:rStyle w:val="Titredulivre"/>
          <w:sz w:val="32"/>
        </w:rPr>
        <w:br w:type="page"/>
      </w:r>
    </w:p>
    <w:p w14:paraId="5AB1D327" w14:textId="22F4FEF4" w:rsidR="00E12206" w:rsidRDefault="00E12206" w:rsidP="00E12206">
      <w:pPr>
        <w:pStyle w:val="arima1"/>
        <w:pBdr>
          <w:bottom w:val="single" w:sz="4" w:space="2" w:color="5B9BD5"/>
        </w:pBdr>
        <w:ind w:left="-567" w:right="-284"/>
        <w:rPr>
          <w:rFonts w:eastAsia="PMingLiU" w:cs="Arial"/>
          <w:sz w:val="24"/>
        </w:rPr>
      </w:pPr>
      <w:r>
        <w:rPr>
          <w:rStyle w:val="Titredulivre"/>
          <w:color w:val="auto"/>
          <w:sz w:val="32"/>
        </w:rPr>
        <w:lastRenderedPageBreak/>
        <w:t>ARTICLE 7</w:t>
      </w:r>
      <w:r>
        <w:rPr>
          <w:rStyle w:val="Titredulivre"/>
          <w:color w:val="auto"/>
          <w:sz w:val="32"/>
        </w:rPr>
        <w:tab/>
      </w:r>
      <w:r>
        <w:rPr>
          <w:rFonts w:eastAsia="PMingLiU" w:cs="Arial"/>
          <w:sz w:val="24"/>
        </w:rPr>
        <w:tab/>
      </w:r>
    </w:p>
    <w:p w14:paraId="72FE6B49" w14:textId="77777777" w:rsidR="00E12206" w:rsidRPr="00EF5412" w:rsidRDefault="00E12206" w:rsidP="008F0C09">
      <w:pPr>
        <w:pStyle w:val="arima1"/>
        <w:pBdr>
          <w:bottom w:val="single" w:sz="4" w:space="2" w:color="5B9BD5"/>
        </w:pBdr>
        <w:spacing w:beforeAutospacing="0"/>
        <w:ind w:left="-567" w:right="-284"/>
        <w:rPr>
          <w:rFonts w:eastAsia="PMingLiU" w:cs="Arial"/>
          <w:b/>
          <w:i w:val="0"/>
          <w:color w:val="2F5496"/>
          <w:sz w:val="24"/>
        </w:rPr>
      </w:pPr>
      <w:r w:rsidRPr="00EF5412">
        <w:rPr>
          <w:rFonts w:eastAsia="PMingLiU" w:cs="Arial"/>
          <w:b/>
          <w:i w:val="0"/>
          <w:color w:val="2F5496"/>
          <w:sz w:val="24"/>
        </w:rPr>
        <w:t xml:space="preserve">GESTION DES LITIGES </w:t>
      </w:r>
    </w:p>
    <w:p w14:paraId="2566D3D8" w14:textId="77777777" w:rsidR="00F7083B" w:rsidRPr="00E12206" w:rsidRDefault="00F7083B" w:rsidP="00F7083B">
      <w:pPr>
        <w:pStyle w:val="Corpsdetexte"/>
        <w:rPr>
          <w:rFonts w:ascii="Calibri" w:hAnsi="Calibri"/>
          <w:b/>
          <w:i w:val="0"/>
          <w:sz w:val="24"/>
          <w:szCs w:val="24"/>
          <w:u w:val="single"/>
          <w:lang w:val="fr-FR"/>
        </w:rPr>
      </w:pPr>
    </w:p>
    <w:p w14:paraId="74D9D6EA" w14:textId="77777777" w:rsidR="00F7083B" w:rsidRPr="002D7352" w:rsidRDefault="00F7083B" w:rsidP="00F7083B">
      <w:pPr>
        <w:pStyle w:val="Corpsdetexte"/>
        <w:rPr>
          <w:rFonts w:ascii="Calibri" w:hAnsi="Calibri"/>
          <w:i w:val="0"/>
          <w:sz w:val="24"/>
          <w:szCs w:val="24"/>
        </w:rPr>
      </w:pPr>
      <w:r w:rsidRPr="002D7352">
        <w:rPr>
          <w:rFonts w:ascii="Calibri" w:hAnsi="Calibri"/>
          <w:i w:val="0"/>
          <w:sz w:val="24"/>
          <w:szCs w:val="24"/>
        </w:rPr>
        <w:t>Dès l’ouverture d’un dossier sinistre, l’</w:t>
      </w:r>
      <w:r w:rsidR="00E57638">
        <w:rPr>
          <w:rFonts w:ascii="Calibri" w:hAnsi="Calibri"/>
          <w:i w:val="0"/>
          <w:sz w:val="24"/>
          <w:szCs w:val="24"/>
        </w:rPr>
        <w:t>Assureur</w:t>
      </w:r>
      <w:r w:rsidRPr="002D7352">
        <w:rPr>
          <w:rFonts w:ascii="Calibri" w:hAnsi="Calibri"/>
          <w:i w:val="0"/>
          <w:sz w:val="24"/>
          <w:szCs w:val="24"/>
        </w:rPr>
        <w:t xml:space="preserve"> s’engage à tenir régulièrement l’</w:t>
      </w:r>
      <w:r w:rsidR="00E57638">
        <w:rPr>
          <w:rFonts w:ascii="Calibri" w:hAnsi="Calibri"/>
          <w:i w:val="0"/>
          <w:sz w:val="24"/>
          <w:szCs w:val="24"/>
        </w:rPr>
        <w:t>Assuré</w:t>
      </w:r>
      <w:r w:rsidRPr="002D7352">
        <w:rPr>
          <w:rFonts w:ascii="Calibri" w:hAnsi="Calibri"/>
          <w:i w:val="0"/>
          <w:sz w:val="24"/>
          <w:szCs w:val="24"/>
        </w:rPr>
        <w:t xml:space="preserve"> informé du déroulement des opérations et du suivi de la réclamation.</w:t>
      </w:r>
    </w:p>
    <w:p w14:paraId="6416B9DB" w14:textId="77777777" w:rsidR="00F7083B" w:rsidRPr="002D7352" w:rsidRDefault="00F7083B" w:rsidP="00F7083B">
      <w:pPr>
        <w:pStyle w:val="Corpsdetexte"/>
        <w:ind w:firstLine="708"/>
        <w:rPr>
          <w:rFonts w:ascii="Calibri" w:hAnsi="Calibri"/>
          <w:i w:val="0"/>
          <w:sz w:val="24"/>
          <w:szCs w:val="24"/>
        </w:rPr>
      </w:pPr>
    </w:p>
    <w:p w14:paraId="56E4E14C" w14:textId="77777777" w:rsidR="00F7083B" w:rsidRPr="008F5C98" w:rsidRDefault="00F7083B" w:rsidP="008F5C98">
      <w:pPr>
        <w:pStyle w:val="Corpsdetexte"/>
        <w:pBdr>
          <w:top w:val="single" w:sz="4" w:space="1" w:color="0070C0"/>
          <w:left w:val="single" w:sz="4" w:space="4" w:color="0070C0"/>
          <w:bottom w:val="single" w:sz="4" w:space="1" w:color="0070C0"/>
          <w:right w:val="single" w:sz="4" w:space="4" w:color="0070C0"/>
        </w:pBdr>
        <w:tabs>
          <w:tab w:val="left" w:pos="1134"/>
        </w:tabs>
        <w:jc w:val="center"/>
        <w:rPr>
          <w:rFonts w:ascii="Calibri" w:hAnsi="Calibri"/>
          <w:b/>
          <w:i w:val="0"/>
          <w:color w:val="002060"/>
          <w:sz w:val="24"/>
          <w:szCs w:val="24"/>
        </w:rPr>
      </w:pPr>
      <w:r w:rsidRPr="008F5C98">
        <w:rPr>
          <w:rFonts w:ascii="Calibri" w:hAnsi="Calibri"/>
          <w:b/>
          <w:i w:val="0"/>
          <w:color w:val="002060"/>
          <w:sz w:val="24"/>
          <w:szCs w:val="24"/>
        </w:rPr>
        <w:t>Il devra également fournir à l’</w:t>
      </w:r>
      <w:r w:rsidR="00E57638" w:rsidRPr="008F5C98">
        <w:rPr>
          <w:rFonts w:ascii="Calibri" w:hAnsi="Calibri"/>
          <w:b/>
          <w:i w:val="0"/>
          <w:color w:val="002060"/>
          <w:sz w:val="24"/>
          <w:szCs w:val="24"/>
        </w:rPr>
        <w:t>Assuré</w:t>
      </w:r>
      <w:r w:rsidRPr="008F5C98">
        <w:rPr>
          <w:rFonts w:ascii="Calibri" w:hAnsi="Calibri"/>
          <w:b/>
          <w:i w:val="0"/>
          <w:color w:val="002060"/>
          <w:sz w:val="24"/>
          <w:szCs w:val="24"/>
        </w:rPr>
        <w:t>, chaque année, au cours du trimestre suivant la date d’échéance, l’état « statistique » de l’année écoulée.</w:t>
      </w:r>
    </w:p>
    <w:p w14:paraId="1E9B01A6" w14:textId="77777777" w:rsidR="00900C29" w:rsidRDefault="00900C29">
      <w:pPr>
        <w:rPr>
          <w:rFonts w:ascii="Calibri" w:hAnsi="Calibri"/>
        </w:rPr>
      </w:pPr>
    </w:p>
    <w:p w14:paraId="5852BBD9" w14:textId="77777777" w:rsidR="00DA2954" w:rsidRDefault="00DA2954">
      <w:pPr>
        <w:rPr>
          <w:rFonts w:ascii="Calibri" w:hAnsi="Calibri"/>
        </w:rPr>
      </w:pPr>
    </w:p>
    <w:p w14:paraId="3B9B1007" w14:textId="77777777" w:rsidR="00E12206" w:rsidRPr="00900C29" w:rsidRDefault="00E12206" w:rsidP="00A03BAB">
      <w:pPr>
        <w:numPr>
          <w:ilvl w:val="0"/>
          <w:numId w:val="8"/>
        </w:numPr>
        <w:pBdr>
          <w:bottom w:val="single" w:sz="4" w:space="1" w:color="FFC000"/>
        </w:pBdr>
        <w:ind w:left="426" w:hanging="426"/>
        <w:rPr>
          <w:rFonts w:ascii="Calibri" w:hAnsi="Calibri"/>
          <w:b/>
          <w:color w:val="002060"/>
        </w:rPr>
      </w:pPr>
      <w:r w:rsidRPr="00900C29">
        <w:rPr>
          <w:rFonts w:ascii="Calibri" w:hAnsi="Calibri"/>
          <w:b/>
          <w:color w:val="002060"/>
        </w:rPr>
        <w:t>Déclaration</w:t>
      </w:r>
    </w:p>
    <w:p w14:paraId="46C2A466" w14:textId="77777777" w:rsidR="00E95481" w:rsidRPr="00E12206" w:rsidRDefault="00E95481" w:rsidP="00A03BAB">
      <w:pPr>
        <w:numPr>
          <w:ilvl w:val="0"/>
          <w:numId w:val="6"/>
        </w:numPr>
        <w:ind w:left="426" w:hanging="426"/>
        <w:jc w:val="both"/>
        <w:rPr>
          <w:rFonts w:ascii="Calibri" w:hAnsi="Calibri"/>
        </w:rPr>
      </w:pPr>
      <w:r w:rsidRPr="00E12206">
        <w:rPr>
          <w:rFonts w:ascii="Calibri" w:hAnsi="Calibri"/>
        </w:rPr>
        <w:t>Les litiges susceptibles de mettre en jeu les garanties prévues au</w:t>
      </w:r>
      <w:r w:rsidR="00621B33">
        <w:rPr>
          <w:rFonts w:ascii="Calibri" w:hAnsi="Calibri"/>
        </w:rPr>
        <w:t>x conditions générales de garanties</w:t>
      </w:r>
      <w:r w:rsidRPr="00E12206">
        <w:rPr>
          <w:rFonts w:ascii="Calibri" w:hAnsi="Calibri"/>
        </w:rPr>
        <w:t xml:space="preserve"> doivent être déclarés par écrit et de manière circonstanciée à l’</w:t>
      </w:r>
      <w:r w:rsidR="00E57638">
        <w:rPr>
          <w:rFonts w:ascii="Calibri" w:hAnsi="Calibri"/>
        </w:rPr>
        <w:t>Assureur</w:t>
      </w:r>
      <w:r w:rsidRPr="00E12206">
        <w:rPr>
          <w:rFonts w:ascii="Calibri" w:hAnsi="Calibri"/>
        </w:rPr>
        <w:t xml:space="preserve"> dans les 30 jours suivant leur connaissance par l’</w:t>
      </w:r>
      <w:r w:rsidR="00E57638">
        <w:rPr>
          <w:rFonts w:ascii="Calibri" w:hAnsi="Calibri"/>
        </w:rPr>
        <w:t>Assuré</w:t>
      </w:r>
      <w:r w:rsidRPr="00E12206">
        <w:rPr>
          <w:rFonts w:ascii="Calibri" w:hAnsi="Calibri"/>
        </w:rPr>
        <w:t>.</w:t>
      </w:r>
    </w:p>
    <w:p w14:paraId="3429BE50" w14:textId="77777777" w:rsidR="00E95481" w:rsidRPr="00E12206" w:rsidRDefault="00E95481" w:rsidP="00A03BAB">
      <w:pPr>
        <w:numPr>
          <w:ilvl w:val="0"/>
          <w:numId w:val="6"/>
        </w:numPr>
        <w:ind w:left="426" w:hanging="426"/>
        <w:jc w:val="both"/>
        <w:rPr>
          <w:rFonts w:ascii="Calibri" w:hAnsi="Calibri"/>
        </w:rPr>
      </w:pPr>
      <w:r w:rsidRPr="00E12206">
        <w:rPr>
          <w:rFonts w:ascii="Calibri" w:hAnsi="Calibri"/>
        </w:rPr>
        <w:t>L’</w:t>
      </w:r>
      <w:r w:rsidR="00E57638">
        <w:rPr>
          <w:rFonts w:ascii="Calibri" w:hAnsi="Calibri"/>
        </w:rPr>
        <w:t>Assuré</w:t>
      </w:r>
      <w:r w:rsidRPr="00E12206">
        <w:rPr>
          <w:rFonts w:ascii="Calibri" w:hAnsi="Calibri"/>
        </w:rPr>
        <w:t xml:space="preserve"> doit transmettre à l’</w:t>
      </w:r>
      <w:r w:rsidR="00E57638">
        <w:rPr>
          <w:rFonts w:ascii="Calibri" w:hAnsi="Calibri"/>
        </w:rPr>
        <w:t>Assureur</w:t>
      </w:r>
      <w:r w:rsidRPr="00E12206">
        <w:rPr>
          <w:rFonts w:ascii="Calibri" w:hAnsi="Calibri"/>
        </w:rPr>
        <w:t xml:space="preserve"> dans les 48 H toute pièce de procédure reçue par lui.</w:t>
      </w:r>
    </w:p>
    <w:p w14:paraId="4076D40F" w14:textId="77777777" w:rsidR="00E95481" w:rsidRPr="002D7352" w:rsidRDefault="00E95481" w:rsidP="00DD597B">
      <w:pPr>
        <w:jc w:val="both"/>
        <w:rPr>
          <w:rFonts w:ascii="Calibri" w:hAnsi="Calibri"/>
        </w:rPr>
      </w:pPr>
    </w:p>
    <w:p w14:paraId="29B22ADA" w14:textId="77777777" w:rsidR="00E95481" w:rsidRPr="00900C29" w:rsidRDefault="00E12206" w:rsidP="00A03BAB">
      <w:pPr>
        <w:numPr>
          <w:ilvl w:val="0"/>
          <w:numId w:val="8"/>
        </w:numPr>
        <w:pBdr>
          <w:bottom w:val="single" w:sz="4" w:space="1" w:color="FFC000"/>
        </w:pBdr>
        <w:ind w:left="426" w:hanging="426"/>
        <w:rPr>
          <w:rFonts w:ascii="Calibri" w:hAnsi="Calibri"/>
          <w:b/>
          <w:color w:val="002060"/>
        </w:rPr>
      </w:pPr>
      <w:r w:rsidRPr="00900C29">
        <w:rPr>
          <w:rFonts w:ascii="Calibri" w:hAnsi="Calibri"/>
          <w:b/>
          <w:color w:val="002060"/>
        </w:rPr>
        <w:t>G</w:t>
      </w:r>
      <w:r w:rsidR="00E95481" w:rsidRPr="00900C29">
        <w:rPr>
          <w:rFonts w:ascii="Calibri" w:hAnsi="Calibri"/>
          <w:b/>
          <w:color w:val="002060"/>
        </w:rPr>
        <w:t>estion </w:t>
      </w:r>
    </w:p>
    <w:p w14:paraId="3322BA26" w14:textId="77777777" w:rsidR="00E95481" w:rsidRDefault="00E12206" w:rsidP="00E12206">
      <w:pPr>
        <w:jc w:val="both"/>
        <w:rPr>
          <w:rFonts w:ascii="Calibri" w:hAnsi="Calibri"/>
          <w:b/>
        </w:rPr>
      </w:pPr>
      <w:r w:rsidRPr="00E12206">
        <w:rPr>
          <w:rFonts w:ascii="Calibri" w:hAnsi="Calibri"/>
          <w:b/>
        </w:rPr>
        <w:t>G</w:t>
      </w:r>
      <w:r w:rsidR="00E95481" w:rsidRPr="00E12206">
        <w:rPr>
          <w:rFonts w:ascii="Calibri" w:hAnsi="Calibri"/>
          <w:b/>
        </w:rPr>
        <w:t>estion de la demande téléphonique :</w:t>
      </w:r>
    </w:p>
    <w:p w14:paraId="564C0C2F" w14:textId="77777777" w:rsidR="00E95481" w:rsidRPr="002D7352" w:rsidRDefault="00E95481" w:rsidP="00E12206">
      <w:pPr>
        <w:pStyle w:val="Corpsdetexte"/>
        <w:jc w:val="both"/>
        <w:rPr>
          <w:rFonts w:ascii="Calibri" w:hAnsi="Calibri"/>
          <w:i w:val="0"/>
          <w:iCs/>
          <w:sz w:val="24"/>
          <w:szCs w:val="24"/>
        </w:rPr>
      </w:pPr>
      <w:r w:rsidRPr="002D7352">
        <w:rPr>
          <w:rFonts w:ascii="Calibri" w:hAnsi="Calibri"/>
          <w:i w:val="0"/>
          <w:iCs/>
          <w:sz w:val="24"/>
          <w:szCs w:val="24"/>
        </w:rPr>
        <w:t>L’</w:t>
      </w:r>
      <w:r w:rsidR="00E57638">
        <w:rPr>
          <w:rFonts w:ascii="Calibri" w:hAnsi="Calibri"/>
          <w:i w:val="0"/>
          <w:iCs/>
          <w:sz w:val="24"/>
          <w:szCs w:val="24"/>
        </w:rPr>
        <w:t>Assureur</w:t>
      </w:r>
      <w:r w:rsidRPr="002D7352">
        <w:rPr>
          <w:rFonts w:ascii="Calibri" w:hAnsi="Calibri"/>
          <w:i w:val="0"/>
          <w:iCs/>
          <w:sz w:val="24"/>
          <w:szCs w:val="24"/>
        </w:rPr>
        <w:t xml:space="preserve"> met à la disposition de l’</w:t>
      </w:r>
      <w:r w:rsidR="00E57638">
        <w:rPr>
          <w:rFonts w:ascii="Calibri" w:hAnsi="Calibri"/>
          <w:i w:val="0"/>
          <w:iCs/>
          <w:sz w:val="24"/>
          <w:szCs w:val="24"/>
        </w:rPr>
        <w:t>Assuré</w:t>
      </w:r>
      <w:r w:rsidRPr="002D7352">
        <w:rPr>
          <w:rFonts w:ascii="Calibri" w:hAnsi="Calibri"/>
          <w:i w:val="0"/>
          <w:iCs/>
          <w:sz w:val="24"/>
          <w:szCs w:val="24"/>
        </w:rPr>
        <w:t xml:space="preserve"> un service spécialisé qui traite par téléphone les demandes de conseil juridique relevant des domaines de droit garantis.</w:t>
      </w:r>
    </w:p>
    <w:p w14:paraId="3E7C52BF" w14:textId="77777777" w:rsidR="00E12206" w:rsidRDefault="00E12206" w:rsidP="0004033B">
      <w:pPr>
        <w:jc w:val="both"/>
        <w:rPr>
          <w:rFonts w:ascii="Calibri" w:hAnsi="Calibri"/>
        </w:rPr>
      </w:pPr>
    </w:p>
    <w:p w14:paraId="427F43E6" w14:textId="77777777" w:rsidR="00E95481" w:rsidRDefault="00E12206" w:rsidP="0004033B">
      <w:pPr>
        <w:jc w:val="both"/>
        <w:rPr>
          <w:rFonts w:ascii="Calibri" w:hAnsi="Calibri"/>
          <w:b/>
        </w:rPr>
      </w:pPr>
      <w:r w:rsidRPr="00E12206">
        <w:rPr>
          <w:rFonts w:ascii="Calibri" w:hAnsi="Calibri"/>
          <w:b/>
        </w:rPr>
        <w:t>G</w:t>
      </w:r>
      <w:r w:rsidR="00E95481" w:rsidRPr="00E12206">
        <w:rPr>
          <w:rFonts w:ascii="Calibri" w:hAnsi="Calibri"/>
          <w:b/>
        </w:rPr>
        <w:t>estion du litige :</w:t>
      </w:r>
    </w:p>
    <w:p w14:paraId="275CB894" w14:textId="77777777" w:rsidR="00E95481" w:rsidRDefault="00E95481" w:rsidP="00E12206">
      <w:pPr>
        <w:jc w:val="both"/>
        <w:rPr>
          <w:rFonts w:ascii="Calibri" w:hAnsi="Calibri"/>
        </w:rPr>
      </w:pPr>
      <w:r w:rsidRPr="002D7352">
        <w:rPr>
          <w:rFonts w:ascii="Calibri" w:hAnsi="Calibri"/>
        </w:rPr>
        <w:t>L’</w:t>
      </w:r>
      <w:r w:rsidR="00E57638">
        <w:rPr>
          <w:rFonts w:ascii="Calibri" w:hAnsi="Calibri"/>
        </w:rPr>
        <w:t>Assureur</w:t>
      </w:r>
      <w:r w:rsidRPr="002D7352">
        <w:rPr>
          <w:rFonts w:ascii="Calibri" w:hAnsi="Calibri"/>
        </w:rPr>
        <w:t xml:space="preserve"> procède à l’examen de la déclaration, informe l’</w:t>
      </w:r>
      <w:r w:rsidR="00E57638">
        <w:rPr>
          <w:rFonts w:ascii="Calibri" w:hAnsi="Calibri"/>
        </w:rPr>
        <w:t>Assuré</w:t>
      </w:r>
      <w:r w:rsidRPr="002D7352">
        <w:rPr>
          <w:rFonts w:ascii="Calibri" w:hAnsi="Calibri"/>
        </w:rPr>
        <w:t xml:space="preserve"> de la nature et de l’étendue de ses droits et obligations, apprécie le bien-fondé juridique du litige et demande</w:t>
      </w:r>
      <w:r w:rsidR="00573608">
        <w:rPr>
          <w:rFonts w:ascii="Calibri" w:hAnsi="Calibri"/>
        </w:rPr>
        <w:t>,</w:t>
      </w:r>
      <w:r w:rsidRPr="002D7352">
        <w:rPr>
          <w:rFonts w:ascii="Calibri" w:hAnsi="Calibri"/>
        </w:rPr>
        <w:t xml:space="preserve"> si besoin est</w:t>
      </w:r>
      <w:r w:rsidR="00573608">
        <w:rPr>
          <w:rFonts w:ascii="Calibri" w:hAnsi="Calibri"/>
        </w:rPr>
        <w:t>,</w:t>
      </w:r>
      <w:r w:rsidRPr="002D7352">
        <w:rPr>
          <w:rFonts w:ascii="Calibri" w:hAnsi="Calibri"/>
        </w:rPr>
        <w:t xml:space="preserve"> communication de toutes information, pièces, nécessaires à l’instruction du dossier.</w:t>
      </w:r>
    </w:p>
    <w:p w14:paraId="2B21E06E" w14:textId="77777777" w:rsidR="00767157" w:rsidRPr="002D7352" w:rsidRDefault="00767157" w:rsidP="00E12206">
      <w:pPr>
        <w:jc w:val="both"/>
        <w:rPr>
          <w:rFonts w:ascii="Calibri" w:hAnsi="Calibri"/>
        </w:rPr>
      </w:pPr>
    </w:p>
    <w:p w14:paraId="4DABAD8F" w14:textId="77777777" w:rsidR="000C5D0C" w:rsidRDefault="000C5D0C" w:rsidP="00E12206">
      <w:pPr>
        <w:jc w:val="both"/>
        <w:rPr>
          <w:rFonts w:ascii="Calibri" w:hAnsi="Calibri"/>
        </w:rPr>
      </w:pPr>
      <w:r w:rsidRPr="002D7352">
        <w:rPr>
          <w:rFonts w:ascii="Calibri" w:hAnsi="Calibri"/>
        </w:rPr>
        <w:t>A défaut de trouver une solution amiable et dans le cas où une suite judiciaire est donnée au litige, l’</w:t>
      </w:r>
      <w:r w:rsidR="00E57638">
        <w:rPr>
          <w:rFonts w:ascii="Calibri" w:hAnsi="Calibri"/>
        </w:rPr>
        <w:t>Assuré</w:t>
      </w:r>
      <w:r w:rsidRPr="002D7352">
        <w:rPr>
          <w:rFonts w:ascii="Calibri" w:hAnsi="Calibri"/>
        </w:rPr>
        <w:t xml:space="preserve"> a le libre choix de son avocat. </w:t>
      </w:r>
    </w:p>
    <w:p w14:paraId="4E2E195F" w14:textId="77777777" w:rsidR="00767157" w:rsidRPr="002D7352" w:rsidRDefault="00767157" w:rsidP="00E12206">
      <w:pPr>
        <w:jc w:val="both"/>
        <w:rPr>
          <w:rFonts w:ascii="Calibri" w:hAnsi="Calibri"/>
        </w:rPr>
      </w:pPr>
    </w:p>
    <w:p w14:paraId="599023DB" w14:textId="77777777" w:rsidR="00E95481" w:rsidRDefault="00E95481" w:rsidP="00E12206">
      <w:pPr>
        <w:jc w:val="both"/>
        <w:rPr>
          <w:rFonts w:ascii="Calibri" w:hAnsi="Calibri"/>
        </w:rPr>
      </w:pPr>
      <w:r w:rsidRPr="002D7352">
        <w:rPr>
          <w:rFonts w:ascii="Calibri" w:hAnsi="Calibri"/>
        </w:rPr>
        <w:t>Il ne doit, en cours de gestion du litige, même contentieuse, être régularisé aucune transaction sans l’accord de l’</w:t>
      </w:r>
      <w:r w:rsidR="00E57638">
        <w:rPr>
          <w:rFonts w:ascii="Calibri" w:hAnsi="Calibri"/>
        </w:rPr>
        <w:t>Assureur</w:t>
      </w:r>
      <w:r w:rsidRPr="002D7352">
        <w:rPr>
          <w:rFonts w:ascii="Calibri" w:hAnsi="Calibri"/>
        </w:rPr>
        <w:t xml:space="preserve">, </w:t>
      </w:r>
      <w:r w:rsidR="00573608">
        <w:rPr>
          <w:rFonts w:ascii="Calibri" w:hAnsi="Calibri"/>
        </w:rPr>
        <w:t>sous</w:t>
      </w:r>
      <w:r w:rsidRPr="002D7352">
        <w:rPr>
          <w:rFonts w:ascii="Calibri" w:hAnsi="Calibri"/>
        </w:rPr>
        <w:t xml:space="preserve"> peine de voir peser sur l’</w:t>
      </w:r>
      <w:r w:rsidR="00E57638">
        <w:rPr>
          <w:rFonts w:ascii="Calibri" w:hAnsi="Calibri"/>
        </w:rPr>
        <w:t>Assuré</w:t>
      </w:r>
      <w:r w:rsidRPr="002D7352">
        <w:rPr>
          <w:rFonts w:ascii="Calibri" w:hAnsi="Calibri"/>
        </w:rPr>
        <w:t xml:space="preserve"> l’obligation de rembourser les frais d’ores et déjà engagés par l’</w:t>
      </w:r>
      <w:r w:rsidR="00E57638">
        <w:rPr>
          <w:rFonts w:ascii="Calibri" w:hAnsi="Calibri"/>
        </w:rPr>
        <w:t>Assureur</w:t>
      </w:r>
      <w:r w:rsidRPr="002D7352">
        <w:rPr>
          <w:rFonts w:ascii="Calibri" w:hAnsi="Calibri"/>
        </w:rPr>
        <w:t>, sous réserve de l’application de la clause d’arbitrage.</w:t>
      </w:r>
    </w:p>
    <w:p w14:paraId="09BC7A4E" w14:textId="77777777" w:rsidR="00767157" w:rsidRPr="002D7352" w:rsidRDefault="00767157" w:rsidP="00E12206">
      <w:pPr>
        <w:jc w:val="both"/>
        <w:rPr>
          <w:rFonts w:ascii="Calibri" w:hAnsi="Calibri"/>
        </w:rPr>
      </w:pPr>
    </w:p>
    <w:p w14:paraId="1EACAB79" w14:textId="736DD888" w:rsidR="00E95481" w:rsidRDefault="00E95481" w:rsidP="00E12206">
      <w:pPr>
        <w:jc w:val="both"/>
        <w:rPr>
          <w:rFonts w:ascii="Calibri" w:hAnsi="Calibri"/>
        </w:rPr>
      </w:pPr>
      <w:r w:rsidRPr="002D7352">
        <w:rPr>
          <w:rFonts w:ascii="Calibri" w:hAnsi="Calibri"/>
        </w:rPr>
        <w:t>Si une procédure est engagée, l’</w:t>
      </w:r>
      <w:r w:rsidR="00E57638">
        <w:rPr>
          <w:rFonts w:ascii="Calibri" w:hAnsi="Calibri"/>
        </w:rPr>
        <w:t>Assuré</w:t>
      </w:r>
      <w:r w:rsidR="00FD6E83">
        <w:rPr>
          <w:rFonts w:ascii="Calibri" w:hAnsi="Calibri"/>
        </w:rPr>
        <w:t xml:space="preserve"> conserve</w:t>
      </w:r>
      <w:r w:rsidRPr="002D7352">
        <w:rPr>
          <w:rFonts w:ascii="Calibri" w:hAnsi="Calibri"/>
        </w:rPr>
        <w:t xml:space="preserve"> la direction de son procès. L’</w:t>
      </w:r>
      <w:r w:rsidR="00E57638">
        <w:rPr>
          <w:rFonts w:ascii="Calibri" w:hAnsi="Calibri"/>
        </w:rPr>
        <w:t>Assuré</w:t>
      </w:r>
      <w:r w:rsidRPr="002D7352">
        <w:rPr>
          <w:rFonts w:ascii="Calibri" w:hAnsi="Calibri"/>
        </w:rPr>
        <w:t xml:space="preserve"> s’oblige cependant à communiquer à l’</w:t>
      </w:r>
      <w:r w:rsidR="00E57638">
        <w:rPr>
          <w:rFonts w:ascii="Calibri" w:hAnsi="Calibri"/>
        </w:rPr>
        <w:t>Assureur</w:t>
      </w:r>
      <w:r w:rsidRPr="002D7352">
        <w:rPr>
          <w:rFonts w:ascii="Calibri" w:hAnsi="Calibri"/>
        </w:rPr>
        <w:t>, ou à lui faire communiquer, sur simple demande de sa part, tous actes, avis assigna</w:t>
      </w:r>
      <w:r w:rsidR="000C5D0C" w:rsidRPr="002D7352">
        <w:rPr>
          <w:rFonts w:ascii="Calibri" w:hAnsi="Calibri"/>
        </w:rPr>
        <w:t>tions, etc. utiles</w:t>
      </w:r>
      <w:r w:rsidRPr="002D7352">
        <w:rPr>
          <w:rFonts w:ascii="Calibri" w:hAnsi="Calibri"/>
        </w:rPr>
        <w:t xml:space="preserve"> à l’étude et au suivi du litige.</w:t>
      </w:r>
    </w:p>
    <w:p w14:paraId="5818DE1A" w14:textId="77777777" w:rsidR="007B341A" w:rsidRDefault="007B341A" w:rsidP="00E12206">
      <w:pPr>
        <w:jc w:val="both"/>
        <w:rPr>
          <w:rFonts w:ascii="Calibri" w:hAnsi="Calibri"/>
        </w:rPr>
      </w:pPr>
    </w:p>
    <w:p w14:paraId="4D8C96B2" w14:textId="77777777" w:rsidR="00D81BE4" w:rsidRDefault="00D81BE4">
      <w:pPr>
        <w:rPr>
          <w:rStyle w:val="Titredulivre"/>
          <w:rFonts w:ascii="Calibri" w:hAnsi="Calibri"/>
          <w:i w:val="0"/>
          <w:iCs w:val="0"/>
          <w:sz w:val="32"/>
          <w:szCs w:val="20"/>
          <w:lang w:val="x-none" w:eastAsia="x-none"/>
        </w:rPr>
      </w:pPr>
      <w:r>
        <w:rPr>
          <w:rStyle w:val="Titredulivre"/>
          <w:sz w:val="32"/>
        </w:rPr>
        <w:br w:type="page"/>
      </w:r>
    </w:p>
    <w:p w14:paraId="31E4C847" w14:textId="350CF7D6" w:rsidR="00E12206" w:rsidRDefault="00E12206" w:rsidP="00E12206">
      <w:pPr>
        <w:pStyle w:val="arima1"/>
        <w:pBdr>
          <w:bottom w:val="single" w:sz="4" w:space="2" w:color="5B9BD5"/>
        </w:pBdr>
        <w:ind w:left="-567" w:right="-284"/>
        <w:rPr>
          <w:rFonts w:eastAsia="PMingLiU" w:cs="Arial"/>
          <w:sz w:val="24"/>
        </w:rPr>
      </w:pPr>
      <w:r>
        <w:rPr>
          <w:rStyle w:val="Titredulivre"/>
          <w:color w:val="auto"/>
          <w:sz w:val="32"/>
        </w:rPr>
        <w:lastRenderedPageBreak/>
        <w:t>ARTICLE 8</w:t>
      </w:r>
      <w:r>
        <w:rPr>
          <w:rStyle w:val="Titredulivre"/>
          <w:color w:val="auto"/>
          <w:sz w:val="32"/>
        </w:rPr>
        <w:tab/>
      </w:r>
      <w:r>
        <w:rPr>
          <w:rFonts w:eastAsia="PMingLiU" w:cs="Arial"/>
          <w:sz w:val="24"/>
        </w:rPr>
        <w:tab/>
      </w:r>
    </w:p>
    <w:p w14:paraId="30E40CAF" w14:textId="77777777" w:rsidR="00E12206" w:rsidRPr="00EF5412" w:rsidRDefault="00E12206" w:rsidP="008F0C09">
      <w:pPr>
        <w:pStyle w:val="arima1"/>
        <w:pBdr>
          <w:bottom w:val="single" w:sz="4" w:space="2" w:color="5B9BD5"/>
        </w:pBdr>
        <w:spacing w:beforeAutospacing="0"/>
        <w:ind w:left="-567" w:right="-284"/>
        <w:rPr>
          <w:rFonts w:eastAsia="PMingLiU" w:cs="Arial"/>
          <w:b/>
          <w:i w:val="0"/>
          <w:color w:val="2F5496"/>
          <w:sz w:val="24"/>
        </w:rPr>
      </w:pPr>
      <w:r w:rsidRPr="00EF5412">
        <w:rPr>
          <w:rFonts w:eastAsia="PMingLiU" w:cs="Arial"/>
          <w:b/>
          <w:i w:val="0"/>
          <w:color w:val="2F5496"/>
          <w:sz w:val="24"/>
        </w:rPr>
        <w:t>PRESCRIPTION BIENNALE</w:t>
      </w:r>
    </w:p>
    <w:p w14:paraId="37C75497" w14:textId="77777777" w:rsidR="000025D5" w:rsidRPr="002D7352" w:rsidRDefault="000025D5" w:rsidP="000025D5">
      <w:pPr>
        <w:pStyle w:val="Corpsdetexte"/>
        <w:rPr>
          <w:rFonts w:ascii="Calibri" w:hAnsi="Calibri"/>
          <w:b/>
          <w:i w:val="0"/>
          <w:sz w:val="24"/>
          <w:szCs w:val="24"/>
          <w:u w:val="single"/>
        </w:rPr>
      </w:pPr>
    </w:p>
    <w:p w14:paraId="7504F57A" w14:textId="77777777" w:rsidR="000025D5" w:rsidRDefault="000025D5" w:rsidP="0004033B">
      <w:pPr>
        <w:pStyle w:val="Corpsdetexte"/>
        <w:jc w:val="both"/>
        <w:rPr>
          <w:rFonts w:ascii="Calibri" w:hAnsi="Calibri"/>
          <w:i w:val="0"/>
          <w:sz w:val="24"/>
          <w:szCs w:val="24"/>
        </w:rPr>
      </w:pPr>
      <w:r w:rsidRPr="002D7352">
        <w:rPr>
          <w:rFonts w:ascii="Calibri" w:hAnsi="Calibri"/>
          <w:i w:val="0"/>
          <w:sz w:val="24"/>
          <w:szCs w:val="24"/>
        </w:rPr>
        <w:t xml:space="preserve">Toute action dérivant des présentes conditions générales et particulières est prescrite par deux ans à compter de l’évènement qui lui donne naissance, dans les termes des articles L114-1 et L114-2 du </w:t>
      </w:r>
      <w:r w:rsidR="00075366">
        <w:rPr>
          <w:rFonts w:ascii="Calibri" w:hAnsi="Calibri"/>
          <w:i w:val="0"/>
          <w:sz w:val="24"/>
          <w:szCs w:val="24"/>
          <w:lang w:val="fr-FR"/>
        </w:rPr>
        <w:t>C</w:t>
      </w:r>
      <w:r w:rsidRPr="002D7352">
        <w:rPr>
          <w:rFonts w:ascii="Calibri" w:hAnsi="Calibri"/>
          <w:i w:val="0"/>
          <w:sz w:val="24"/>
          <w:szCs w:val="24"/>
        </w:rPr>
        <w:t xml:space="preserve">ode des </w:t>
      </w:r>
      <w:r w:rsidR="00075366">
        <w:rPr>
          <w:rFonts w:ascii="Calibri" w:hAnsi="Calibri"/>
          <w:i w:val="0"/>
          <w:sz w:val="24"/>
          <w:szCs w:val="24"/>
          <w:lang w:val="fr-FR"/>
        </w:rPr>
        <w:t>A</w:t>
      </w:r>
      <w:r w:rsidRPr="002D7352">
        <w:rPr>
          <w:rFonts w:ascii="Calibri" w:hAnsi="Calibri"/>
          <w:i w:val="0"/>
          <w:sz w:val="24"/>
          <w:szCs w:val="24"/>
        </w:rPr>
        <w:t>ssurances.</w:t>
      </w:r>
    </w:p>
    <w:p w14:paraId="5A4A343E" w14:textId="77777777" w:rsidR="00895A97" w:rsidRPr="002D7352" w:rsidRDefault="00895A97" w:rsidP="0004033B">
      <w:pPr>
        <w:pStyle w:val="Corpsdetexte"/>
        <w:jc w:val="both"/>
        <w:rPr>
          <w:rFonts w:ascii="Calibri" w:hAnsi="Calibri"/>
          <w:i w:val="0"/>
          <w:sz w:val="24"/>
          <w:szCs w:val="24"/>
        </w:rPr>
      </w:pPr>
    </w:p>
    <w:p w14:paraId="6BC31027" w14:textId="77777777" w:rsidR="00E12206" w:rsidRDefault="00E12206" w:rsidP="00E12206">
      <w:pPr>
        <w:pStyle w:val="Corpsdetexte"/>
        <w:jc w:val="both"/>
        <w:rPr>
          <w:rFonts w:ascii="Calibri" w:hAnsi="Calibri"/>
          <w:b/>
          <w:i w:val="0"/>
          <w:sz w:val="24"/>
        </w:rPr>
      </w:pPr>
      <w:r w:rsidRPr="00E12206">
        <w:rPr>
          <w:rFonts w:ascii="Calibri" w:hAnsi="Calibri"/>
          <w:b/>
          <w:i w:val="0"/>
          <w:sz w:val="24"/>
        </w:rPr>
        <w:t>Toutefois ce délai ne court :</w:t>
      </w:r>
    </w:p>
    <w:p w14:paraId="354F9C02" w14:textId="77777777" w:rsidR="004D4EAE" w:rsidRPr="00E12206" w:rsidRDefault="004D4EAE" w:rsidP="00E12206">
      <w:pPr>
        <w:pStyle w:val="Corpsdetexte"/>
        <w:jc w:val="both"/>
        <w:rPr>
          <w:rFonts w:ascii="Calibri" w:hAnsi="Calibri"/>
          <w:b/>
          <w:i w:val="0"/>
          <w:sz w:val="22"/>
        </w:rPr>
      </w:pPr>
    </w:p>
    <w:p w14:paraId="4A20CBAC" w14:textId="77777777" w:rsidR="00E12206" w:rsidRDefault="00E12206" w:rsidP="00A03BAB">
      <w:pPr>
        <w:numPr>
          <w:ilvl w:val="0"/>
          <w:numId w:val="9"/>
        </w:numPr>
        <w:tabs>
          <w:tab w:val="left" w:pos="0"/>
        </w:tabs>
        <w:ind w:left="426" w:hanging="426"/>
        <w:jc w:val="both"/>
        <w:rPr>
          <w:rFonts w:ascii="Calibri" w:hAnsi="Calibri"/>
        </w:rPr>
      </w:pPr>
      <w:r>
        <w:rPr>
          <w:rFonts w:ascii="Calibri" w:hAnsi="Calibri"/>
        </w:rPr>
        <w:t>En cas de réticence, omission, déclaration fausse ou inexacte sur le risque encouru, que du jour où l’</w:t>
      </w:r>
      <w:r w:rsidR="00E57638">
        <w:rPr>
          <w:rFonts w:ascii="Calibri" w:hAnsi="Calibri"/>
        </w:rPr>
        <w:t>Assureur</w:t>
      </w:r>
      <w:r>
        <w:rPr>
          <w:rFonts w:ascii="Calibri" w:hAnsi="Calibri"/>
        </w:rPr>
        <w:t xml:space="preserve"> en a eu connaissance,</w:t>
      </w:r>
    </w:p>
    <w:p w14:paraId="6732623E" w14:textId="1C9A43EB" w:rsidR="00E12206" w:rsidRDefault="00E12206" w:rsidP="00A03BAB">
      <w:pPr>
        <w:numPr>
          <w:ilvl w:val="0"/>
          <w:numId w:val="9"/>
        </w:numPr>
        <w:tabs>
          <w:tab w:val="left" w:pos="0"/>
        </w:tabs>
        <w:ind w:left="426" w:hanging="426"/>
        <w:jc w:val="both"/>
        <w:rPr>
          <w:rFonts w:ascii="Calibri" w:hAnsi="Calibri"/>
        </w:rPr>
      </w:pPr>
      <w:r>
        <w:rPr>
          <w:rFonts w:ascii="Calibri" w:hAnsi="Calibri"/>
        </w:rPr>
        <w:t xml:space="preserve">En cas de sinistre, que du jour où les intéressés en ont eu connaissance, s’ils prouvent qu’ils l’ont ignoré </w:t>
      </w:r>
      <w:r w:rsidR="00EF42E1">
        <w:rPr>
          <w:rFonts w:ascii="Calibri" w:hAnsi="Calibri"/>
        </w:rPr>
        <w:t>jusque-là</w:t>
      </w:r>
      <w:r>
        <w:rPr>
          <w:rFonts w:ascii="Calibri" w:hAnsi="Calibri"/>
        </w:rPr>
        <w:t>.</w:t>
      </w:r>
    </w:p>
    <w:p w14:paraId="12EFDFC9" w14:textId="77777777" w:rsidR="000025D5" w:rsidRPr="00E12206" w:rsidRDefault="000025D5" w:rsidP="0004033B">
      <w:pPr>
        <w:pStyle w:val="Corpsdetexte"/>
        <w:jc w:val="both"/>
        <w:rPr>
          <w:rFonts w:ascii="Calibri" w:hAnsi="Calibri"/>
          <w:i w:val="0"/>
          <w:sz w:val="24"/>
          <w:szCs w:val="24"/>
          <w:lang w:val="fr-FR"/>
        </w:rPr>
      </w:pPr>
    </w:p>
    <w:p w14:paraId="1768CDC8" w14:textId="5FD22883" w:rsidR="000025D5" w:rsidRPr="002D7352" w:rsidRDefault="000025D5" w:rsidP="0004033B">
      <w:pPr>
        <w:pStyle w:val="Corpsdetexte"/>
        <w:jc w:val="both"/>
        <w:rPr>
          <w:rFonts w:ascii="Calibri" w:hAnsi="Calibri"/>
          <w:i w:val="0"/>
          <w:sz w:val="24"/>
          <w:szCs w:val="24"/>
        </w:rPr>
      </w:pPr>
      <w:r w:rsidRPr="002D7352">
        <w:rPr>
          <w:rFonts w:ascii="Calibri" w:hAnsi="Calibri"/>
          <w:i w:val="0"/>
          <w:sz w:val="24"/>
          <w:szCs w:val="24"/>
        </w:rPr>
        <w:t>Quand l’action de l’</w:t>
      </w:r>
      <w:r w:rsidR="00E57638">
        <w:rPr>
          <w:rFonts w:ascii="Calibri" w:hAnsi="Calibri"/>
          <w:i w:val="0"/>
          <w:sz w:val="24"/>
          <w:szCs w:val="24"/>
        </w:rPr>
        <w:t>Assuré</w:t>
      </w:r>
      <w:r w:rsidRPr="002D7352">
        <w:rPr>
          <w:rFonts w:ascii="Calibri" w:hAnsi="Calibri"/>
          <w:i w:val="0"/>
          <w:sz w:val="24"/>
          <w:szCs w:val="24"/>
        </w:rPr>
        <w:t xml:space="preserve"> contre l’</w:t>
      </w:r>
      <w:r w:rsidR="00E57638">
        <w:rPr>
          <w:rFonts w:ascii="Calibri" w:hAnsi="Calibri"/>
          <w:i w:val="0"/>
          <w:sz w:val="24"/>
          <w:szCs w:val="24"/>
        </w:rPr>
        <w:t>Assureur</w:t>
      </w:r>
      <w:r w:rsidRPr="002D7352">
        <w:rPr>
          <w:rFonts w:ascii="Calibri" w:hAnsi="Calibri"/>
          <w:i w:val="0"/>
          <w:sz w:val="24"/>
          <w:szCs w:val="24"/>
        </w:rPr>
        <w:t xml:space="preserve"> a pour cause le recours d’un tiers, le délai de la prescription ne court que du jour où ce tiers a exercé une action en justice contre l’</w:t>
      </w:r>
      <w:r w:rsidR="00E57638">
        <w:rPr>
          <w:rFonts w:ascii="Calibri" w:hAnsi="Calibri"/>
          <w:i w:val="0"/>
          <w:sz w:val="24"/>
          <w:szCs w:val="24"/>
        </w:rPr>
        <w:t>Assuré</w:t>
      </w:r>
      <w:r w:rsidRPr="002D7352">
        <w:rPr>
          <w:rFonts w:ascii="Calibri" w:hAnsi="Calibri"/>
          <w:i w:val="0"/>
          <w:sz w:val="24"/>
          <w:szCs w:val="24"/>
        </w:rPr>
        <w:t xml:space="preserve"> ou a été indemnisé par ce dernier.</w:t>
      </w:r>
    </w:p>
    <w:p w14:paraId="0CDD2D7E" w14:textId="77777777" w:rsidR="00DA2954" w:rsidRPr="002D7352" w:rsidRDefault="00DA2954" w:rsidP="0004033B">
      <w:pPr>
        <w:pStyle w:val="Corpsdetexte"/>
        <w:jc w:val="both"/>
        <w:rPr>
          <w:rFonts w:ascii="Calibri" w:hAnsi="Calibri"/>
          <w:i w:val="0"/>
          <w:sz w:val="24"/>
          <w:szCs w:val="24"/>
        </w:rPr>
      </w:pPr>
    </w:p>
    <w:p w14:paraId="032F55DB" w14:textId="7B17BEDC" w:rsidR="000025D5" w:rsidRDefault="000025D5" w:rsidP="0004033B">
      <w:pPr>
        <w:pStyle w:val="Corpsdetexte"/>
        <w:jc w:val="both"/>
        <w:rPr>
          <w:rFonts w:ascii="Calibri" w:hAnsi="Calibri"/>
          <w:i w:val="0"/>
          <w:sz w:val="24"/>
          <w:szCs w:val="24"/>
        </w:rPr>
      </w:pPr>
      <w:r w:rsidRPr="002D7352">
        <w:rPr>
          <w:rFonts w:ascii="Calibri" w:hAnsi="Calibri"/>
          <w:i w:val="0"/>
          <w:sz w:val="24"/>
          <w:szCs w:val="24"/>
        </w:rPr>
        <w:t xml:space="preserve">La prescription est interrompue par une des causes ordinaires d’interruption, par une action ou citation en justice, commandement ou saisie signifiés à </w:t>
      </w:r>
      <w:r w:rsidR="00AF0CB5" w:rsidRPr="002D7352">
        <w:rPr>
          <w:rFonts w:ascii="Calibri" w:hAnsi="Calibri"/>
          <w:i w:val="0"/>
          <w:sz w:val="24"/>
          <w:szCs w:val="24"/>
        </w:rPr>
        <w:t>celui que l’on</w:t>
      </w:r>
      <w:r w:rsidRPr="002D7352">
        <w:rPr>
          <w:rFonts w:ascii="Calibri" w:hAnsi="Calibri"/>
          <w:i w:val="0"/>
          <w:sz w:val="24"/>
          <w:szCs w:val="24"/>
        </w:rPr>
        <w:t xml:space="preserve"> veut empêcher de prescrire, par la désignation d’un expert après sinistre, par l’envoi d’une lettre recommandée avec accusé de réception adressée par l’</w:t>
      </w:r>
      <w:r w:rsidR="00E57638">
        <w:rPr>
          <w:rFonts w:ascii="Calibri" w:hAnsi="Calibri"/>
          <w:i w:val="0"/>
          <w:sz w:val="24"/>
          <w:szCs w:val="24"/>
        </w:rPr>
        <w:t>Assureur</w:t>
      </w:r>
      <w:r w:rsidRPr="002D7352">
        <w:rPr>
          <w:rFonts w:ascii="Calibri" w:hAnsi="Calibri"/>
          <w:i w:val="0"/>
          <w:sz w:val="24"/>
          <w:szCs w:val="24"/>
        </w:rPr>
        <w:t xml:space="preserve"> à l’</w:t>
      </w:r>
      <w:r w:rsidR="00E57638">
        <w:rPr>
          <w:rFonts w:ascii="Calibri" w:hAnsi="Calibri"/>
          <w:i w:val="0"/>
          <w:sz w:val="24"/>
          <w:szCs w:val="24"/>
        </w:rPr>
        <w:t>Assuré</w:t>
      </w:r>
      <w:r w:rsidRPr="002D7352">
        <w:rPr>
          <w:rFonts w:ascii="Calibri" w:hAnsi="Calibri"/>
          <w:i w:val="0"/>
          <w:sz w:val="24"/>
          <w:szCs w:val="24"/>
        </w:rPr>
        <w:t xml:space="preserve"> pour paiement d’une cotisation, et par l’</w:t>
      </w:r>
      <w:r w:rsidR="00E57638">
        <w:rPr>
          <w:rFonts w:ascii="Calibri" w:hAnsi="Calibri"/>
          <w:i w:val="0"/>
          <w:sz w:val="24"/>
          <w:szCs w:val="24"/>
        </w:rPr>
        <w:t>Assuré</w:t>
      </w:r>
      <w:r w:rsidRPr="002D7352">
        <w:rPr>
          <w:rFonts w:ascii="Calibri" w:hAnsi="Calibri"/>
          <w:i w:val="0"/>
          <w:sz w:val="24"/>
          <w:szCs w:val="24"/>
        </w:rPr>
        <w:t xml:space="preserve"> à l’</w:t>
      </w:r>
      <w:r w:rsidR="00E57638">
        <w:rPr>
          <w:rFonts w:ascii="Calibri" w:hAnsi="Calibri"/>
          <w:i w:val="0"/>
          <w:sz w:val="24"/>
          <w:szCs w:val="24"/>
        </w:rPr>
        <w:t>Assureur</w:t>
      </w:r>
      <w:r w:rsidRPr="002D7352">
        <w:rPr>
          <w:rFonts w:ascii="Calibri" w:hAnsi="Calibri"/>
          <w:i w:val="0"/>
          <w:sz w:val="24"/>
          <w:szCs w:val="24"/>
        </w:rPr>
        <w:t xml:space="preserve"> pour le paiement de l’indemnité. </w:t>
      </w:r>
    </w:p>
    <w:p w14:paraId="5901E94B" w14:textId="77777777" w:rsidR="000A55BB" w:rsidRPr="002D7352" w:rsidRDefault="000A55BB" w:rsidP="0004033B">
      <w:pPr>
        <w:pStyle w:val="Corpsdetexte"/>
        <w:jc w:val="both"/>
        <w:rPr>
          <w:rFonts w:ascii="Calibri" w:hAnsi="Calibri"/>
          <w:i w:val="0"/>
          <w:sz w:val="24"/>
          <w:szCs w:val="24"/>
        </w:rPr>
      </w:pPr>
    </w:p>
    <w:p w14:paraId="177A0D61" w14:textId="33F73FE8" w:rsidR="00B0638B" w:rsidRDefault="00B0638B" w:rsidP="00B0638B">
      <w:pPr>
        <w:pStyle w:val="arima1"/>
        <w:pBdr>
          <w:bottom w:val="single" w:sz="4" w:space="0" w:color="5B9BD5"/>
        </w:pBdr>
        <w:ind w:left="-567" w:right="-284"/>
        <w:rPr>
          <w:rFonts w:eastAsia="PMingLiU" w:cs="Arial"/>
          <w:sz w:val="24"/>
        </w:rPr>
      </w:pPr>
      <w:r>
        <w:rPr>
          <w:rStyle w:val="Titredulivre"/>
          <w:color w:val="auto"/>
          <w:sz w:val="32"/>
        </w:rPr>
        <w:t xml:space="preserve">ARTICLE </w:t>
      </w:r>
      <w:r>
        <w:rPr>
          <w:rStyle w:val="Titredulivre"/>
          <w:color w:val="auto"/>
          <w:sz w:val="32"/>
          <w:lang w:val="fr-FR"/>
        </w:rPr>
        <w:t>9</w:t>
      </w:r>
      <w:r>
        <w:rPr>
          <w:rStyle w:val="Titredulivre"/>
          <w:color w:val="auto"/>
          <w:sz w:val="32"/>
        </w:rPr>
        <w:tab/>
      </w:r>
      <w:r>
        <w:rPr>
          <w:rFonts w:eastAsia="PMingLiU" w:cs="Arial"/>
          <w:sz w:val="24"/>
        </w:rPr>
        <w:tab/>
      </w:r>
    </w:p>
    <w:p w14:paraId="40600B38" w14:textId="77777777" w:rsidR="00B0638B" w:rsidRDefault="00B0638B" w:rsidP="008F0C09">
      <w:pPr>
        <w:pStyle w:val="arima1"/>
        <w:pBdr>
          <w:bottom w:val="single" w:sz="4" w:space="0" w:color="5B9BD5"/>
        </w:pBdr>
        <w:spacing w:beforeAutospacing="0"/>
        <w:ind w:left="-567" w:right="-284"/>
        <w:rPr>
          <w:rFonts w:eastAsia="PMingLiU" w:cs="Arial"/>
          <w:b/>
          <w:i w:val="0"/>
          <w:color w:val="2F5496"/>
          <w:sz w:val="24"/>
          <w:lang w:val="fr-FR"/>
        </w:rPr>
      </w:pPr>
      <w:r>
        <w:rPr>
          <w:rFonts w:eastAsia="PMingLiU" w:cs="Arial"/>
          <w:b/>
          <w:i w:val="0"/>
          <w:color w:val="2F5496"/>
          <w:sz w:val="24"/>
          <w:lang w:val="fr-FR"/>
        </w:rPr>
        <w:t>PROTECTION DES DONNEES</w:t>
      </w:r>
    </w:p>
    <w:p w14:paraId="3F9B3A09" w14:textId="77777777" w:rsidR="00B0638B" w:rsidRDefault="00B0638B" w:rsidP="00B0638B">
      <w:pPr>
        <w:rPr>
          <w:rFonts w:ascii="Arial" w:hAnsi="Arial" w:cs="Arial"/>
          <w:sz w:val="20"/>
          <w:szCs w:val="20"/>
        </w:rPr>
      </w:pPr>
    </w:p>
    <w:p w14:paraId="410E4B2E" w14:textId="77777777" w:rsidR="00B115FB" w:rsidRDefault="00B115FB" w:rsidP="00B115FB">
      <w:pPr>
        <w:jc w:val="both"/>
        <w:rPr>
          <w:rFonts w:ascii="Calibri" w:hAnsi="Calibri" w:cs="Calibri"/>
        </w:rPr>
      </w:pPr>
      <w:r>
        <w:rPr>
          <w:rFonts w:ascii="Calibri" w:hAnsi="Calibri" w:cs="Calibri"/>
        </w:rPr>
        <w:t>Dans le cadre de l’exécution du présent marché d’assurance, les données à caractère personnel seront traitées par l'</w:t>
      </w:r>
      <w:r w:rsidR="00E57638">
        <w:rPr>
          <w:rFonts w:ascii="Calibri" w:hAnsi="Calibri" w:cs="Calibri"/>
        </w:rPr>
        <w:t>Assureur</w:t>
      </w:r>
      <w:r>
        <w:rPr>
          <w:rFonts w:ascii="Calibri" w:hAnsi="Calibri" w:cs="Calibri"/>
        </w:rPr>
        <w:t>. En tant que responsable de traitement, l'</w:t>
      </w:r>
      <w:r w:rsidR="00E57638">
        <w:rPr>
          <w:rFonts w:ascii="Calibri" w:hAnsi="Calibri" w:cs="Calibri"/>
        </w:rPr>
        <w:t>Assureur</w:t>
      </w:r>
      <w:r>
        <w:rPr>
          <w:rFonts w:ascii="Calibri" w:hAnsi="Calibri" w:cs="Calibri"/>
        </w:rPr>
        <w:t xml:space="preserve"> s’engage à respecter la réglementation en vigueur applicable au traitement de données à caractère personnel, et notamment, le règlement (UE) 2016/679 du Parlement européen et du Conseil du 27 avril 2016, ainsi que la loi n° 78-17 du 6 janvier 1978 modifiée, relative à l’informatique, aux fichiers et aux libertés.</w:t>
      </w:r>
    </w:p>
    <w:p w14:paraId="5C66EA5E" w14:textId="77777777" w:rsidR="00B0638B" w:rsidRPr="002D7352" w:rsidRDefault="00B0638B" w:rsidP="0004033B">
      <w:pPr>
        <w:jc w:val="both"/>
        <w:rPr>
          <w:rFonts w:ascii="Calibri" w:hAnsi="Calibri"/>
        </w:rPr>
      </w:pPr>
    </w:p>
    <w:p w14:paraId="7339FD00" w14:textId="77777777" w:rsidR="00B53E49" w:rsidRDefault="00B53E49" w:rsidP="00692A37">
      <w:pPr>
        <w:tabs>
          <w:tab w:val="left" w:pos="0"/>
        </w:tabs>
        <w:ind w:left="1416"/>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EF5412">
        <w:rPr>
          <w:rFonts w:ascii="Calibri" w:hAnsi="Calibri"/>
          <w:color w:val="FF0000"/>
        </w:rPr>
        <w:tab/>
      </w:r>
      <w:r w:rsidRPr="00EF5412">
        <w:rPr>
          <w:rFonts w:ascii="Calibri" w:hAnsi="Calibri"/>
          <w:color w:val="FF0000"/>
        </w:rPr>
        <w:tab/>
      </w:r>
      <w:r w:rsidRPr="00EF5412">
        <w:rPr>
          <w:rFonts w:ascii="Calibri" w:hAnsi="Calibri"/>
          <w:color w:val="FF0000"/>
        </w:rPr>
        <w:tab/>
      </w:r>
      <w:r w:rsidRPr="00EF5412">
        <w:rPr>
          <w:rFonts w:ascii="Calibri" w:hAnsi="Calibri"/>
          <w:color w:val="FF0000"/>
        </w:rPr>
        <w:tab/>
      </w:r>
      <w:r w:rsidRPr="00EF5412">
        <w:rPr>
          <w:rFonts w:ascii="Calibri" w:hAnsi="Calibri"/>
          <w:color w:val="FF0000"/>
        </w:rPr>
        <w:tab/>
      </w:r>
      <w:r w:rsidRPr="00EF5412">
        <w:rPr>
          <w:rFonts w:ascii="Calibri" w:hAnsi="Calibri"/>
          <w:color w:val="FF0000"/>
        </w:rPr>
        <w:tab/>
      </w:r>
      <w:r w:rsidRPr="00EF5412">
        <w:rPr>
          <w:rFonts w:ascii="Calibri" w:hAnsi="Calibri"/>
          <w:color w:val="FF0000"/>
        </w:rPr>
        <w:tab/>
      </w:r>
      <w:r w:rsidR="00B0638B">
        <w:rPr>
          <w:rFonts w:ascii="Calibri" w:hAnsi="Calibri"/>
          <w:color w:val="FF0000"/>
        </w:rPr>
        <w:t xml:space="preserve"> </w:t>
      </w:r>
    </w:p>
    <w:p w14:paraId="12ABD593" w14:textId="77777777" w:rsidR="003F3A55" w:rsidRPr="00733BBB" w:rsidRDefault="003F3A55" w:rsidP="00B53E49">
      <w:pPr>
        <w:tabs>
          <w:tab w:val="left" w:pos="0"/>
        </w:tabs>
        <w:ind w:left="1416"/>
        <w:rPr>
          <w:rFonts w:ascii="Calibri" w:hAnsi="Calibri"/>
        </w:rPr>
      </w:pPr>
    </w:p>
    <w:p w14:paraId="652D2385" w14:textId="77777777" w:rsidR="008D3E75" w:rsidRPr="00C97D67" w:rsidRDefault="00B53E49" w:rsidP="00274D23">
      <w:pPr>
        <w:pStyle w:val="arima1"/>
        <w:pBdr>
          <w:bottom w:val="single" w:sz="4" w:space="2" w:color="5B9BD5"/>
        </w:pBdr>
        <w:spacing w:beforeAutospacing="0"/>
        <w:ind w:left="-567" w:right="-284"/>
        <w:rPr>
          <w:sz w:val="48"/>
          <w:szCs w:val="48"/>
          <w14:shadow w14:blurRad="50800" w14:dist="38100" w14:dir="2700000" w14:sx="100000" w14:sy="100000" w14:kx="0" w14:ky="0" w14:algn="tl">
            <w14:srgbClr w14:val="000000">
              <w14:alpha w14:val="60000"/>
            </w14:srgbClr>
          </w14:shadow>
        </w:rPr>
      </w:pPr>
      <w:r w:rsidRPr="009A48B6">
        <w:br w:type="page"/>
      </w:r>
      <w:r w:rsidR="008D3E75">
        <w:rPr>
          <w:rStyle w:val="Titredulivre"/>
          <w:sz w:val="48"/>
          <w:szCs w:val="48"/>
        </w:rPr>
        <w:lastRenderedPageBreak/>
        <w:t>ACTE D’ENGAGEMENT</w:t>
      </w:r>
    </w:p>
    <w:p w14:paraId="0FB88B39" w14:textId="77777777" w:rsidR="008D3E75" w:rsidRPr="00C97D67" w:rsidRDefault="008D3E75" w:rsidP="008D3E75">
      <w:pPr>
        <w:pStyle w:val="Titre"/>
        <w:shd w:val="clear" w:color="auto" w:fill="FFFFFF"/>
        <w:rPr>
          <w:rFonts w:ascii="Calibri" w:hAnsi="Calibri"/>
        </w:rPr>
      </w:pPr>
    </w:p>
    <w:p w14:paraId="1544A8C4" w14:textId="77777777" w:rsidR="00692A37" w:rsidRPr="00C97D67" w:rsidRDefault="009C7DFB" w:rsidP="00692A37">
      <w:pPr>
        <w:pStyle w:val="Titre"/>
        <w:shd w:val="clear" w:color="auto" w:fill="FFFFFF"/>
        <w:suppressAutoHyphens/>
        <w:rPr>
          <w:rFonts w:ascii="Calibri" w:hAnsi="Calibri" w:cs="Tahoma"/>
          <w:sz w:val="44"/>
          <w:szCs w:val="44"/>
          <w:lang w:eastAsia="ar-SA"/>
        </w:rPr>
      </w:pPr>
      <w:r w:rsidRPr="00C97D67">
        <w:rPr>
          <w:rFonts w:ascii="Calibri" w:hAnsi="Calibri"/>
        </w:rPr>
        <w:br w:type="page"/>
      </w:r>
      <w:r w:rsidR="00692A37" w:rsidRPr="00C97D67">
        <w:rPr>
          <w:rFonts w:ascii="Calibri" w:hAnsi="Calibri" w:cs="Tahoma"/>
          <w:sz w:val="44"/>
          <w:szCs w:val="44"/>
          <w:lang w:eastAsia="ar-SA"/>
        </w:rPr>
        <w:lastRenderedPageBreak/>
        <w:t>MARCHE PUBLIC DE SERVICES</w:t>
      </w:r>
    </w:p>
    <w:p w14:paraId="060B20FA" w14:textId="77777777" w:rsidR="003634A2" w:rsidRPr="00244768" w:rsidRDefault="003634A2" w:rsidP="00692A37">
      <w:pPr>
        <w:pStyle w:val="Titre"/>
        <w:shd w:val="clear" w:color="auto" w:fill="FFFFFF"/>
        <w:rPr>
          <w:rFonts w:ascii="Calibri" w:hAnsi="Calibri"/>
        </w:rPr>
      </w:pPr>
    </w:p>
    <w:p w14:paraId="73FCCC04" w14:textId="591ACB7E" w:rsidR="003634A2" w:rsidRPr="00DA2954" w:rsidRDefault="00DA2954" w:rsidP="00DA2954">
      <w:pPr>
        <w:pBdr>
          <w:top w:val="double" w:sz="12" w:space="0" w:color="1F497D" w:shadow="1"/>
          <w:left w:val="double" w:sz="12" w:space="1" w:color="1F497D" w:shadow="1"/>
          <w:bottom w:val="double" w:sz="12" w:space="0" w:color="1F497D" w:shadow="1"/>
          <w:right w:val="double" w:sz="12" w:space="1" w:color="1F497D" w:shadow="1"/>
        </w:pBdr>
        <w:tabs>
          <w:tab w:val="left" w:pos="1985"/>
        </w:tabs>
        <w:jc w:val="center"/>
        <w:rPr>
          <w:rFonts w:ascii="Calibri" w:hAnsi="Calibri" w:cs="Arial"/>
          <w:b/>
          <w:caps/>
          <w:noProof/>
          <w:sz w:val="44"/>
          <w:szCs w:val="44"/>
        </w:rPr>
      </w:pPr>
      <w:r w:rsidRPr="00DA2954">
        <w:rPr>
          <w:rFonts w:ascii="Calibri" w:hAnsi="Calibri" w:cs="Arial"/>
          <w:b/>
          <w:caps/>
          <w:noProof/>
          <w:sz w:val="44"/>
          <w:szCs w:val="44"/>
        </w:rPr>
        <w:t>COMMUNE DE CADAUJAC</w:t>
      </w:r>
    </w:p>
    <w:p w14:paraId="442BB44F" w14:textId="77777777" w:rsidR="005568B5" w:rsidRDefault="005568B5" w:rsidP="003634A2">
      <w:pPr>
        <w:tabs>
          <w:tab w:val="left" w:pos="0"/>
        </w:tabs>
        <w:ind w:left="1416"/>
        <w:rPr>
          <w:rFonts w:ascii="Calibri" w:hAnsi="Calibri"/>
          <w:sz w:val="36"/>
          <w:szCs w:val="36"/>
        </w:rPr>
      </w:pPr>
      <w:r w:rsidRPr="002D7352">
        <w:rPr>
          <w:rFonts w:ascii="Calibri" w:hAnsi="Calibri"/>
          <w:sz w:val="36"/>
          <w:szCs w:val="36"/>
        </w:rPr>
        <w:t xml:space="preserve"> </w:t>
      </w:r>
    </w:p>
    <w:p w14:paraId="5BB1021B" w14:textId="77777777" w:rsidR="00EF5412" w:rsidRDefault="00EF5412" w:rsidP="003634A2">
      <w:pPr>
        <w:tabs>
          <w:tab w:val="left" w:pos="0"/>
        </w:tabs>
        <w:ind w:left="1416"/>
        <w:rPr>
          <w:rFonts w:ascii="Calibri" w:hAnsi="Calibri"/>
          <w:sz w:val="36"/>
          <w:szCs w:val="36"/>
        </w:rPr>
      </w:pPr>
    </w:p>
    <w:p w14:paraId="30AAA39F" w14:textId="0FAA2F84" w:rsidR="00EF5412" w:rsidRDefault="00EF5412" w:rsidP="00EF5412">
      <w:pPr>
        <w:tabs>
          <w:tab w:val="left" w:pos="0"/>
        </w:tabs>
        <w:jc w:val="center"/>
        <w:rPr>
          <w:rFonts w:ascii="Calibri" w:eastAsia="PMingLiU" w:hAnsi="Calibri"/>
          <w:b/>
          <w:sz w:val="32"/>
          <w:u w:val="single"/>
        </w:rPr>
      </w:pPr>
      <w:r w:rsidRPr="00EF5412">
        <w:rPr>
          <w:rFonts w:ascii="Calibri" w:eastAsia="PMingLiU" w:hAnsi="Calibri"/>
          <w:b/>
          <w:sz w:val="32"/>
          <w:u w:val="single"/>
        </w:rPr>
        <w:t>LOT N°</w:t>
      </w:r>
      <w:r w:rsidR="00DA2954">
        <w:rPr>
          <w:rFonts w:ascii="Calibri" w:eastAsia="PMingLiU" w:hAnsi="Calibri"/>
          <w:b/>
          <w:sz w:val="32"/>
          <w:u w:val="single"/>
        </w:rPr>
        <w:t xml:space="preserve"> </w:t>
      </w:r>
      <w:r w:rsidR="001307A9">
        <w:rPr>
          <w:rFonts w:ascii="Calibri" w:eastAsia="PMingLiU" w:hAnsi="Calibri"/>
          <w:b/>
          <w:sz w:val="32"/>
          <w:u w:val="single"/>
        </w:rPr>
        <w:t>3</w:t>
      </w:r>
    </w:p>
    <w:p w14:paraId="1D53CE20" w14:textId="77777777" w:rsidR="00EF5412" w:rsidRDefault="00EF5412" w:rsidP="00EF5412">
      <w:pPr>
        <w:tabs>
          <w:tab w:val="left" w:pos="0"/>
        </w:tabs>
        <w:jc w:val="center"/>
        <w:rPr>
          <w:rFonts w:ascii="Calibri" w:hAnsi="Calibri"/>
          <w:sz w:val="36"/>
          <w:szCs w:val="36"/>
        </w:rPr>
      </w:pPr>
    </w:p>
    <w:p w14:paraId="3317606B" w14:textId="77777777" w:rsidR="00EF5412" w:rsidRPr="002D7352" w:rsidRDefault="00EF5412" w:rsidP="00EF5412">
      <w:pPr>
        <w:tabs>
          <w:tab w:val="left" w:pos="0"/>
        </w:tabs>
        <w:jc w:val="center"/>
        <w:rPr>
          <w:rFonts w:ascii="Calibri" w:hAnsi="Calibri"/>
          <w:sz w:val="36"/>
          <w:szCs w:val="36"/>
        </w:rPr>
      </w:pPr>
    </w:p>
    <w:p w14:paraId="22DAA497" w14:textId="77777777" w:rsidR="00EF5412" w:rsidRDefault="003634A2" w:rsidP="00EF5412">
      <w:pPr>
        <w:pStyle w:val="Titre1"/>
        <w:spacing w:before="0" w:after="0"/>
        <w:jc w:val="center"/>
        <w:rPr>
          <w:rFonts w:ascii="Calibri" w:hAnsi="Calibri" w:cs="Calibri"/>
          <w:bCs w:val="0"/>
          <w:color w:val="002060"/>
          <w:kern w:val="0"/>
          <w:sz w:val="36"/>
          <w:szCs w:val="20"/>
          <w:lang w:val="fr-FR" w:eastAsia="fr-FR"/>
        </w:rPr>
      </w:pPr>
      <w:bookmarkStart w:id="6" w:name="_Hlk507402097"/>
      <w:r>
        <w:rPr>
          <w:rFonts w:ascii="Calibri" w:hAnsi="Calibri" w:cs="Calibri"/>
          <w:bCs w:val="0"/>
          <w:color w:val="002060"/>
          <w:kern w:val="0"/>
          <w:sz w:val="36"/>
          <w:szCs w:val="20"/>
          <w:lang w:val="fr-FR" w:eastAsia="fr-FR"/>
        </w:rPr>
        <w:t>A</w:t>
      </w:r>
      <w:r w:rsidR="00E95481" w:rsidRPr="003634A2">
        <w:rPr>
          <w:rFonts w:ascii="Calibri" w:hAnsi="Calibri" w:cs="Calibri"/>
          <w:bCs w:val="0"/>
          <w:color w:val="002060"/>
          <w:kern w:val="0"/>
          <w:sz w:val="36"/>
          <w:szCs w:val="20"/>
          <w:lang w:val="fr-FR" w:eastAsia="fr-FR"/>
        </w:rPr>
        <w:t>SSURANCE PROTECTION JURIDIQUE</w:t>
      </w:r>
    </w:p>
    <w:p w14:paraId="38E905C7" w14:textId="2490BF81" w:rsidR="00E95481" w:rsidRPr="003634A2" w:rsidRDefault="00186520" w:rsidP="00EF5412">
      <w:pPr>
        <w:pStyle w:val="Titre1"/>
        <w:spacing w:before="0" w:after="0"/>
        <w:jc w:val="center"/>
        <w:rPr>
          <w:rFonts w:ascii="Calibri" w:hAnsi="Calibri" w:cs="Calibri"/>
          <w:bCs w:val="0"/>
          <w:color w:val="002060"/>
          <w:kern w:val="0"/>
          <w:sz w:val="36"/>
          <w:szCs w:val="20"/>
          <w:lang w:val="fr-FR" w:eastAsia="fr-FR"/>
        </w:rPr>
      </w:pPr>
      <w:r w:rsidRPr="003634A2">
        <w:rPr>
          <w:rFonts w:ascii="Calibri" w:hAnsi="Calibri" w:cs="Calibri"/>
          <w:bCs w:val="0"/>
          <w:color w:val="002060"/>
          <w:kern w:val="0"/>
          <w:sz w:val="36"/>
          <w:szCs w:val="20"/>
          <w:lang w:val="fr-FR" w:eastAsia="fr-FR"/>
        </w:rPr>
        <w:t xml:space="preserve"> </w:t>
      </w:r>
      <w:r w:rsidR="00EF5412">
        <w:rPr>
          <w:rFonts w:ascii="Calibri" w:hAnsi="Calibri" w:cs="Calibri"/>
          <w:bCs w:val="0"/>
          <w:color w:val="002060"/>
          <w:kern w:val="0"/>
          <w:sz w:val="36"/>
          <w:szCs w:val="20"/>
          <w:lang w:val="fr-FR" w:eastAsia="fr-FR"/>
        </w:rPr>
        <w:t>DE LA COLLECTIVITE</w:t>
      </w:r>
      <w:r w:rsidR="006038F1">
        <w:rPr>
          <w:rFonts w:ascii="Calibri" w:hAnsi="Calibri" w:cs="Calibri"/>
          <w:bCs w:val="0"/>
          <w:color w:val="002060"/>
          <w:kern w:val="0"/>
          <w:sz w:val="36"/>
          <w:szCs w:val="20"/>
          <w:lang w:val="fr-FR" w:eastAsia="fr-FR"/>
        </w:rPr>
        <w:t xml:space="preserve"> ET DES AGENTS ET DES ELUS</w:t>
      </w:r>
    </w:p>
    <w:p w14:paraId="5E8F83B9" w14:textId="77777777" w:rsidR="00063958" w:rsidRDefault="00063958" w:rsidP="003634A2">
      <w:pPr>
        <w:jc w:val="center"/>
        <w:rPr>
          <w:rFonts w:ascii="Calibri" w:eastAsia="PMingLiU" w:hAnsi="Calibri"/>
          <w:b/>
          <w:sz w:val="32"/>
        </w:rPr>
      </w:pPr>
    </w:p>
    <w:bookmarkEnd w:id="6"/>
    <w:p w14:paraId="42BD47A5" w14:textId="77777777" w:rsidR="00991205" w:rsidRDefault="00991205" w:rsidP="00991205">
      <w:pPr>
        <w:rPr>
          <w:rFonts w:ascii="Calibri" w:hAnsi="Calibri"/>
        </w:rPr>
      </w:pPr>
    </w:p>
    <w:p w14:paraId="72724CF2" w14:textId="77777777" w:rsidR="008D3E75" w:rsidRPr="00720B0F" w:rsidRDefault="008D3E75" w:rsidP="00991205">
      <w:pPr>
        <w:rPr>
          <w:rFonts w:ascii="Calibri" w:hAnsi="Calibri"/>
        </w:rPr>
      </w:pPr>
    </w:p>
    <w:p w14:paraId="25FECF1C" w14:textId="77777777" w:rsidR="00991205" w:rsidRPr="000A029A" w:rsidRDefault="00991205" w:rsidP="00991205">
      <w:pPr>
        <w:rPr>
          <w:rFonts w:ascii="Calibri" w:hAnsi="Calibri"/>
        </w:rPr>
      </w:pPr>
    </w:p>
    <w:p w14:paraId="3B5C2DEE" w14:textId="77777777" w:rsidR="000058B5" w:rsidRPr="002303B0" w:rsidRDefault="000058B5" w:rsidP="000058B5">
      <w:pPr>
        <w:pBdr>
          <w:bottom w:val="single" w:sz="4" w:space="1" w:color="FFC000"/>
        </w:pBdr>
        <w:ind w:right="-284"/>
        <w:jc w:val="center"/>
        <w:rPr>
          <w:rFonts w:ascii="Calibri" w:hAnsi="Calibri"/>
          <w:b/>
          <w:color w:val="002060"/>
          <w:sz w:val="48"/>
          <w:szCs w:val="48"/>
          <w:lang w:val="de-DE"/>
        </w:rPr>
      </w:pPr>
      <w:r w:rsidRPr="002303B0">
        <w:rPr>
          <w:rFonts w:ascii="Calibri" w:hAnsi="Calibri"/>
          <w:b/>
          <w:color w:val="002060"/>
          <w:sz w:val="48"/>
          <w:szCs w:val="48"/>
          <w:lang w:val="de-DE"/>
        </w:rPr>
        <w:t>A C T E D’E N G A G E M E N T</w:t>
      </w:r>
    </w:p>
    <w:p w14:paraId="5A5AC53F" w14:textId="77777777" w:rsidR="003634A2" w:rsidRPr="002303B0" w:rsidRDefault="003634A2" w:rsidP="003634A2">
      <w:pPr>
        <w:jc w:val="center"/>
        <w:rPr>
          <w:rFonts w:ascii="Calibri" w:hAnsi="Calibri"/>
          <w:lang w:val="de-DE"/>
        </w:rPr>
      </w:pPr>
    </w:p>
    <w:p w14:paraId="2A97BF59" w14:textId="77777777" w:rsidR="00DA2954" w:rsidRPr="00DA2954" w:rsidRDefault="00DA2954" w:rsidP="00DA2954">
      <w:pPr>
        <w:jc w:val="both"/>
        <w:rPr>
          <w:rFonts w:ascii="Calibri" w:hAnsi="Calibri"/>
          <w:b/>
        </w:rPr>
      </w:pPr>
      <w:bookmarkStart w:id="7" w:name="_Hlk158725465"/>
      <w:bookmarkStart w:id="8" w:name="_Hlk36471120"/>
      <w:bookmarkStart w:id="9" w:name="_Hlk507402121"/>
      <w:r w:rsidRPr="00DA2954">
        <w:rPr>
          <w:rFonts w:ascii="Calibri" w:hAnsi="Calibri"/>
          <w:b/>
        </w:rPr>
        <w:t xml:space="preserve">Appel d’offres ouvert </w:t>
      </w:r>
      <w:r w:rsidRPr="00DA2954">
        <w:rPr>
          <w:rFonts w:ascii="Calibri" w:hAnsi="Calibri"/>
          <w:b/>
          <w:bCs/>
        </w:rPr>
        <w:t>passé en application des articles</w:t>
      </w:r>
      <w:r w:rsidRPr="00DA2954">
        <w:rPr>
          <w:rFonts w:ascii="Calibri" w:hAnsi="Calibri"/>
          <w:b/>
        </w:rPr>
        <w:t xml:space="preserve"> L.2124-1, L.2124-2 et R.2124-1, R.2124-2, R.2161-2 à R.2161.5 du Code de la Commande Publique</w:t>
      </w:r>
      <w:bookmarkEnd w:id="7"/>
      <w:r w:rsidRPr="00DA2954">
        <w:rPr>
          <w:rFonts w:ascii="Calibri" w:hAnsi="Calibri"/>
          <w:b/>
        </w:rPr>
        <w:t xml:space="preserve"> </w:t>
      </w:r>
      <w:bookmarkEnd w:id="8"/>
    </w:p>
    <w:p w14:paraId="2BFEE81D" w14:textId="77777777" w:rsidR="00215C20" w:rsidRDefault="00215C20" w:rsidP="00215C20">
      <w:pPr>
        <w:jc w:val="both"/>
        <w:rPr>
          <w:rFonts w:ascii="Calibri" w:hAnsi="Calibri"/>
        </w:rPr>
      </w:pPr>
    </w:p>
    <w:p w14:paraId="6D1B7C78" w14:textId="77777777" w:rsidR="003634A2" w:rsidRPr="001558E8" w:rsidRDefault="003634A2" w:rsidP="003634A2">
      <w:pPr>
        <w:pBdr>
          <w:top w:val="single" w:sz="4" w:space="1" w:color="auto"/>
        </w:pBdr>
        <w:rPr>
          <w:rFonts w:ascii="Calibri" w:hAnsi="Calibri"/>
          <w:sz w:val="14"/>
        </w:rPr>
      </w:pPr>
    </w:p>
    <w:p w14:paraId="528302ED" w14:textId="77777777" w:rsidR="003634A2" w:rsidRPr="001558E8" w:rsidRDefault="003634A2" w:rsidP="003634A2">
      <w:pPr>
        <w:rPr>
          <w:rFonts w:ascii="Calibri" w:hAnsi="Calibri"/>
          <w:b/>
          <w:szCs w:val="20"/>
          <w:u w:val="single"/>
          <w:lang w:val="x-none" w:eastAsia="x-none"/>
        </w:rPr>
      </w:pPr>
      <w:r w:rsidRPr="001558E8">
        <w:rPr>
          <w:rFonts w:ascii="Calibri" w:hAnsi="Calibri"/>
          <w:b/>
          <w:szCs w:val="20"/>
          <w:u w:val="single"/>
          <w:lang w:val="x-none" w:eastAsia="x-none"/>
        </w:rPr>
        <w:t>Partie réservée à l’administration</w:t>
      </w:r>
    </w:p>
    <w:p w14:paraId="07141757" w14:textId="77777777" w:rsidR="003634A2" w:rsidRPr="001558E8" w:rsidRDefault="003634A2" w:rsidP="00A03BAB">
      <w:pPr>
        <w:numPr>
          <w:ilvl w:val="0"/>
          <w:numId w:val="3"/>
        </w:numPr>
        <w:ind w:left="5606" w:right="-31" w:hanging="1788"/>
        <w:rPr>
          <w:rFonts w:ascii="Calibri" w:hAnsi="Calibri"/>
          <w:sz w:val="20"/>
        </w:rPr>
      </w:pPr>
      <w:r w:rsidRPr="001558E8">
        <w:rPr>
          <w:rFonts w:ascii="Calibri" w:hAnsi="Calibri"/>
          <w:szCs w:val="20"/>
        </w:rPr>
        <w:t>Date du marché</w:t>
      </w:r>
      <w:r w:rsidRPr="001558E8">
        <w:rPr>
          <w:rFonts w:ascii="Calibri" w:hAnsi="Calibri"/>
          <w:sz w:val="20"/>
        </w:rPr>
        <w:tab/>
      </w:r>
      <w:r w:rsidRPr="001A3182">
        <w:rPr>
          <w:rFonts w:ascii="Calibri" w:hAnsi="Calibri"/>
          <w:b/>
          <w:sz w:val="20"/>
        </w:rPr>
        <w:t>:</w:t>
      </w:r>
    </w:p>
    <w:p w14:paraId="28D024E5" w14:textId="6CCFAD6F" w:rsidR="003634A2" w:rsidRPr="001558E8" w:rsidRDefault="003634A2" w:rsidP="00A03BAB">
      <w:pPr>
        <w:numPr>
          <w:ilvl w:val="0"/>
          <w:numId w:val="3"/>
        </w:numPr>
        <w:ind w:left="5606" w:right="-31" w:hanging="1788"/>
        <w:rPr>
          <w:rFonts w:ascii="Calibri" w:hAnsi="Calibri"/>
          <w:szCs w:val="20"/>
        </w:rPr>
      </w:pPr>
      <w:r w:rsidRPr="001558E8">
        <w:rPr>
          <w:rFonts w:ascii="Calibri" w:hAnsi="Calibri"/>
          <w:szCs w:val="20"/>
        </w:rPr>
        <w:t>Montant</w:t>
      </w:r>
      <w:r w:rsidRPr="001558E8">
        <w:rPr>
          <w:rFonts w:ascii="Calibri" w:hAnsi="Calibri"/>
          <w:szCs w:val="20"/>
        </w:rPr>
        <w:tab/>
      </w:r>
      <w:r w:rsidRPr="001558E8">
        <w:rPr>
          <w:rFonts w:ascii="Calibri" w:hAnsi="Calibri"/>
          <w:szCs w:val="20"/>
        </w:rPr>
        <w:tab/>
        <w:t>:</w:t>
      </w:r>
    </w:p>
    <w:p w14:paraId="5424392F" w14:textId="763D717C" w:rsidR="003634A2" w:rsidRPr="001558E8" w:rsidRDefault="003634A2" w:rsidP="00A03BAB">
      <w:pPr>
        <w:numPr>
          <w:ilvl w:val="0"/>
          <w:numId w:val="3"/>
        </w:numPr>
        <w:ind w:left="5606" w:right="-31" w:hanging="1788"/>
        <w:rPr>
          <w:rFonts w:ascii="Calibri" w:hAnsi="Calibri"/>
          <w:szCs w:val="20"/>
        </w:rPr>
      </w:pPr>
      <w:r w:rsidRPr="001558E8">
        <w:rPr>
          <w:rFonts w:ascii="Calibri" w:hAnsi="Calibri"/>
          <w:szCs w:val="20"/>
        </w:rPr>
        <w:t>Imputation</w:t>
      </w:r>
      <w:r w:rsidRPr="001558E8">
        <w:rPr>
          <w:rFonts w:ascii="Calibri" w:hAnsi="Calibri"/>
          <w:szCs w:val="20"/>
        </w:rPr>
        <w:tab/>
      </w:r>
      <w:r w:rsidRPr="001558E8">
        <w:rPr>
          <w:rFonts w:ascii="Calibri" w:hAnsi="Calibri"/>
          <w:szCs w:val="20"/>
        </w:rPr>
        <w:tab/>
        <w:t>:</w:t>
      </w:r>
    </w:p>
    <w:p w14:paraId="0CB2B1AB" w14:textId="77777777" w:rsidR="003634A2" w:rsidRPr="001558E8" w:rsidRDefault="003634A2" w:rsidP="003634A2">
      <w:pPr>
        <w:rPr>
          <w:rFonts w:ascii="Calibri" w:hAnsi="Calibri"/>
          <w:sz w:val="14"/>
        </w:rPr>
      </w:pPr>
    </w:p>
    <w:p w14:paraId="3E56AEAF" w14:textId="77777777" w:rsidR="003634A2" w:rsidRPr="0080217F" w:rsidRDefault="003634A2" w:rsidP="003634A2">
      <w:pPr>
        <w:pBdr>
          <w:top w:val="single" w:sz="4" w:space="1" w:color="auto"/>
        </w:pBdr>
        <w:rPr>
          <w:rFonts w:ascii="Calibri" w:hAnsi="Calibri"/>
        </w:rPr>
      </w:pPr>
    </w:p>
    <w:p w14:paraId="1E7846F1" w14:textId="77777777" w:rsidR="003634A2" w:rsidRPr="003634A2" w:rsidRDefault="003634A2" w:rsidP="003634A2">
      <w:pPr>
        <w:pStyle w:val="Retraitcorpsdetexte"/>
        <w:ind w:left="0" w:firstLine="0"/>
        <w:rPr>
          <w:rFonts w:ascii="Calibri" w:hAnsi="Calibri"/>
          <w:i w:val="0"/>
          <w:u w:val="single"/>
        </w:rPr>
      </w:pPr>
      <w:r w:rsidRPr="003634A2">
        <w:rPr>
          <w:rFonts w:ascii="Calibri" w:hAnsi="Calibri" w:cs="Calibri"/>
          <w:i w:val="0"/>
          <w:color w:val="002060"/>
          <w:sz w:val="24"/>
          <w:u w:val="single"/>
        </w:rPr>
        <w:t>Représentant du Pouvoir adjudicateur</w:t>
      </w:r>
      <w:r w:rsidRPr="00DE6BF0">
        <w:rPr>
          <w:rFonts w:ascii="Calibri" w:hAnsi="Calibri" w:cs="Calibri"/>
          <w:i w:val="0"/>
          <w:color w:val="002060"/>
          <w:sz w:val="24"/>
        </w:rPr>
        <w:t xml:space="preserve"> :</w:t>
      </w:r>
    </w:p>
    <w:p w14:paraId="695F1ABA" w14:textId="54D5DDB8" w:rsidR="00DA2954" w:rsidRPr="00DA2954" w:rsidRDefault="003E6437" w:rsidP="00DA2954">
      <w:pPr>
        <w:rPr>
          <w:rFonts w:ascii="Calibri" w:hAnsi="Calibri"/>
        </w:rPr>
      </w:pPr>
      <w:r>
        <w:rPr>
          <w:rFonts w:ascii="Calibri" w:hAnsi="Calibri"/>
        </w:rPr>
        <w:t>MADAME LA MAIRE</w:t>
      </w:r>
      <w:r w:rsidR="00DA2954" w:rsidRPr="00DA2954">
        <w:rPr>
          <w:rFonts w:ascii="Calibri" w:hAnsi="Calibri"/>
        </w:rPr>
        <w:t xml:space="preserve"> de la Commune de CADAUJAC</w:t>
      </w:r>
    </w:p>
    <w:p w14:paraId="317BCCB6" w14:textId="77777777" w:rsidR="003634A2" w:rsidRPr="0080217F" w:rsidRDefault="003634A2" w:rsidP="003634A2">
      <w:pPr>
        <w:rPr>
          <w:rFonts w:ascii="Calibri" w:hAnsi="Calibri"/>
        </w:rPr>
      </w:pPr>
    </w:p>
    <w:p w14:paraId="756923FA" w14:textId="77777777" w:rsidR="003634A2" w:rsidRPr="00DE6BF0" w:rsidRDefault="003634A2" w:rsidP="003634A2">
      <w:pPr>
        <w:pStyle w:val="Retraitcorpsdetexte"/>
        <w:ind w:left="0" w:firstLine="0"/>
        <w:rPr>
          <w:rFonts w:ascii="Calibri" w:hAnsi="Calibri" w:cs="Calibri"/>
          <w:i w:val="0"/>
          <w:color w:val="002060"/>
          <w:sz w:val="24"/>
          <w:lang w:val="fr-FR"/>
        </w:rPr>
      </w:pPr>
      <w:r w:rsidRPr="003634A2">
        <w:rPr>
          <w:rFonts w:ascii="Calibri" w:hAnsi="Calibri" w:cs="Calibri"/>
          <w:i w:val="0"/>
          <w:color w:val="002060"/>
          <w:sz w:val="24"/>
          <w:u w:val="single"/>
        </w:rPr>
        <w:t>Ordonnateur</w:t>
      </w:r>
      <w:r w:rsidRPr="00DE6BF0">
        <w:rPr>
          <w:rFonts w:ascii="Calibri" w:hAnsi="Calibri" w:cs="Calibri"/>
          <w:i w:val="0"/>
          <w:color w:val="002060"/>
          <w:sz w:val="24"/>
        </w:rPr>
        <w:t xml:space="preserve"> :</w:t>
      </w:r>
    </w:p>
    <w:p w14:paraId="5D96210F" w14:textId="349831DD" w:rsidR="003634A2" w:rsidRPr="0080217F" w:rsidRDefault="003E6437" w:rsidP="003634A2">
      <w:pPr>
        <w:rPr>
          <w:rFonts w:ascii="Calibri" w:hAnsi="Calibri"/>
        </w:rPr>
      </w:pPr>
      <w:r>
        <w:rPr>
          <w:rFonts w:ascii="Calibri" w:hAnsi="Calibri"/>
        </w:rPr>
        <w:t>MADAME LA MAIRE</w:t>
      </w:r>
      <w:r w:rsidRPr="00DA2954">
        <w:rPr>
          <w:rFonts w:ascii="Calibri" w:hAnsi="Calibri"/>
        </w:rPr>
        <w:t xml:space="preserve"> </w:t>
      </w:r>
      <w:r w:rsidR="00DA2954" w:rsidRPr="00DA2954">
        <w:rPr>
          <w:rFonts w:ascii="Calibri" w:hAnsi="Calibri"/>
        </w:rPr>
        <w:t>de la Commune de CADAUJAC</w:t>
      </w:r>
    </w:p>
    <w:p w14:paraId="637F245F" w14:textId="77777777" w:rsidR="003634A2" w:rsidRPr="0080217F" w:rsidRDefault="003634A2" w:rsidP="003634A2">
      <w:pPr>
        <w:ind w:left="3540" w:hanging="3540"/>
        <w:rPr>
          <w:rFonts w:ascii="Calibri" w:hAnsi="Calibri"/>
        </w:rPr>
      </w:pPr>
    </w:p>
    <w:p w14:paraId="1FA34E3E" w14:textId="77777777" w:rsidR="003634A2" w:rsidRPr="003634A2" w:rsidRDefault="003634A2" w:rsidP="003634A2">
      <w:pPr>
        <w:pStyle w:val="Retraitcorpsdetexte"/>
        <w:ind w:left="0" w:firstLine="0"/>
        <w:rPr>
          <w:rFonts w:ascii="Calibri" w:hAnsi="Calibri" w:cs="Calibri"/>
          <w:i w:val="0"/>
          <w:color w:val="002060"/>
          <w:sz w:val="24"/>
          <w:u w:val="single"/>
        </w:rPr>
      </w:pPr>
      <w:r w:rsidRPr="003634A2">
        <w:rPr>
          <w:rFonts w:ascii="Calibri" w:hAnsi="Calibri" w:cs="Calibri"/>
          <w:i w:val="0"/>
          <w:color w:val="002060"/>
          <w:sz w:val="24"/>
          <w:u w:val="single"/>
        </w:rPr>
        <w:t>Comptable public assignataire des paiements</w:t>
      </w:r>
      <w:r w:rsidR="00027188" w:rsidRPr="00DE6BF0">
        <w:rPr>
          <w:rFonts w:ascii="Calibri" w:hAnsi="Calibri" w:cs="Calibri"/>
          <w:i w:val="0"/>
          <w:color w:val="002060"/>
          <w:sz w:val="24"/>
          <w:lang w:val="fr-FR"/>
        </w:rPr>
        <w:t xml:space="preserve"> </w:t>
      </w:r>
      <w:r w:rsidRPr="00DE6BF0">
        <w:rPr>
          <w:rFonts w:ascii="Calibri" w:hAnsi="Calibri" w:cs="Calibri"/>
          <w:i w:val="0"/>
          <w:color w:val="002060"/>
          <w:sz w:val="24"/>
        </w:rPr>
        <w:t>:</w:t>
      </w:r>
    </w:p>
    <w:p w14:paraId="541B612A" w14:textId="6C9914F6" w:rsidR="00056F65" w:rsidRPr="000567BE" w:rsidRDefault="00DA2954" w:rsidP="00056F65">
      <w:pPr>
        <w:rPr>
          <w:rFonts w:ascii="Calibri" w:hAnsi="Calibri"/>
          <w:b/>
          <w:sz w:val="28"/>
          <w:szCs w:val="28"/>
        </w:rPr>
      </w:pPr>
      <w:r w:rsidRPr="00DA2954">
        <w:rPr>
          <w:rFonts w:ascii="Calibri" w:hAnsi="Calibri"/>
        </w:rPr>
        <w:t>Trésorier comptable de CASTRES-GIRONDE</w:t>
      </w:r>
      <w:r w:rsidR="003634A2" w:rsidRPr="00720B0F">
        <w:rPr>
          <w:rFonts w:ascii="Calibri" w:hAnsi="Calibri"/>
        </w:rPr>
        <w:br w:type="page"/>
      </w:r>
      <w:bookmarkEnd w:id="9"/>
      <w:r w:rsidR="00056F65" w:rsidRPr="000567BE">
        <w:rPr>
          <w:rFonts w:ascii="Calibri" w:hAnsi="Calibri"/>
          <w:b/>
          <w:sz w:val="28"/>
          <w:szCs w:val="28"/>
        </w:rPr>
        <w:lastRenderedPageBreak/>
        <w:t>ENTRE LES SOUSSIGNES :</w:t>
      </w:r>
    </w:p>
    <w:p w14:paraId="396B707C" w14:textId="77777777" w:rsidR="00056F65" w:rsidRPr="00720B0F" w:rsidRDefault="00056F65" w:rsidP="00056F65">
      <w:pPr>
        <w:rPr>
          <w:rFonts w:ascii="Calibri" w:hAnsi="Calibri"/>
          <w:sz w:val="28"/>
        </w:rPr>
      </w:pPr>
    </w:p>
    <w:p w14:paraId="48D1B326" w14:textId="02858238" w:rsidR="00DA2954" w:rsidRPr="00DA2954" w:rsidRDefault="003E6437" w:rsidP="00DA2954">
      <w:pPr>
        <w:jc w:val="both"/>
        <w:rPr>
          <w:rFonts w:ascii="Calibri" w:hAnsi="Calibri"/>
        </w:rPr>
      </w:pPr>
      <w:r>
        <w:rPr>
          <w:rFonts w:ascii="Calibri" w:hAnsi="Calibri"/>
        </w:rPr>
        <w:t>MADAME LA MAIRE</w:t>
      </w:r>
      <w:r w:rsidRPr="00DA2954">
        <w:rPr>
          <w:rFonts w:ascii="Calibri" w:hAnsi="Calibri"/>
        </w:rPr>
        <w:t xml:space="preserve"> </w:t>
      </w:r>
      <w:r w:rsidR="00DA2954" w:rsidRPr="00DA2954">
        <w:rPr>
          <w:rFonts w:ascii="Calibri" w:hAnsi="Calibri"/>
        </w:rPr>
        <w:t>de la Commune de CADAUJAC</w:t>
      </w:r>
    </w:p>
    <w:p w14:paraId="15077283" w14:textId="77777777" w:rsidR="00056F65" w:rsidRPr="00720B0F" w:rsidRDefault="00056F65" w:rsidP="00056F65">
      <w:pPr>
        <w:jc w:val="both"/>
        <w:rPr>
          <w:rFonts w:ascii="Calibri" w:hAnsi="Calibri"/>
        </w:rPr>
      </w:pPr>
    </w:p>
    <w:p w14:paraId="59C0D505" w14:textId="77777777" w:rsidR="00056F65" w:rsidRPr="00720B0F" w:rsidRDefault="001F05E7" w:rsidP="00056F65">
      <w:pPr>
        <w:jc w:val="both"/>
        <w:rPr>
          <w:rFonts w:ascii="Calibri" w:hAnsi="Calibri"/>
        </w:rPr>
      </w:pPr>
      <w:r w:rsidRPr="00720B0F">
        <w:rPr>
          <w:rFonts w:ascii="Calibri" w:hAnsi="Calibri"/>
        </w:rPr>
        <w:t>D’une</w:t>
      </w:r>
      <w:r w:rsidR="00056F65" w:rsidRPr="00720B0F">
        <w:rPr>
          <w:rFonts w:ascii="Calibri" w:hAnsi="Calibri"/>
        </w:rPr>
        <w:t xml:space="preserve"> part,</w:t>
      </w:r>
    </w:p>
    <w:p w14:paraId="55B8FAF4" w14:textId="77777777" w:rsidR="00056F65" w:rsidRPr="00720B0F" w:rsidRDefault="00056F65" w:rsidP="00056F65">
      <w:pPr>
        <w:jc w:val="both"/>
        <w:rPr>
          <w:rFonts w:ascii="Calibri" w:hAnsi="Calibri"/>
        </w:rPr>
      </w:pPr>
    </w:p>
    <w:p w14:paraId="34805030" w14:textId="77777777" w:rsidR="00056F65" w:rsidRDefault="00056F65" w:rsidP="00056F65">
      <w:pPr>
        <w:jc w:val="both"/>
        <w:rPr>
          <w:rFonts w:ascii="Calibri" w:hAnsi="Calibri"/>
          <w:b/>
          <w:sz w:val="28"/>
        </w:rPr>
      </w:pPr>
      <w:r w:rsidRPr="00720B0F">
        <w:rPr>
          <w:rFonts w:ascii="Calibri" w:hAnsi="Calibri"/>
          <w:b/>
          <w:sz w:val="28"/>
        </w:rPr>
        <w:t>Et</w:t>
      </w:r>
    </w:p>
    <w:p w14:paraId="39910A58" w14:textId="77777777" w:rsidR="00056F65" w:rsidRPr="00720B0F" w:rsidRDefault="00056F65" w:rsidP="00056F65">
      <w:pPr>
        <w:jc w:val="both"/>
        <w:rPr>
          <w:rFonts w:ascii="Calibri" w:hAnsi="Calibri"/>
          <w:b/>
          <w:sz w:val="28"/>
        </w:rPr>
      </w:pPr>
    </w:p>
    <w:p w14:paraId="0C46A1B2" w14:textId="77777777" w:rsidR="00056F65" w:rsidRPr="00720B0F" w:rsidRDefault="00056F65" w:rsidP="00056F65">
      <w:pPr>
        <w:jc w:val="both"/>
        <w:rPr>
          <w:rFonts w:ascii="Calibri" w:hAnsi="Calibri"/>
        </w:rPr>
      </w:pPr>
      <w:r w:rsidRPr="00720B0F">
        <w:rPr>
          <w:rFonts w:ascii="Calibri" w:hAnsi="Calibri"/>
        </w:rPr>
        <w:t>La Compagnie d’assurances</w:t>
      </w:r>
      <w:r>
        <w:rPr>
          <w:rFonts w:ascii="Calibri" w:hAnsi="Calibri"/>
        </w:rPr>
        <w:t> :</w:t>
      </w:r>
    </w:p>
    <w:p w14:paraId="0CB5E755" w14:textId="77777777" w:rsidR="00056F65" w:rsidRPr="00720B0F" w:rsidRDefault="00056F65" w:rsidP="00056F65">
      <w:pPr>
        <w:jc w:val="both"/>
        <w:rPr>
          <w:rFonts w:ascii="Calibri" w:hAnsi="Calibri"/>
        </w:rPr>
      </w:pPr>
      <w:r>
        <w:rPr>
          <w:rFonts w:ascii="Calibri" w:hAnsi="Calibri"/>
        </w:rPr>
        <w:t>Qui, par mandat du</w:t>
      </w:r>
      <w:r w:rsidRPr="00720B0F">
        <w:rPr>
          <w:rFonts w:ascii="Calibri" w:hAnsi="Calibri"/>
        </w:rPr>
        <w:t xml:space="preserve"> </w:t>
      </w:r>
    </w:p>
    <w:p w14:paraId="39786E2A" w14:textId="77777777" w:rsidR="00056F65" w:rsidRPr="00720B0F" w:rsidRDefault="00056F65" w:rsidP="00056F65">
      <w:pPr>
        <w:jc w:val="both"/>
        <w:rPr>
          <w:rFonts w:ascii="Calibri" w:hAnsi="Calibri"/>
        </w:rPr>
      </w:pPr>
      <w:r w:rsidRPr="00720B0F">
        <w:rPr>
          <w:rFonts w:ascii="Calibri" w:hAnsi="Calibri"/>
        </w:rPr>
        <w:t>A donné mission de (</w:t>
      </w:r>
      <w:r w:rsidRPr="00720B0F">
        <w:rPr>
          <w:rFonts w:ascii="Calibri" w:hAnsi="Calibri"/>
          <w:sz w:val="16"/>
          <w:szCs w:val="16"/>
        </w:rPr>
        <w:t>décrire l’étendue des missions</w:t>
      </w:r>
      <w:r w:rsidRPr="00720B0F">
        <w:rPr>
          <w:rFonts w:ascii="Calibri" w:hAnsi="Calibri"/>
        </w:rPr>
        <w:t>)</w:t>
      </w:r>
      <w:r w:rsidR="00027188">
        <w:rPr>
          <w:rFonts w:ascii="Calibri" w:hAnsi="Calibri"/>
        </w:rPr>
        <w:t xml:space="preserve"> </w:t>
      </w:r>
      <w:r w:rsidRPr="00720B0F">
        <w:rPr>
          <w:rFonts w:ascii="Calibri" w:hAnsi="Calibri"/>
        </w:rPr>
        <w:t xml:space="preserve">: </w:t>
      </w:r>
    </w:p>
    <w:p w14:paraId="5C270345" w14:textId="77777777" w:rsidR="00056F65" w:rsidRPr="00720B0F" w:rsidRDefault="00056F65" w:rsidP="00056F65">
      <w:pPr>
        <w:jc w:val="both"/>
        <w:rPr>
          <w:rFonts w:ascii="Calibri" w:hAnsi="Calibri"/>
        </w:rPr>
      </w:pPr>
    </w:p>
    <w:p w14:paraId="5FB548E1" w14:textId="08DD667F" w:rsidR="00056F65" w:rsidRDefault="00056F65" w:rsidP="00056F65">
      <w:pPr>
        <w:jc w:val="both"/>
        <w:rPr>
          <w:rFonts w:ascii="Calibri" w:hAnsi="Calibri"/>
        </w:rPr>
      </w:pPr>
      <w:r w:rsidRPr="00720B0F">
        <w:rPr>
          <w:rFonts w:ascii="Calibri" w:hAnsi="Calibri"/>
        </w:rPr>
        <w:t xml:space="preserve">A l’intermédiaire ci-après dénommé </w:t>
      </w:r>
    </w:p>
    <w:tbl>
      <w:tblPr>
        <w:tblW w:w="9750"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ayout w:type="fixed"/>
        <w:tblLook w:val="01E0" w:firstRow="1" w:lastRow="1" w:firstColumn="1" w:lastColumn="1" w:noHBand="0" w:noVBand="0"/>
      </w:tblPr>
      <w:tblGrid>
        <w:gridCol w:w="3085"/>
        <w:gridCol w:w="3404"/>
        <w:gridCol w:w="3261"/>
      </w:tblGrid>
      <w:tr w:rsidR="00F51DA3" w14:paraId="6A5E61B3" w14:textId="77777777" w:rsidTr="00173647">
        <w:trPr>
          <w:trHeight w:val="674"/>
        </w:trPr>
        <w:tc>
          <w:tcPr>
            <w:tcW w:w="3084" w:type="dxa"/>
            <w:tcBorders>
              <w:top w:val="single" w:sz="4" w:space="0" w:color="0070C0"/>
              <w:bottom w:val="single" w:sz="6" w:space="0" w:color="0070C0"/>
              <w:right w:val="single" w:sz="4" w:space="0" w:color="FFFFFF" w:themeColor="background1"/>
            </w:tcBorders>
            <w:shd w:val="clear" w:color="auto" w:fill="0070C0"/>
            <w:vAlign w:val="center"/>
            <w:hideMark/>
          </w:tcPr>
          <w:p w14:paraId="47702194" w14:textId="77777777" w:rsidR="00F51DA3" w:rsidRDefault="00F51DA3">
            <w:pPr>
              <w:jc w:val="center"/>
              <w:rPr>
                <w:rFonts w:ascii="Calibri" w:hAnsi="Calibri"/>
                <w:b/>
                <w:color w:val="FFFFFF" w:themeColor="background1"/>
              </w:rPr>
            </w:pPr>
            <w:r>
              <w:rPr>
                <w:rFonts w:ascii="Calibri" w:hAnsi="Calibri"/>
                <w:b/>
                <w:color w:val="FFFFFF" w:themeColor="background1"/>
              </w:rPr>
              <w:t>Agissant en qualité de</w:t>
            </w:r>
          </w:p>
        </w:tc>
        <w:tc>
          <w:tcPr>
            <w:tcW w:w="3403" w:type="dxa"/>
            <w:tcBorders>
              <w:top w:val="single" w:sz="4" w:space="0" w:color="0070C0"/>
              <w:left w:val="single" w:sz="4" w:space="0" w:color="FFFFFF" w:themeColor="background1"/>
              <w:bottom w:val="single" w:sz="6" w:space="0" w:color="0070C0"/>
              <w:right w:val="single" w:sz="4" w:space="0" w:color="FFFFFF" w:themeColor="background1"/>
            </w:tcBorders>
            <w:shd w:val="clear" w:color="auto" w:fill="0070C0"/>
            <w:vAlign w:val="center"/>
            <w:hideMark/>
          </w:tcPr>
          <w:p w14:paraId="33C50A00" w14:textId="77777777" w:rsidR="00F51DA3" w:rsidRDefault="00F51DA3">
            <w:pPr>
              <w:jc w:val="center"/>
              <w:rPr>
                <w:rFonts w:ascii="Calibri" w:hAnsi="Calibri"/>
                <w:b/>
                <w:color w:val="FFFFFF" w:themeColor="background1"/>
              </w:rPr>
            </w:pPr>
            <w:r>
              <w:rPr>
                <w:rFonts w:ascii="Calibri" w:hAnsi="Calibri"/>
                <w:b/>
                <w:color w:val="FFFFFF" w:themeColor="background1"/>
              </w:rPr>
              <w:t>Courtier ou Agent*</w:t>
            </w:r>
          </w:p>
        </w:tc>
        <w:tc>
          <w:tcPr>
            <w:tcW w:w="3260" w:type="dxa"/>
            <w:tcBorders>
              <w:top w:val="single" w:sz="4" w:space="0" w:color="0070C0"/>
              <w:left w:val="single" w:sz="4" w:space="0" w:color="FFFFFF" w:themeColor="background1"/>
              <w:bottom w:val="single" w:sz="6" w:space="0" w:color="0070C0"/>
            </w:tcBorders>
            <w:shd w:val="clear" w:color="auto" w:fill="0070C0"/>
            <w:vAlign w:val="center"/>
            <w:hideMark/>
          </w:tcPr>
          <w:p w14:paraId="291D76AC" w14:textId="77777777" w:rsidR="00F51DA3" w:rsidRDefault="00F51DA3">
            <w:pPr>
              <w:jc w:val="center"/>
              <w:rPr>
                <w:rFonts w:ascii="Calibri" w:hAnsi="Calibri"/>
                <w:b/>
                <w:color w:val="FFFFFF" w:themeColor="background1"/>
              </w:rPr>
            </w:pPr>
            <w:r>
              <w:rPr>
                <w:rFonts w:ascii="Calibri" w:hAnsi="Calibri"/>
                <w:b/>
                <w:color w:val="FFFFFF" w:themeColor="background1"/>
              </w:rPr>
              <w:t>Représentant la compagnie d’assurances :</w:t>
            </w:r>
          </w:p>
        </w:tc>
      </w:tr>
      <w:tr w:rsidR="00F51DA3" w14:paraId="542B76A7" w14:textId="77777777" w:rsidTr="00173647">
        <w:trPr>
          <w:trHeight w:val="1291"/>
        </w:trPr>
        <w:tc>
          <w:tcPr>
            <w:tcW w:w="3084" w:type="dxa"/>
            <w:tcBorders>
              <w:top w:val="single" w:sz="6" w:space="0" w:color="0070C0"/>
            </w:tcBorders>
            <w:vAlign w:val="center"/>
            <w:hideMark/>
          </w:tcPr>
          <w:p w14:paraId="41D6F93A" w14:textId="77777777" w:rsidR="00F51DA3" w:rsidRDefault="00F51DA3">
            <w:pPr>
              <w:rPr>
                <w:rFonts w:ascii="Calibri" w:hAnsi="Calibri"/>
              </w:rPr>
            </w:pPr>
            <w:r>
              <w:rPr>
                <w:rFonts w:ascii="Calibri" w:hAnsi="Calibri"/>
              </w:rPr>
              <w:t xml:space="preserve">Nom et raison sociale </w:t>
            </w:r>
          </w:p>
        </w:tc>
        <w:tc>
          <w:tcPr>
            <w:tcW w:w="3403" w:type="dxa"/>
            <w:tcBorders>
              <w:top w:val="single" w:sz="6" w:space="0" w:color="0070C0"/>
            </w:tcBorders>
            <w:vAlign w:val="center"/>
          </w:tcPr>
          <w:p w14:paraId="6F2400CE" w14:textId="77777777" w:rsidR="00F51DA3" w:rsidRDefault="00F51DA3">
            <w:pPr>
              <w:rPr>
                <w:rFonts w:ascii="Calibri" w:hAnsi="Calibri"/>
              </w:rPr>
            </w:pPr>
          </w:p>
        </w:tc>
        <w:tc>
          <w:tcPr>
            <w:tcW w:w="3260" w:type="dxa"/>
            <w:tcBorders>
              <w:top w:val="single" w:sz="6" w:space="0" w:color="0070C0"/>
            </w:tcBorders>
            <w:vAlign w:val="center"/>
          </w:tcPr>
          <w:p w14:paraId="533FDDC3" w14:textId="77777777" w:rsidR="00F51DA3" w:rsidRDefault="00F51DA3">
            <w:pPr>
              <w:rPr>
                <w:rFonts w:ascii="Calibri" w:hAnsi="Calibri"/>
              </w:rPr>
            </w:pPr>
          </w:p>
        </w:tc>
      </w:tr>
      <w:tr w:rsidR="00F51DA3" w14:paraId="388C0697" w14:textId="77777777" w:rsidTr="00173647">
        <w:trPr>
          <w:trHeight w:val="1276"/>
        </w:trPr>
        <w:tc>
          <w:tcPr>
            <w:tcW w:w="3084" w:type="dxa"/>
            <w:vAlign w:val="center"/>
            <w:hideMark/>
          </w:tcPr>
          <w:p w14:paraId="2273C554" w14:textId="77777777" w:rsidR="00F51DA3" w:rsidRDefault="00F51DA3">
            <w:pPr>
              <w:rPr>
                <w:rFonts w:ascii="Calibri" w:hAnsi="Calibri"/>
              </w:rPr>
            </w:pPr>
            <w:r>
              <w:rPr>
                <w:rFonts w:ascii="Calibri" w:hAnsi="Calibri"/>
              </w:rPr>
              <w:t>Adresse</w:t>
            </w:r>
          </w:p>
        </w:tc>
        <w:tc>
          <w:tcPr>
            <w:tcW w:w="3403" w:type="dxa"/>
            <w:vAlign w:val="center"/>
          </w:tcPr>
          <w:p w14:paraId="4E65E721" w14:textId="77777777" w:rsidR="00F51DA3" w:rsidRDefault="00F51DA3">
            <w:pPr>
              <w:rPr>
                <w:rFonts w:ascii="Calibri" w:hAnsi="Calibri"/>
              </w:rPr>
            </w:pPr>
          </w:p>
        </w:tc>
        <w:tc>
          <w:tcPr>
            <w:tcW w:w="3260" w:type="dxa"/>
            <w:vAlign w:val="center"/>
          </w:tcPr>
          <w:p w14:paraId="3660BEFF" w14:textId="77777777" w:rsidR="00F51DA3" w:rsidRDefault="00F51DA3">
            <w:pPr>
              <w:rPr>
                <w:rFonts w:ascii="Calibri" w:hAnsi="Calibri"/>
              </w:rPr>
            </w:pPr>
          </w:p>
        </w:tc>
      </w:tr>
      <w:tr w:rsidR="00F51DA3" w14:paraId="6D89F381" w14:textId="77777777" w:rsidTr="00173647">
        <w:trPr>
          <w:trHeight w:val="1124"/>
        </w:trPr>
        <w:tc>
          <w:tcPr>
            <w:tcW w:w="3084" w:type="dxa"/>
            <w:vAlign w:val="center"/>
            <w:hideMark/>
          </w:tcPr>
          <w:p w14:paraId="6EE5B368" w14:textId="77777777" w:rsidR="00F51DA3" w:rsidRDefault="00F51DA3">
            <w:pPr>
              <w:rPr>
                <w:rFonts w:ascii="Calibri" w:hAnsi="Calibri"/>
              </w:rPr>
            </w:pPr>
            <w:r>
              <w:rPr>
                <w:rFonts w:ascii="Calibri" w:hAnsi="Calibri"/>
              </w:rPr>
              <w:t>Téléphone</w:t>
            </w:r>
          </w:p>
          <w:p w14:paraId="7D2093D7" w14:textId="77777777" w:rsidR="00F51DA3" w:rsidRDefault="00F51DA3">
            <w:pPr>
              <w:rPr>
                <w:rFonts w:ascii="Calibri" w:hAnsi="Calibri"/>
              </w:rPr>
            </w:pPr>
            <w:r>
              <w:rPr>
                <w:rFonts w:ascii="Calibri" w:hAnsi="Calibri"/>
              </w:rPr>
              <w:t>Fax :</w:t>
            </w:r>
          </w:p>
          <w:p w14:paraId="65D49112" w14:textId="77777777" w:rsidR="00F51DA3" w:rsidRDefault="00F51DA3">
            <w:pPr>
              <w:rPr>
                <w:rFonts w:ascii="Calibri" w:hAnsi="Calibri"/>
              </w:rPr>
            </w:pPr>
            <w:r>
              <w:rPr>
                <w:rFonts w:ascii="Calibri" w:hAnsi="Calibri"/>
              </w:rPr>
              <w:t>Courriel :</w:t>
            </w:r>
          </w:p>
        </w:tc>
        <w:tc>
          <w:tcPr>
            <w:tcW w:w="3403" w:type="dxa"/>
            <w:vAlign w:val="center"/>
          </w:tcPr>
          <w:p w14:paraId="26CE4405" w14:textId="77777777" w:rsidR="00F51DA3" w:rsidRDefault="00F51DA3">
            <w:pPr>
              <w:rPr>
                <w:rFonts w:ascii="Calibri" w:hAnsi="Calibri"/>
              </w:rPr>
            </w:pPr>
          </w:p>
        </w:tc>
        <w:tc>
          <w:tcPr>
            <w:tcW w:w="3260" w:type="dxa"/>
            <w:vAlign w:val="center"/>
          </w:tcPr>
          <w:p w14:paraId="52143D8C" w14:textId="77777777" w:rsidR="00F51DA3" w:rsidRDefault="00F51DA3">
            <w:pPr>
              <w:rPr>
                <w:rFonts w:ascii="Calibri" w:hAnsi="Calibri"/>
              </w:rPr>
            </w:pPr>
          </w:p>
        </w:tc>
      </w:tr>
      <w:tr w:rsidR="00F51DA3" w14:paraId="4209DC6F" w14:textId="77777777" w:rsidTr="00173647">
        <w:trPr>
          <w:trHeight w:val="1044"/>
        </w:trPr>
        <w:tc>
          <w:tcPr>
            <w:tcW w:w="3084" w:type="dxa"/>
            <w:vAlign w:val="center"/>
            <w:hideMark/>
          </w:tcPr>
          <w:p w14:paraId="604F9F49" w14:textId="12C847FD" w:rsidR="00F51DA3" w:rsidRDefault="00F51DA3">
            <w:pPr>
              <w:rPr>
                <w:rFonts w:ascii="Calibri" w:hAnsi="Calibri"/>
              </w:rPr>
            </w:pPr>
            <w:r>
              <w:rPr>
                <w:rFonts w:ascii="Calibri" w:hAnsi="Calibri"/>
              </w:rPr>
              <w:t>N°</w:t>
            </w:r>
            <w:r w:rsidR="009E09A9">
              <w:rPr>
                <w:rFonts w:ascii="Calibri" w:hAnsi="Calibri"/>
              </w:rPr>
              <w:t xml:space="preserve"> </w:t>
            </w:r>
            <w:r>
              <w:rPr>
                <w:rFonts w:ascii="Calibri" w:hAnsi="Calibri"/>
              </w:rPr>
              <w:t>d’Inscription au registre du commerce de :</w:t>
            </w:r>
          </w:p>
        </w:tc>
        <w:tc>
          <w:tcPr>
            <w:tcW w:w="3403" w:type="dxa"/>
            <w:vAlign w:val="center"/>
          </w:tcPr>
          <w:p w14:paraId="699EA46F" w14:textId="77777777" w:rsidR="00F51DA3" w:rsidRDefault="00F51DA3">
            <w:pPr>
              <w:rPr>
                <w:rFonts w:ascii="Calibri" w:hAnsi="Calibri"/>
              </w:rPr>
            </w:pPr>
          </w:p>
        </w:tc>
        <w:tc>
          <w:tcPr>
            <w:tcW w:w="3260" w:type="dxa"/>
            <w:vAlign w:val="center"/>
          </w:tcPr>
          <w:p w14:paraId="06172C44" w14:textId="77777777" w:rsidR="00F51DA3" w:rsidRDefault="00F51DA3">
            <w:pPr>
              <w:rPr>
                <w:rFonts w:ascii="Calibri" w:hAnsi="Calibri"/>
              </w:rPr>
            </w:pPr>
          </w:p>
        </w:tc>
      </w:tr>
      <w:tr w:rsidR="00F51DA3" w14:paraId="24ECC5CE" w14:textId="77777777" w:rsidTr="00173647">
        <w:trPr>
          <w:trHeight w:val="884"/>
        </w:trPr>
        <w:tc>
          <w:tcPr>
            <w:tcW w:w="3084" w:type="dxa"/>
            <w:vAlign w:val="center"/>
            <w:hideMark/>
          </w:tcPr>
          <w:p w14:paraId="0F5A5CDA" w14:textId="77777777" w:rsidR="00F51DA3" w:rsidRDefault="00F51DA3">
            <w:pPr>
              <w:rPr>
                <w:rFonts w:ascii="Calibri" w:hAnsi="Calibri"/>
              </w:rPr>
            </w:pPr>
            <w:r>
              <w:rPr>
                <w:rFonts w:ascii="Calibri" w:hAnsi="Calibri"/>
              </w:rPr>
              <w:t>Immatriculation Siret :</w:t>
            </w:r>
          </w:p>
        </w:tc>
        <w:tc>
          <w:tcPr>
            <w:tcW w:w="3403" w:type="dxa"/>
            <w:vAlign w:val="center"/>
          </w:tcPr>
          <w:p w14:paraId="18A8D876" w14:textId="77777777" w:rsidR="00F51DA3" w:rsidRDefault="00F51DA3">
            <w:pPr>
              <w:rPr>
                <w:rFonts w:ascii="Calibri" w:hAnsi="Calibri"/>
              </w:rPr>
            </w:pPr>
          </w:p>
        </w:tc>
        <w:tc>
          <w:tcPr>
            <w:tcW w:w="3260" w:type="dxa"/>
            <w:vAlign w:val="center"/>
          </w:tcPr>
          <w:p w14:paraId="2084E25D" w14:textId="77777777" w:rsidR="00F51DA3" w:rsidRDefault="00F51DA3">
            <w:pPr>
              <w:rPr>
                <w:rFonts w:ascii="Calibri" w:hAnsi="Calibri"/>
              </w:rPr>
            </w:pPr>
          </w:p>
        </w:tc>
      </w:tr>
      <w:tr w:rsidR="00F51DA3" w14:paraId="0B40AF77" w14:textId="77777777" w:rsidTr="00173647">
        <w:trPr>
          <w:trHeight w:val="535"/>
        </w:trPr>
        <w:tc>
          <w:tcPr>
            <w:tcW w:w="3084" w:type="dxa"/>
            <w:vAlign w:val="center"/>
            <w:hideMark/>
          </w:tcPr>
          <w:p w14:paraId="2A6D3645" w14:textId="77777777" w:rsidR="00F51DA3" w:rsidRDefault="00F51DA3">
            <w:pPr>
              <w:rPr>
                <w:rFonts w:ascii="Calibri" w:hAnsi="Calibri"/>
              </w:rPr>
            </w:pPr>
            <w:r>
              <w:rPr>
                <w:rFonts w:ascii="Calibri" w:hAnsi="Calibri"/>
              </w:rPr>
              <w:t>Code APE</w:t>
            </w:r>
            <w:r>
              <w:rPr>
                <w:rFonts w:ascii="Calibri" w:hAnsi="Calibri"/>
              </w:rPr>
              <w:tab/>
            </w:r>
          </w:p>
        </w:tc>
        <w:tc>
          <w:tcPr>
            <w:tcW w:w="3403" w:type="dxa"/>
            <w:vAlign w:val="center"/>
          </w:tcPr>
          <w:p w14:paraId="3AC7C504" w14:textId="77777777" w:rsidR="00F51DA3" w:rsidRDefault="00F51DA3">
            <w:pPr>
              <w:rPr>
                <w:rFonts w:ascii="Calibri" w:hAnsi="Calibri"/>
              </w:rPr>
            </w:pPr>
          </w:p>
        </w:tc>
        <w:tc>
          <w:tcPr>
            <w:tcW w:w="3260" w:type="dxa"/>
            <w:vAlign w:val="center"/>
          </w:tcPr>
          <w:p w14:paraId="1CDDFD07" w14:textId="77777777" w:rsidR="00F51DA3" w:rsidRDefault="00F51DA3">
            <w:pPr>
              <w:rPr>
                <w:rFonts w:ascii="Calibri" w:hAnsi="Calibri"/>
              </w:rPr>
            </w:pPr>
          </w:p>
        </w:tc>
      </w:tr>
    </w:tbl>
    <w:p w14:paraId="04BAF26A" w14:textId="77777777" w:rsidR="00056F65" w:rsidRPr="000635FA" w:rsidRDefault="00056F65" w:rsidP="00056F65">
      <w:pPr>
        <w:rPr>
          <w:rFonts w:ascii="Calibri" w:hAnsi="Calibri"/>
          <w:b/>
        </w:rPr>
      </w:pPr>
      <w:r w:rsidRPr="000635FA">
        <w:rPr>
          <w:rFonts w:ascii="Calibri" w:hAnsi="Calibri"/>
          <w:b/>
        </w:rPr>
        <w:t>*barrer la mention inutile </w:t>
      </w:r>
    </w:p>
    <w:p w14:paraId="12F26D1B" w14:textId="77777777" w:rsidR="00056F65" w:rsidRPr="000635FA" w:rsidRDefault="00056F65" w:rsidP="00056F65">
      <w:pPr>
        <w:rPr>
          <w:rFonts w:ascii="Calibri" w:hAnsi="Calibri"/>
        </w:rPr>
      </w:pPr>
    </w:p>
    <w:p w14:paraId="795058CE" w14:textId="77777777" w:rsidR="00056F65" w:rsidRPr="000635FA" w:rsidRDefault="00056F65" w:rsidP="00056F65">
      <w:pPr>
        <w:rPr>
          <w:rFonts w:ascii="Calibri" w:hAnsi="Calibri"/>
        </w:rPr>
      </w:pPr>
      <w:r w:rsidRPr="000635FA">
        <w:rPr>
          <w:rFonts w:ascii="Calibri" w:hAnsi="Calibri"/>
        </w:rPr>
        <w:t>Désigné dans ce qui suit sous le vocable</w:t>
      </w:r>
      <w:r w:rsidR="001F05E7" w:rsidRPr="000635FA">
        <w:rPr>
          <w:rFonts w:ascii="Calibri" w:hAnsi="Calibri"/>
        </w:rPr>
        <w:t xml:space="preserve"> </w:t>
      </w:r>
      <w:r w:rsidR="001F05E7" w:rsidRPr="000635FA">
        <w:rPr>
          <w:rFonts w:ascii="Calibri" w:hAnsi="Calibri"/>
          <w:b/>
        </w:rPr>
        <w:t>« l’</w:t>
      </w:r>
      <w:r w:rsidR="00E57638">
        <w:rPr>
          <w:rFonts w:ascii="Calibri" w:hAnsi="Calibri"/>
          <w:b/>
        </w:rPr>
        <w:t>Assureur</w:t>
      </w:r>
      <w:r w:rsidRPr="000635FA">
        <w:rPr>
          <w:rFonts w:ascii="Calibri" w:hAnsi="Calibri"/>
          <w:b/>
        </w:rPr>
        <w:t> »</w:t>
      </w:r>
    </w:p>
    <w:p w14:paraId="1A6BD94A" w14:textId="77777777" w:rsidR="00056F65" w:rsidRPr="000635FA" w:rsidRDefault="00056F65" w:rsidP="00056F65">
      <w:pPr>
        <w:rPr>
          <w:rFonts w:ascii="Calibri" w:hAnsi="Calibri"/>
        </w:rPr>
      </w:pPr>
    </w:p>
    <w:p w14:paraId="367BA880" w14:textId="77777777" w:rsidR="00056F65" w:rsidRPr="000635FA" w:rsidRDefault="00056F65" w:rsidP="00056F65">
      <w:pPr>
        <w:rPr>
          <w:rFonts w:ascii="Calibri" w:hAnsi="Calibri"/>
        </w:rPr>
      </w:pPr>
      <w:r w:rsidRPr="000635FA">
        <w:rPr>
          <w:rFonts w:ascii="Calibri" w:hAnsi="Calibri"/>
        </w:rPr>
        <w:t>D’autre part,</w:t>
      </w:r>
    </w:p>
    <w:p w14:paraId="40FC0E51" w14:textId="77777777" w:rsidR="00056F65" w:rsidRPr="000635FA" w:rsidRDefault="00056F65" w:rsidP="00056F65">
      <w:pPr>
        <w:rPr>
          <w:rFonts w:ascii="Calibri" w:hAnsi="Calibri"/>
        </w:rPr>
      </w:pPr>
    </w:p>
    <w:p w14:paraId="20BE0EC5" w14:textId="77777777" w:rsidR="00056F65" w:rsidRPr="000635FA" w:rsidRDefault="00056F65" w:rsidP="00056F65">
      <w:pPr>
        <w:rPr>
          <w:rFonts w:ascii="Calibri" w:hAnsi="Calibri"/>
          <w:b/>
        </w:rPr>
      </w:pPr>
      <w:r w:rsidRPr="000635FA">
        <w:rPr>
          <w:rFonts w:ascii="Calibri" w:hAnsi="Calibri"/>
          <w:b/>
          <w:sz w:val="28"/>
        </w:rPr>
        <w:t>Il a été convenu ce qui suit</w:t>
      </w:r>
      <w:r w:rsidRPr="000635FA">
        <w:rPr>
          <w:rFonts w:ascii="Calibri" w:hAnsi="Calibri"/>
          <w:b/>
        </w:rPr>
        <w:t> :</w:t>
      </w:r>
    </w:p>
    <w:p w14:paraId="36497123" w14:textId="77777777" w:rsidR="00A54F5E" w:rsidRPr="00A47F32" w:rsidRDefault="00D8117F" w:rsidP="00056F65">
      <w:pPr>
        <w:rPr>
          <w:rFonts w:ascii="Calibri" w:hAnsi="Calibri"/>
          <w:sz w:val="2"/>
        </w:rPr>
      </w:pPr>
      <w:r w:rsidRPr="002D7352">
        <w:rPr>
          <w:rFonts w:ascii="Calibri" w:hAnsi="Calibri"/>
        </w:rPr>
        <w:br w:type="page"/>
      </w:r>
    </w:p>
    <w:p w14:paraId="3A860FD3" w14:textId="77777777" w:rsidR="00056F65" w:rsidRPr="000B46AD" w:rsidRDefault="00056F65" w:rsidP="00056F65">
      <w:pPr>
        <w:rPr>
          <w:rFonts w:ascii="Calibri" w:hAnsi="Calibri"/>
          <w:b/>
          <w:sz w:val="2"/>
        </w:rPr>
      </w:pPr>
    </w:p>
    <w:p w14:paraId="4419EFC3" w14:textId="77777777" w:rsidR="00056F65" w:rsidRDefault="00056F65" w:rsidP="00056F65">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t>ARTICLE 1</w:t>
      </w:r>
      <w:r w:rsidRPr="001558E8">
        <w:rPr>
          <w:rFonts w:eastAsia="PMingLiU" w:cs="Arial"/>
          <w:b/>
          <w:i w:val="0"/>
          <w:color w:val="auto"/>
          <w:sz w:val="32"/>
        </w:rPr>
        <w:tab/>
      </w:r>
      <w:r w:rsidRPr="001558E8">
        <w:rPr>
          <w:rFonts w:eastAsia="PMingLiU" w:cs="Arial"/>
          <w:b/>
          <w:i w:val="0"/>
          <w:color w:val="auto"/>
          <w:sz w:val="32"/>
        </w:rPr>
        <w:tab/>
      </w:r>
    </w:p>
    <w:p w14:paraId="320FEB13" w14:textId="77777777" w:rsidR="00056F65" w:rsidRPr="00EF5412" w:rsidRDefault="00056F65" w:rsidP="00056F65">
      <w:pPr>
        <w:pStyle w:val="arima1"/>
        <w:pBdr>
          <w:bottom w:val="single" w:sz="4" w:space="2" w:color="5B9BD5"/>
        </w:pBdr>
        <w:spacing w:beforeAutospacing="0"/>
        <w:ind w:left="-567" w:right="-284"/>
        <w:rPr>
          <w:rFonts w:eastAsia="PMingLiU" w:cs="Arial"/>
          <w:b/>
          <w:i w:val="0"/>
          <w:color w:val="2F5496"/>
          <w:sz w:val="24"/>
        </w:rPr>
      </w:pPr>
      <w:r w:rsidRPr="00EF5412">
        <w:rPr>
          <w:rFonts w:eastAsia="PMingLiU" w:cs="Arial"/>
          <w:b/>
          <w:i w:val="0"/>
          <w:color w:val="2F5496"/>
          <w:sz w:val="24"/>
        </w:rPr>
        <w:t>ENGAGEMENT DE L’</w:t>
      </w:r>
      <w:r w:rsidR="00E57638">
        <w:rPr>
          <w:rFonts w:eastAsia="PMingLiU" w:cs="Arial"/>
          <w:b/>
          <w:i w:val="0"/>
          <w:color w:val="2F5496"/>
          <w:sz w:val="24"/>
        </w:rPr>
        <w:t>ASSUREUR</w:t>
      </w:r>
    </w:p>
    <w:p w14:paraId="27BA0C93" w14:textId="77777777" w:rsidR="00D8117F" w:rsidRPr="002D7352" w:rsidRDefault="00D8117F" w:rsidP="00D8117F">
      <w:pPr>
        <w:ind w:firstLine="708"/>
        <w:rPr>
          <w:rFonts w:ascii="Calibri" w:hAnsi="Calibri"/>
        </w:rPr>
      </w:pPr>
    </w:p>
    <w:p w14:paraId="2781209F" w14:textId="77777777" w:rsidR="00BD20CA" w:rsidRDefault="00BD20CA" w:rsidP="00BD20CA">
      <w:pPr>
        <w:rPr>
          <w:rFonts w:ascii="Calibri" w:hAnsi="Calibri"/>
        </w:rPr>
      </w:pPr>
      <w:r w:rsidRPr="00906B8D">
        <w:rPr>
          <w:rFonts w:ascii="Calibri" w:hAnsi="Calibri"/>
          <w:b/>
        </w:rPr>
        <w:t>L’</w:t>
      </w:r>
      <w:r w:rsidR="00E57638">
        <w:rPr>
          <w:rFonts w:ascii="Calibri" w:hAnsi="Calibri"/>
          <w:b/>
        </w:rPr>
        <w:t>Assureur</w:t>
      </w:r>
      <w:r w:rsidRPr="00906B8D">
        <w:rPr>
          <w:rFonts w:ascii="Calibri" w:hAnsi="Calibri"/>
          <w:b/>
        </w:rPr>
        <w:t xml:space="preserve"> s’engage</w:t>
      </w:r>
      <w:r w:rsidRPr="00906B8D">
        <w:rPr>
          <w:rFonts w:ascii="Calibri" w:hAnsi="Calibri"/>
        </w:rPr>
        <w:t> :</w:t>
      </w:r>
    </w:p>
    <w:p w14:paraId="1FCD369A" w14:textId="77777777" w:rsidR="00A07F56" w:rsidRPr="00906B8D" w:rsidRDefault="00A07F56" w:rsidP="00BD20CA">
      <w:pPr>
        <w:rPr>
          <w:rFonts w:ascii="Calibri" w:hAnsi="Calibri"/>
        </w:rPr>
      </w:pPr>
    </w:p>
    <w:p w14:paraId="1EB46653" w14:textId="77777777" w:rsidR="00E007A2" w:rsidRDefault="00E007A2" w:rsidP="00611152">
      <w:pPr>
        <w:numPr>
          <w:ilvl w:val="0"/>
          <w:numId w:val="35"/>
        </w:numPr>
        <w:ind w:left="1066" w:hanging="357"/>
        <w:jc w:val="both"/>
        <w:rPr>
          <w:rFonts w:ascii="Calibri" w:hAnsi="Calibri"/>
        </w:rPr>
      </w:pPr>
      <w:r>
        <w:rPr>
          <w:rFonts w:ascii="Calibri" w:hAnsi="Calibri"/>
        </w:rPr>
        <w:t xml:space="preserve">Après avoir pris connaissance et accepté sans modification le </w:t>
      </w:r>
      <w:r>
        <w:rPr>
          <w:rFonts w:ascii="Calibri" w:hAnsi="Calibri"/>
          <w:b/>
        </w:rPr>
        <w:t>C.C.A.P</w:t>
      </w:r>
      <w:r>
        <w:rPr>
          <w:rFonts w:ascii="Calibri" w:hAnsi="Calibri"/>
        </w:rPr>
        <w:t xml:space="preserve">. joint et les documents suivants : </w:t>
      </w:r>
      <w:r>
        <w:rPr>
          <w:rFonts w:ascii="Calibri" w:hAnsi="Calibri"/>
          <w:b/>
        </w:rPr>
        <w:t>C.C.T.P., CONDITIONS GENERALES DE GARANTIES et INVENTAIRE DES RISQUES</w:t>
      </w:r>
      <w:r>
        <w:rPr>
          <w:rFonts w:ascii="Calibri" w:hAnsi="Calibri"/>
        </w:rPr>
        <w:t xml:space="preserve"> - qui constituent le cahier des charges, sous la forme d’un contrat d’assurances,</w:t>
      </w:r>
    </w:p>
    <w:p w14:paraId="09C6305C" w14:textId="77777777" w:rsidR="00E007A2" w:rsidRDefault="00E007A2" w:rsidP="00E007A2">
      <w:pPr>
        <w:ind w:left="426"/>
        <w:jc w:val="both"/>
        <w:rPr>
          <w:rFonts w:ascii="Calibri" w:hAnsi="Calibri"/>
        </w:rPr>
      </w:pPr>
    </w:p>
    <w:p w14:paraId="1339E15D" w14:textId="77777777" w:rsidR="00E007A2" w:rsidRDefault="00E007A2" w:rsidP="00611152">
      <w:pPr>
        <w:numPr>
          <w:ilvl w:val="0"/>
          <w:numId w:val="35"/>
        </w:numPr>
        <w:ind w:left="1066" w:hanging="357"/>
        <w:jc w:val="both"/>
        <w:rPr>
          <w:rFonts w:ascii="Calibri" w:hAnsi="Calibri"/>
        </w:rPr>
      </w:pPr>
      <w:r>
        <w:rPr>
          <w:rFonts w:ascii="Calibri" w:hAnsi="Calibri"/>
        </w:rPr>
        <w:t>Après avoir fourni les documents des articles</w:t>
      </w:r>
      <w:r>
        <w:rPr>
          <w:rFonts w:ascii="Calibri" w:hAnsi="Calibri"/>
          <w:color w:val="FF0000"/>
        </w:rPr>
        <w:t xml:space="preserve"> </w:t>
      </w:r>
      <w:r>
        <w:rPr>
          <w:rFonts w:ascii="Calibri" w:hAnsi="Calibri"/>
        </w:rPr>
        <w:t xml:space="preserve">R. 2143-3 à R. 2143-16 du Code de la Commande Publique </w:t>
      </w:r>
    </w:p>
    <w:p w14:paraId="2E875925" w14:textId="77777777" w:rsidR="00D8117F" w:rsidRPr="003F1850" w:rsidRDefault="00D8117F" w:rsidP="0004033B">
      <w:pPr>
        <w:jc w:val="both"/>
        <w:rPr>
          <w:rFonts w:ascii="Calibri" w:hAnsi="Calibri"/>
          <w:b/>
        </w:rPr>
      </w:pPr>
    </w:p>
    <w:p w14:paraId="1973A84D" w14:textId="77777777" w:rsidR="00E95481" w:rsidRPr="002D7352" w:rsidRDefault="00E95481" w:rsidP="0004033B">
      <w:pPr>
        <w:jc w:val="both"/>
        <w:rPr>
          <w:rFonts w:ascii="Calibri" w:hAnsi="Calibri" w:cs="Arial"/>
        </w:rPr>
      </w:pPr>
      <w:r w:rsidRPr="003F1850">
        <w:rPr>
          <w:rFonts w:ascii="Calibri" w:hAnsi="Calibri" w:cs="Arial"/>
          <w:b/>
        </w:rPr>
        <w:t xml:space="preserve">à exécuter dans leur intégralité l’ensemble des clauses et conditions définies au </w:t>
      </w:r>
      <w:r w:rsidR="00147534" w:rsidRPr="003F1850">
        <w:rPr>
          <w:rFonts w:ascii="Calibri" w:hAnsi="Calibri" w:cs="Arial"/>
          <w:b/>
        </w:rPr>
        <w:t>c</w:t>
      </w:r>
      <w:r w:rsidRPr="003F1850">
        <w:rPr>
          <w:rFonts w:ascii="Calibri" w:hAnsi="Calibri" w:cs="Arial"/>
          <w:b/>
        </w:rPr>
        <w:t>ahier des</w:t>
      </w:r>
      <w:r w:rsidRPr="00BC78F3">
        <w:rPr>
          <w:rFonts w:ascii="Calibri" w:hAnsi="Calibri" w:cs="Arial"/>
          <w:b/>
        </w:rPr>
        <w:t xml:space="preserve"> </w:t>
      </w:r>
      <w:r w:rsidR="00147534">
        <w:rPr>
          <w:rFonts w:ascii="Calibri" w:hAnsi="Calibri" w:cs="Arial"/>
          <w:b/>
        </w:rPr>
        <w:t>c</w:t>
      </w:r>
      <w:r w:rsidRPr="00BC78F3">
        <w:rPr>
          <w:rFonts w:ascii="Calibri" w:hAnsi="Calibri" w:cs="Arial"/>
          <w:b/>
        </w:rPr>
        <w:t xml:space="preserve">harges et concernant le lot </w:t>
      </w:r>
      <w:r w:rsidR="00D638B3" w:rsidRPr="00BC78F3">
        <w:rPr>
          <w:rFonts w:ascii="Calibri" w:hAnsi="Calibri" w:cs="Arial"/>
          <w:b/>
        </w:rPr>
        <w:t>« ASSURANCE PROTECTION</w:t>
      </w:r>
      <w:r w:rsidR="00D638B3" w:rsidRPr="002D7352">
        <w:rPr>
          <w:rFonts w:ascii="Calibri" w:hAnsi="Calibri" w:cs="Arial"/>
          <w:b/>
        </w:rPr>
        <w:t xml:space="preserve"> JURIDIQUE »</w:t>
      </w:r>
      <w:r w:rsidR="004B6AA5" w:rsidRPr="002D7352">
        <w:rPr>
          <w:rFonts w:ascii="Calibri" w:hAnsi="Calibri" w:cs="Arial"/>
          <w:b/>
        </w:rPr>
        <w:t>.</w:t>
      </w:r>
    </w:p>
    <w:p w14:paraId="050C4CDF" w14:textId="77777777" w:rsidR="00E95481" w:rsidRPr="002D7352" w:rsidRDefault="00E95481" w:rsidP="0004033B">
      <w:pPr>
        <w:ind w:left="708"/>
        <w:jc w:val="both"/>
        <w:rPr>
          <w:rFonts w:ascii="Calibri" w:hAnsi="Calibri" w:cs="Arial"/>
        </w:rPr>
      </w:pPr>
    </w:p>
    <w:p w14:paraId="43EDB1A5" w14:textId="6667736B" w:rsidR="00E95481" w:rsidRDefault="00E95481" w:rsidP="0004033B">
      <w:pPr>
        <w:jc w:val="both"/>
        <w:rPr>
          <w:rFonts w:ascii="Calibri" w:hAnsi="Calibri" w:cs="Arial"/>
        </w:rPr>
      </w:pPr>
      <w:r w:rsidRPr="002D7352">
        <w:rPr>
          <w:rFonts w:ascii="Calibri" w:hAnsi="Calibri" w:cs="Arial"/>
        </w:rPr>
        <w:t xml:space="preserve">L’offre ainsi présentée ne le lie toutefois que si son acceptation lui est notifiée dans un délai de </w:t>
      </w:r>
      <w:r w:rsidR="00AA3410" w:rsidRPr="009E09A9">
        <w:rPr>
          <w:rFonts w:ascii="Calibri" w:hAnsi="Calibri"/>
          <w:b/>
          <w:color w:val="002060"/>
        </w:rPr>
        <w:t>240 jours</w:t>
      </w:r>
      <w:r w:rsidR="00AA3410" w:rsidRPr="009E09A9">
        <w:rPr>
          <w:rFonts w:ascii="Calibri" w:hAnsi="Calibri"/>
          <w:color w:val="002060"/>
        </w:rPr>
        <w:t xml:space="preserve"> </w:t>
      </w:r>
      <w:r w:rsidRPr="002D7352">
        <w:rPr>
          <w:rFonts w:ascii="Calibri" w:hAnsi="Calibri" w:cs="Arial"/>
        </w:rPr>
        <w:t>à compter de la date limite de remise des offres fixées par le Règlement de Consultation.</w:t>
      </w:r>
    </w:p>
    <w:p w14:paraId="29C3AA9C" w14:textId="77777777" w:rsidR="009E09A9" w:rsidRPr="002D7352" w:rsidRDefault="009E09A9" w:rsidP="0004033B">
      <w:pPr>
        <w:jc w:val="both"/>
        <w:rPr>
          <w:rFonts w:ascii="Calibri" w:hAnsi="Calibri" w:cs="Arial"/>
        </w:rPr>
      </w:pPr>
    </w:p>
    <w:p w14:paraId="10C4EE58" w14:textId="77777777" w:rsidR="00E95481" w:rsidRPr="002D7352" w:rsidRDefault="00E95481">
      <w:pPr>
        <w:ind w:left="708"/>
        <w:rPr>
          <w:rFonts w:ascii="Calibri" w:hAnsi="Calibri" w:cs="Arial"/>
        </w:rPr>
      </w:pPr>
    </w:p>
    <w:p w14:paraId="6DF872EB" w14:textId="77777777" w:rsidR="00056F65" w:rsidRDefault="00056F65" w:rsidP="00056F65">
      <w:pPr>
        <w:pStyle w:val="arima1"/>
        <w:pBdr>
          <w:bottom w:val="single" w:sz="4" w:space="2" w:color="5B9BD5"/>
        </w:pBdr>
        <w:spacing w:beforeAutospacing="0"/>
        <w:ind w:left="-567" w:right="-284"/>
        <w:rPr>
          <w:rFonts w:eastAsia="PMingLiU" w:cs="Arial"/>
          <w:b/>
          <w:i w:val="0"/>
          <w:sz w:val="24"/>
        </w:rPr>
      </w:pPr>
      <w:r w:rsidRPr="001558E8">
        <w:rPr>
          <w:rFonts w:eastAsia="PMingLiU" w:cs="Arial"/>
          <w:b/>
          <w:i w:val="0"/>
          <w:color w:val="auto"/>
          <w:sz w:val="32"/>
        </w:rPr>
        <w:t>ARTICLE 2</w:t>
      </w:r>
      <w:r w:rsidRPr="001558E8">
        <w:rPr>
          <w:rFonts w:eastAsia="PMingLiU" w:cs="Arial"/>
          <w:b/>
          <w:i w:val="0"/>
          <w:color w:val="auto"/>
          <w:sz w:val="32"/>
        </w:rPr>
        <w:tab/>
      </w:r>
      <w:r w:rsidRPr="001558E8">
        <w:rPr>
          <w:rFonts w:eastAsia="PMingLiU" w:cs="Arial"/>
          <w:b/>
          <w:i w:val="0"/>
          <w:sz w:val="24"/>
        </w:rPr>
        <w:tab/>
      </w:r>
    </w:p>
    <w:p w14:paraId="6F5D901D" w14:textId="77777777" w:rsidR="00056F65" w:rsidRPr="00EF5412" w:rsidRDefault="00056F65" w:rsidP="00056F65">
      <w:pPr>
        <w:pStyle w:val="arima1"/>
        <w:pBdr>
          <w:bottom w:val="single" w:sz="4" w:space="2" w:color="5B9BD5"/>
        </w:pBdr>
        <w:spacing w:beforeAutospacing="0"/>
        <w:ind w:left="-567" w:right="-284"/>
        <w:rPr>
          <w:rFonts w:eastAsia="PMingLiU" w:cs="Arial"/>
          <w:b/>
          <w:i w:val="0"/>
          <w:color w:val="2F5496"/>
          <w:sz w:val="24"/>
        </w:rPr>
      </w:pPr>
      <w:r w:rsidRPr="00EF5412">
        <w:rPr>
          <w:rFonts w:eastAsia="PMingLiU" w:cs="Arial"/>
          <w:b/>
          <w:i w:val="0"/>
          <w:color w:val="2F5496"/>
          <w:sz w:val="24"/>
        </w:rPr>
        <w:t>DUREE DU MARCHE – ECHEANCE - RESILIATION</w:t>
      </w:r>
    </w:p>
    <w:p w14:paraId="736E945B" w14:textId="77777777" w:rsidR="00056F65" w:rsidRPr="00720B0F" w:rsidRDefault="00056F65" w:rsidP="00056F65">
      <w:pPr>
        <w:ind w:left="708"/>
        <w:rPr>
          <w:rFonts w:ascii="Calibri" w:hAnsi="Calibri"/>
        </w:rPr>
      </w:pPr>
    </w:p>
    <w:p w14:paraId="15442D9C" w14:textId="4DD67D18" w:rsidR="00DA2954" w:rsidRPr="00DA2954" w:rsidRDefault="00E007A2" w:rsidP="00611152">
      <w:pPr>
        <w:numPr>
          <w:ilvl w:val="0"/>
          <w:numId w:val="36"/>
        </w:numPr>
        <w:rPr>
          <w:rFonts w:ascii="Calibri" w:hAnsi="Calibri"/>
          <w:b/>
        </w:rPr>
      </w:pPr>
      <w:r>
        <w:rPr>
          <w:rFonts w:ascii="Calibri" w:hAnsi="Calibri"/>
        </w:rPr>
        <w:t> </w:t>
      </w:r>
      <w:r w:rsidR="00DA2954" w:rsidRPr="00DA2954">
        <w:rPr>
          <w:rFonts w:ascii="Calibri" w:hAnsi="Calibri"/>
        </w:rPr>
        <w:t>Prise d’effet </w:t>
      </w:r>
      <w:r w:rsidR="00DA2954" w:rsidRPr="00DA2954">
        <w:rPr>
          <w:rFonts w:ascii="Calibri" w:hAnsi="Calibri"/>
        </w:rPr>
        <w:tab/>
        <w:t xml:space="preserve">: </w:t>
      </w:r>
      <w:r w:rsidR="009E09A9">
        <w:rPr>
          <w:rFonts w:ascii="Calibri" w:hAnsi="Calibri"/>
        </w:rPr>
        <w:tab/>
      </w:r>
      <w:r w:rsidR="009E09A9">
        <w:rPr>
          <w:rFonts w:ascii="Calibri" w:hAnsi="Calibri"/>
        </w:rPr>
        <w:tab/>
      </w:r>
      <w:r w:rsidR="009E09A9">
        <w:rPr>
          <w:rFonts w:ascii="Calibri" w:hAnsi="Calibri"/>
        </w:rPr>
        <w:tab/>
      </w:r>
      <w:r w:rsidR="00DA2954" w:rsidRPr="009E09A9">
        <w:rPr>
          <w:rFonts w:ascii="Calibri" w:hAnsi="Calibri"/>
          <w:b/>
          <w:color w:val="002060"/>
        </w:rPr>
        <w:t>1</w:t>
      </w:r>
      <w:r w:rsidR="00DA2954" w:rsidRPr="009E09A9">
        <w:rPr>
          <w:rFonts w:ascii="Calibri" w:hAnsi="Calibri"/>
          <w:b/>
          <w:color w:val="002060"/>
          <w:vertAlign w:val="superscript"/>
        </w:rPr>
        <w:t>er</w:t>
      </w:r>
      <w:r w:rsidR="00DA2954" w:rsidRPr="009E09A9">
        <w:rPr>
          <w:rFonts w:ascii="Calibri" w:hAnsi="Calibri"/>
          <w:b/>
          <w:color w:val="002060"/>
        </w:rPr>
        <w:t xml:space="preserve"> Janvier 202</w:t>
      </w:r>
      <w:r w:rsidR="001307A9">
        <w:rPr>
          <w:rFonts w:ascii="Calibri" w:hAnsi="Calibri"/>
          <w:b/>
          <w:color w:val="002060"/>
        </w:rPr>
        <w:t>7</w:t>
      </w:r>
      <w:r w:rsidR="00DA2954" w:rsidRPr="009E09A9">
        <w:rPr>
          <w:rFonts w:ascii="Calibri" w:hAnsi="Calibri"/>
          <w:b/>
          <w:color w:val="002060"/>
        </w:rPr>
        <w:t xml:space="preserve"> - 00 h 00</w:t>
      </w:r>
    </w:p>
    <w:p w14:paraId="73967430" w14:textId="77777777" w:rsidR="00DA2954" w:rsidRPr="00DA2954" w:rsidRDefault="00DA2954" w:rsidP="00DA2954">
      <w:pPr>
        <w:ind w:left="1068"/>
        <w:rPr>
          <w:rFonts w:ascii="Calibri" w:hAnsi="Calibri"/>
          <w:b/>
        </w:rPr>
      </w:pPr>
    </w:p>
    <w:p w14:paraId="6DF45051" w14:textId="1BF3EDD1" w:rsidR="00DA2954" w:rsidRPr="00DA2954" w:rsidRDefault="00DA2954" w:rsidP="00611152">
      <w:pPr>
        <w:numPr>
          <w:ilvl w:val="0"/>
          <w:numId w:val="36"/>
        </w:numPr>
        <w:rPr>
          <w:rFonts w:ascii="Calibri" w:hAnsi="Calibri"/>
          <w:b/>
        </w:rPr>
      </w:pPr>
      <w:r w:rsidRPr="00DA2954">
        <w:rPr>
          <w:rFonts w:ascii="Calibri" w:hAnsi="Calibri"/>
        </w:rPr>
        <w:t>Echéance</w:t>
      </w:r>
      <w:r w:rsidRPr="00DA2954">
        <w:rPr>
          <w:rFonts w:ascii="Calibri" w:hAnsi="Calibri"/>
        </w:rPr>
        <w:tab/>
      </w:r>
      <w:r w:rsidRPr="00DA2954">
        <w:rPr>
          <w:rFonts w:ascii="Calibri" w:hAnsi="Calibri"/>
        </w:rPr>
        <w:tab/>
        <w:t xml:space="preserve">: </w:t>
      </w:r>
      <w:r w:rsidR="009E09A9">
        <w:rPr>
          <w:rFonts w:ascii="Calibri" w:hAnsi="Calibri"/>
        </w:rPr>
        <w:tab/>
      </w:r>
      <w:r w:rsidR="009E09A9">
        <w:rPr>
          <w:rFonts w:ascii="Calibri" w:hAnsi="Calibri"/>
        </w:rPr>
        <w:tab/>
      </w:r>
      <w:r w:rsidR="009E09A9">
        <w:rPr>
          <w:rFonts w:ascii="Calibri" w:hAnsi="Calibri"/>
        </w:rPr>
        <w:tab/>
      </w:r>
      <w:r w:rsidRPr="009E09A9">
        <w:rPr>
          <w:rFonts w:ascii="Calibri" w:hAnsi="Calibri"/>
          <w:b/>
          <w:color w:val="002060"/>
        </w:rPr>
        <w:t>1</w:t>
      </w:r>
      <w:r w:rsidRPr="009E09A9">
        <w:rPr>
          <w:rFonts w:ascii="Calibri" w:hAnsi="Calibri"/>
          <w:b/>
          <w:color w:val="002060"/>
          <w:vertAlign w:val="superscript"/>
        </w:rPr>
        <w:t>er</w:t>
      </w:r>
      <w:r w:rsidRPr="009E09A9">
        <w:rPr>
          <w:rFonts w:ascii="Calibri" w:hAnsi="Calibri"/>
          <w:b/>
          <w:color w:val="002060"/>
        </w:rPr>
        <w:t xml:space="preserve"> Janvier</w:t>
      </w:r>
    </w:p>
    <w:p w14:paraId="50BA2F6E" w14:textId="77777777" w:rsidR="00DA2954" w:rsidRPr="00DA2954" w:rsidRDefault="00DA2954" w:rsidP="00DA2954">
      <w:pPr>
        <w:ind w:left="1068"/>
        <w:rPr>
          <w:rFonts w:ascii="Calibri" w:hAnsi="Calibri"/>
          <w:b/>
        </w:rPr>
      </w:pPr>
    </w:p>
    <w:p w14:paraId="11BA807B" w14:textId="0D5A58E7" w:rsidR="00DA2954" w:rsidRPr="00DA2954" w:rsidRDefault="00DA2954" w:rsidP="00611152">
      <w:pPr>
        <w:numPr>
          <w:ilvl w:val="0"/>
          <w:numId w:val="36"/>
        </w:numPr>
        <w:rPr>
          <w:rFonts w:ascii="Calibri" w:hAnsi="Calibri"/>
          <w:b/>
        </w:rPr>
      </w:pPr>
      <w:r w:rsidRPr="00DA2954">
        <w:rPr>
          <w:rFonts w:ascii="Calibri" w:hAnsi="Calibri"/>
        </w:rPr>
        <w:t xml:space="preserve">Durée </w:t>
      </w:r>
      <w:r w:rsidRPr="00DA2954">
        <w:rPr>
          <w:rFonts w:ascii="Calibri" w:hAnsi="Calibri"/>
        </w:rPr>
        <w:tab/>
      </w:r>
      <w:r w:rsidRPr="00DA2954">
        <w:rPr>
          <w:rFonts w:ascii="Calibri" w:hAnsi="Calibri"/>
        </w:rPr>
        <w:tab/>
        <w:t xml:space="preserve">: </w:t>
      </w:r>
      <w:r w:rsidR="009E09A9">
        <w:rPr>
          <w:rFonts w:ascii="Calibri" w:hAnsi="Calibri"/>
        </w:rPr>
        <w:tab/>
      </w:r>
      <w:r w:rsidR="009E09A9">
        <w:rPr>
          <w:rFonts w:ascii="Calibri" w:hAnsi="Calibri"/>
        </w:rPr>
        <w:tab/>
      </w:r>
      <w:r w:rsidR="009E09A9">
        <w:rPr>
          <w:rFonts w:ascii="Calibri" w:hAnsi="Calibri"/>
        </w:rPr>
        <w:tab/>
      </w:r>
      <w:r w:rsidRPr="009E09A9">
        <w:rPr>
          <w:rFonts w:ascii="Calibri" w:hAnsi="Calibri"/>
          <w:b/>
          <w:color w:val="002060"/>
        </w:rPr>
        <w:t>48 mois</w:t>
      </w:r>
    </w:p>
    <w:p w14:paraId="2D33533F" w14:textId="3ADFA947" w:rsidR="00E007A2" w:rsidRDefault="00E007A2" w:rsidP="00DA2954">
      <w:pPr>
        <w:ind w:left="1068"/>
        <w:rPr>
          <w:rFonts w:ascii="Calibri" w:hAnsi="Calibri"/>
          <w:b/>
        </w:rPr>
      </w:pPr>
    </w:p>
    <w:p w14:paraId="4EF0F207" w14:textId="77777777" w:rsidR="009E09A9" w:rsidRPr="009E09A9" w:rsidRDefault="00E007A2" w:rsidP="00611152">
      <w:pPr>
        <w:numPr>
          <w:ilvl w:val="0"/>
          <w:numId w:val="36"/>
        </w:numPr>
        <w:jc w:val="both"/>
        <w:rPr>
          <w:rFonts w:ascii="Calibri" w:hAnsi="Calibri"/>
          <w:b/>
          <w:color w:val="002060"/>
        </w:rPr>
      </w:pPr>
      <w:r w:rsidRPr="009E09A9">
        <w:rPr>
          <w:rFonts w:ascii="Calibri" w:hAnsi="Calibri"/>
        </w:rPr>
        <w:t>Période d’exécution – résiliation :</w:t>
      </w:r>
      <w:r w:rsidR="009E09A9">
        <w:rPr>
          <w:rFonts w:ascii="Calibri" w:hAnsi="Calibri"/>
        </w:rPr>
        <w:tab/>
      </w:r>
      <w:r w:rsidR="00F75F6A" w:rsidRPr="009E09A9">
        <w:rPr>
          <w:rFonts w:ascii="Calibri" w:hAnsi="Calibri"/>
          <w:b/>
          <w:iCs/>
          <w:color w:val="002060"/>
        </w:rPr>
        <w:t>Possibilité de résiliation annuelle à la date</w:t>
      </w:r>
    </w:p>
    <w:p w14:paraId="6A7A52BA" w14:textId="3D230E3A" w:rsidR="00F75F6A" w:rsidRPr="009E09A9" w:rsidRDefault="00F75F6A" w:rsidP="009E09A9">
      <w:pPr>
        <w:ind w:left="4956" w:right="140"/>
        <w:jc w:val="both"/>
        <w:rPr>
          <w:rFonts w:ascii="Calibri" w:hAnsi="Calibri"/>
          <w:b/>
          <w:color w:val="002060"/>
        </w:rPr>
      </w:pPr>
      <w:r w:rsidRPr="009E09A9">
        <w:rPr>
          <w:rFonts w:ascii="Calibri" w:hAnsi="Calibri"/>
          <w:b/>
          <w:iCs/>
          <w:color w:val="002060"/>
        </w:rPr>
        <w:t xml:space="preserve">anniversaire en respectant un préavis réciproque de 6 mois. </w:t>
      </w:r>
      <w:r w:rsidRPr="009E09A9">
        <w:rPr>
          <w:rFonts w:ascii="Calibri" w:hAnsi="Calibri"/>
          <w:b/>
          <w:color w:val="002060"/>
        </w:rPr>
        <w:t>Par dérogation à l’article R 113-10 du Code des Assurances, l’</w:t>
      </w:r>
      <w:r w:rsidR="00E57638" w:rsidRPr="009E09A9">
        <w:rPr>
          <w:rFonts w:ascii="Calibri" w:hAnsi="Calibri"/>
          <w:b/>
          <w:color w:val="002060"/>
        </w:rPr>
        <w:t>Assureur</w:t>
      </w:r>
      <w:r w:rsidRPr="009E09A9">
        <w:rPr>
          <w:rFonts w:ascii="Calibri" w:hAnsi="Calibri"/>
          <w:b/>
          <w:color w:val="002060"/>
        </w:rPr>
        <w:t xml:space="preserve"> ne pourra </w:t>
      </w:r>
      <w:r w:rsidR="006E4FEE" w:rsidRPr="009E09A9">
        <w:rPr>
          <w:rFonts w:ascii="Calibri" w:hAnsi="Calibri"/>
          <w:b/>
          <w:color w:val="002060"/>
        </w:rPr>
        <w:t xml:space="preserve">pas </w:t>
      </w:r>
      <w:r w:rsidRPr="009E09A9">
        <w:rPr>
          <w:rFonts w:ascii="Calibri" w:hAnsi="Calibri"/>
          <w:b/>
          <w:color w:val="002060"/>
        </w:rPr>
        <w:t xml:space="preserve">résilier le contrat après sinistre. Seule la résiliation en respectant le préavis sera possible. </w:t>
      </w:r>
      <w:r w:rsidRPr="009E09A9">
        <w:rPr>
          <w:rFonts w:ascii="Calibri" w:hAnsi="Calibri"/>
          <w:b/>
          <w:color w:val="002060"/>
          <w:lang w:eastAsia="ar-SA"/>
        </w:rPr>
        <w:t xml:space="preserve">La résiliation s’effectuera par courrier recommandé avec AR. </w:t>
      </w:r>
      <w:r w:rsidRPr="009E09A9">
        <w:rPr>
          <w:rFonts w:ascii="Calibri" w:hAnsi="Calibri"/>
          <w:b/>
          <w:color w:val="002060"/>
        </w:rPr>
        <w:t xml:space="preserve">Toute modification sur les conditions du contrat (franchises, augmentation ou diminution des taux proposés lors de la souscription) devra être notifiée en respectant le préavis ci-dessus. Passé ce délai la modification ne pourra être effective pour l'échéance </w:t>
      </w:r>
      <w:r w:rsidR="006E4FEE" w:rsidRPr="009E09A9">
        <w:rPr>
          <w:rFonts w:ascii="Calibri" w:hAnsi="Calibri"/>
          <w:b/>
          <w:color w:val="002060"/>
        </w:rPr>
        <w:t xml:space="preserve">annuelle </w:t>
      </w:r>
      <w:r w:rsidRPr="009E09A9">
        <w:rPr>
          <w:rFonts w:ascii="Calibri" w:hAnsi="Calibri"/>
          <w:b/>
          <w:color w:val="002060"/>
        </w:rPr>
        <w:t>suivante.</w:t>
      </w:r>
    </w:p>
    <w:p w14:paraId="71C48C40" w14:textId="77777777" w:rsidR="00056F65" w:rsidRDefault="0099626A" w:rsidP="00056F65">
      <w:pPr>
        <w:pStyle w:val="arima1"/>
        <w:pBdr>
          <w:bottom w:val="single" w:sz="4" w:space="2" w:color="5B9BD5"/>
        </w:pBdr>
        <w:spacing w:beforeAutospacing="0"/>
        <w:ind w:left="-567" w:right="-284"/>
        <w:rPr>
          <w:rFonts w:eastAsia="PMingLiU" w:cs="Arial"/>
          <w:b/>
          <w:i w:val="0"/>
          <w:color w:val="auto"/>
          <w:sz w:val="32"/>
        </w:rPr>
      </w:pPr>
      <w:r>
        <w:rPr>
          <w:lang w:val="fr-FR"/>
        </w:rPr>
        <w:t xml:space="preserve"> </w:t>
      </w:r>
      <w:r w:rsidR="00D72771">
        <w:br w:type="page"/>
      </w:r>
      <w:r w:rsidR="00056F65" w:rsidRPr="001558E8">
        <w:rPr>
          <w:rFonts w:eastAsia="PMingLiU" w:cs="Arial"/>
          <w:b/>
          <w:i w:val="0"/>
          <w:color w:val="auto"/>
          <w:sz w:val="32"/>
        </w:rPr>
        <w:lastRenderedPageBreak/>
        <w:t>ARTICLE 3</w:t>
      </w:r>
      <w:r w:rsidR="00056F65" w:rsidRPr="001558E8">
        <w:rPr>
          <w:rFonts w:eastAsia="PMingLiU" w:cs="Arial"/>
          <w:b/>
          <w:i w:val="0"/>
          <w:color w:val="auto"/>
          <w:sz w:val="32"/>
        </w:rPr>
        <w:tab/>
      </w:r>
      <w:r w:rsidR="00056F65" w:rsidRPr="001558E8">
        <w:rPr>
          <w:rFonts w:eastAsia="PMingLiU" w:cs="Arial"/>
          <w:b/>
          <w:i w:val="0"/>
          <w:color w:val="auto"/>
          <w:sz w:val="32"/>
        </w:rPr>
        <w:tab/>
      </w:r>
    </w:p>
    <w:p w14:paraId="1C45558F" w14:textId="77777777" w:rsidR="00056F65" w:rsidRPr="00EF5412" w:rsidRDefault="00056F65" w:rsidP="00056F65">
      <w:pPr>
        <w:pStyle w:val="arima1"/>
        <w:pBdr>
          <w:bottom w:val="single" w:sz="4" w:space="2" w:color="5B9BD5"/>
        </w:pBdr>
        <w:spacing w:beforeAutospacing="0"/>
        <w:ind w:left="-567" w:right="-284"/>
        <w:rPr>
          <w:rFonts w:eastAsia="PMingLiU" w:cs="Arial"/>
          <w:b/>
          <w:i w:val="0"/>
          <w:color w:val="2F5496"/>
          <w:sz w:val="24"/>
        </w:rPr>
      </w:pPr>
      <w:r w:rsidRPr="00EF5412">
        <w:rPr>
          <w:rFonts w:eastAsia="PMingLiU" w:cs="Arial"/>
          <w:b/>
          <w:i w:val="0"/>
          <w:color w:val="2F5496"/>
          <w:sz w:val="24"/>
        </w:rPr>
        <w:t xml:space="preserve">TARIFICATION – APERITION </w:t>
      </w:r>
    </w:p>
    <w:p w14:paraId="2AF00E6A" w14:textId="77777777" w:rsidR="00056F65" w:rsidRDefault="00056F65" w:rsidP="00056F65">
      <w:pPr>
        <w:rPr>
          <w:rFonts w:ascii="Calibri" w:hAnsi="Calibri"/>
          <w:b/>
        </w:rPr>
      </w:pPr>
    </w:p>
    <w:p w14:paraId="5665CC94" w14:textId="77777777" w:rsidR="00056F65" w:rsidRPr="006F1606" w:rsidRDefault="00056F65" w:rsidP="00056F65">
      <w:pPr>
        <w:pBdr>
          <w:bottom w:val="single" w:sz="4" w:space="0" w:color="FFC000"/>
        </w:pBdr>
        <w:tabs>
          <w:tab w:val="left" w:pos="-284"/>
        </w:tabs>
        <w:rPr>
          <w:rFonts w:ascii="Calibri" w:hAnsi="Calibri"/>
          <w:b/>
          <w:color w:val="002060"/>
        </w:rPr>
      </w:pPr>
      <w:r w:rsidRPr="006F1606">
        <w:rPr>
          <w:rFonts w:ascii="Calibri" w:hAnsi="Calibri"/>
          <w:b/>
          <w:color w:val="002060"/>
        </w:rPr>
        <w:t>3.1</w:t>
      </w:r>
      <w:r w:rsidRPr="006F1606">
        <w:rPr>
          <w:rFonts w:ascii="Calibri" w:hAnsi="Calibri"/>
          <w:b/>
          <w:color w:val="002060"/>
        </w:rPr>
        <w:tab/>
        <w:t>TARIFICATION </w:t>
      </w:r>
    </w:p>
    <w:p w14:paraId="725610F1" w14:textId="77777777" w:rsidR="005F07E3" w:rsidRDefault="005F07E3" w:rsidP="005F07E3">
      <w:pPr>
        <w:rPr>
          <w:rFonts w:ascii="Calibri" w:hAnsi="Calibri"/>
          <w:b/>
        </w:rPr>
      </w:pPr>
    </w:p>
    <w:tbl>
      <w:tblPr>
        <w:tblW w:w="5111"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4783"/>
        <w:gridCol w:w="4768"/>
      </w:tblGrid>
      <w:tr w:rsidR="00F51DA3" w:rsidRPr="00F51DA3" w14:paraId="05AC171F" w14:textId="77777777" w:rsidTr="00173647">
        <w:trPr>
          <w:trHeight w:val="864"/>
        </w:trPr>
        <w:tc>
          <w:tcPr>
            <w:tcW w:w="5000" w:type="pct"/>
            <w:gridSpan w:val="2"/>
            <w:shd w:val="clear" w:color="auto" w:fill="0070C0"/>
            <w:vAlign w:val="center"/>
            <w:hideMark/>
          </w:tcPr>
          <w:p w14:paraId="6AD4ED9A" w14:textId="77777777" w:rsidR="00286792" w:rsidRPr="00F51DA3" w:rsidRDefault="00286792" w:rsidP="002D5201">
            <w:pPr>
              <w:jc w:val="center"/>
              <w:rPr>
                <w:rFonts w:ascii="Calibri" w:hAnsi="Calibri"/>
                <w:b/>
                <w:color w:val="FFFFFF" w:themeColor="background1"/>
              </w:rPr>
            </w:pPr>
            <w:bookmarkStart w:id="10" w:name="_Hlk507403555"/>
            <w:r w:rsidRPr="00F51DA3">
              <w:rPr>
                <w:rFonts w:ascii="Calibri" w:hAnsi="Calibri"/>
                <w:b/>
                <w:color w:val="FFFFFF" w:themeColor="background1"/>
              </w:rPr>
              <w:t>INDICE DE REFERENCE F.F.B</w:t>
            </w:r>
          </w:p>
        </w:tc>
      </w:tr>
      <w:tr w:rsidR="00286792" w14:paraId="18C41B9F" w14:textId="77777777" w:rsidTr="00173647">
        <w:trPr>
          <w:trHeight w:val="874"/>
        </w:trPr>
        <w:tc>
          <w:tcPr>
            <w:tcW w:w="2504" w:type="pct"/>
            <w:vAlign w:val="center"/>
            <w:hideMark/>
          </w:tcPr>
          <w:p w14:paraId="35FFC293" w14:textId="77777777" w:rsidR="00286792" w:rsidRDefault="00286792" w:rsidP="002D5201">
            <w:pPr>
              <w:rPr>
                <w:rFonts w:ascii="Calibri" w:hAnsi="Calibri"/>
                <w:b/>
              </w:rPr>
            </w:pPr>
            <w:r>
              <w:rPr>
                <w:rFonts w:ascii="Calibri" w:hAnsi="Calibri"/>
                <w:b/>
              </w:rPr>
              <w:t>INDIQUER LA VALEUR DE L'INDICE</w:t>
            </w:r>
          </w:p>
        </w:tc>
        <w:tc>
          <w:tcPr>
            <w:tcW w:w="2496" w:type="pct"/>
          </w:tcPr>
          <w:p w14:paraId="2FD851BA" w14:textId="77777777" w:rsidR="00286792" w:rsidRDefault="00286792" w:rsidP="002D5201">
            <w:pPr>
              <w:rPr>
                <w:rFonts w:ascii="Calibri" w:hAnsi="Calibri"/>
              </w:rPr>
            </w:pPr>
          </w:p>
        </w:tc>
      </w:tr>
      <w:bookmarkEnd w:id="10"/>
    </w:tbl>
    <w:p w14:paraId="36646E71" w14:textId="77777777" w:rsidR="00286792" w:rsidRDefault="00286792" w:rsidP="00056F65">
      <w:pPr>
        <w:rPr>
          <w:rFonts w:ascii="Calibri" w:hAnsi="Calibri"/>
          <w:b/>
        </w:rPr>
      </w:pPr>
    </w:p>
    <w:p w14:paraId="45EDAA0F" w14:textId="77777777" w:rsidR="005F07E3" w:rsidRDefault="005F07E3" w:rsidP="005F07E3">
      <w:pPr>
        <w:rPr>
          <w:rFonts w:ascii="Calibri" w:hAnsi="Calibri"/>
          <w:b/>
        </w:rPr>
      </w:pPr>
    </w:p>
    <w:tbl>
      <w:tblPr>
        <w:tblW w:w="5092"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3157"/>
        <w:gridCol w:w="1382"/>
        <w:gridCol w:w="1524"/>
        <w:gridCol w:w="1656"/>
        <w:gridCol w:w="1797"/>
      </w:tblGrid>
      <w:tr w:rsidR="006038F1" w:rsidRPr="00AB2BDC" w14:paraId="053CF74B" w14:textId="77777777" w:rsidTr="00D00B6E">
        <w:trPr>
          <w:trHeight w:val="303"/>
        </w:trPr>
        <w:tc>
          <w:tcPr>
            <w:tcW w:w="1659" w:type="pct"/>
            <w:vMerge w:val="restart"/>
            <w:tcBorders>
              <w:top w:val="single" w:sz="4" w:space="0" w:color="0070C0"/>
              <w:bottom w:val="single" w:sz="4" w:space="0" w:color="FFFFFF" w:themeColor="background1"/>
              <w:right w:val="single" w:sz="4" w:space="0" w:color="FFFFFF"/>
            </w:tcBorders>
            <w:shd w:val="clear" w:color="auto" w:fill="0070C0"/>
          </w:tcPr>
          <w:p w14:paraId="70B2CEE3" w14:textId="77777777" w:rsidR="006038F1" w:rsidRPr="00F40D42" w:rsidRDefault="006038F1" w:rsidP="00D00B6E">
            <w:pPr>
              <w:spacing w:before="120" w:after="120"/>
              <w:jc w:val="center"/>
              <w:rPr>
                <w:rFonts w:ascii="Calibri" w:hAnsi="Calibri" w:cs="Calibri"/>
                <w:color w:val="FFFFFF"/>
              </w:rPr>
            </w:pPr>
            <w:r w:rsidRPr="00F40D42">
              <w:rPr>
                <w:rFonts w:ascii="Calibri" w:hAnsi="Calibri" w:cs="Calibri"/>
                <w:b/>
                <w:bCs/>
                <w:color w:val="FFFFFF"/>
              </w:rPr>
              <w:t>SOLUTION DE BASE</w:t>
            </w:r>
          </w:p>
        </w:tc>
        <w:tc>
          <w:tcPr>
            <w:tcW w:w="1527" w:type="pct"/>
            <w:gridSpan w:val="2"/>
            <w:tcBorders>
              <w:top w:val="single" w:sz="4" w:space="0" w:color="0070C0"/>
              <w:left w:val="single" w:sz="4" w:space="0" w:color="FFFFFF"/>
              <w:bottom w:val="single" w:sz="4" w:space="0" w:color="FFFFFF"/>
              <w:right w:val="single" w:sz="4" w:space="0" w:color="FFFFFF"/>
            </w:tcBorders>
            <w:shd w:val="clear" w:color="auto" w:fill="0070C0"/>
            <w:hideMark/>
          </w:tcPr>
          <w:p w14:paraId="16B7C684" w14:textId="77777777" w:rsidR="006038F1" w:rsidRPr="00E93E9E" w:rsidRDefault="006038F1" w:rsidP="00D00B6E">
            <w:pPr>
              <w:spacing w:before="120" w:after="120"/>
              <w:jc w:val="center"/>
              <w:rPr>
                <w:rFonts w:ascii="Calibri" w:hAnsi="Calibri" w:cs="Calibri"/>
                <w:b/>
                <w:color w:val="FFFFFF"/>
              </w:rPr>
            </w:pPr>
            <w:r w:rsidRPr="00E93E9E">
              <w:rPr>
                <w:rFonts w:ascii="Calibri" w:hAnsi="Calibri" w:cs="Calibri"/>
                <w:b/>
                <w:color w:val="FFFFFF"/>
              </w:rPr>
              <w:t>PRIME PAR BENEFICIAIRE</w:t>
            </w:r>
          </w:p>
        </w:tc>
        <w:tc>
          <w:tcPr>
            <w:tcW w:w="1814" w:type="pct"/>
            <w:gridSpan w:val="2"/>
            <w:tcBorders>
              <w:top w:val="single" w:sz="4" w:space="0" w:color="0070C0"/>
              <w:left w:val="single" w:sz="4" w:space="0" w:color="FFFFFF"/>
              <w:bottom w:val="single" w:sz="4" w:space="0" w:color="FFFFFF"/>
            </w:tcBorders>
            <w:shd w:val="clear" w:color="auto" w:fill="0070C0"/>
          </w:tcPr>
          <w:p w14:paraId="234766BC" w14:textId="77777777" w:rsidR="006038F1" w:rsidRPr="00E93E9E" w:rsidRDefault="006038F1" w:rsidP="00D00B6E">
            <w:pPr>
              <w:spacing w:before="120" w:after="120"/>
              <w:jc w:val="center"/>
              <w:rPr>
                <w:rFonts w:ascii="Calibri" w:hAnsi="Calibri" w:cs="Calibri"/>
                <w:b/>
                <w:color w:val="FFFFFF"/>
              </w:rPr>
            </w:pPr>
            <w:r w:rsidRPr="00E93E9E">
              <w:rPr>
                <w:rFonts w:ascii="Calibri" w:hAnsi="Calibri" w:cs="Calibri"/>
                <w:b/>
                <w:color w:val="FFFFFF"/>
              </w:rPr>
              <w:t>PRIME GLOBALE ANNUELLE</w:t>
            </w:r>
          </w:p>
        </w:tc>
      </w:tr>
      <w:tr w:rsidR="006038F1" w:rsidRPr="00AB2BDC" w14:paraId="0F2633F1" w14:textId="77777777" w:rsidTr="00D00B6E">
        <w:trPr>
          <w:trHeight w:val="303"/>
        </w:trPr>
        <w:tc>
          <w:tcPr>
            <w:tcW w:w="1659" w:type="pct"/>
            <w:vMerge/>
            <w:tcBorders>
              <w:top w:val="single" w:sz="4" w:space="0" w:color="FFFFFF"/>
              <w:bottom w:val="single" w:sz="4" w:space="0" w:color="FFFFFF" w:themeColor="background1"/>
              <w:right w:val="single" w:sz="4" w:space="0" w:color="FFFFFF"/>
            </w:tcBorders>
            <w:shd w:val="clear" w:color="auto" w:fill="0070C0"/>
            <w:vAlign w:val="center"/>
            <w:hideMark/>
          </w:tcPr>
          <w:p w14:paraId="0EE7A62E" w14:textId="77777777" w:rsidR="006038F1" w:rsidRPr="00E93E9E" w:rsidRDefault="006038F1" w:rsidP="00D00B6E">
            <w:pPr>
              <w:rPr>
                <w:rFonts w:ascii="Calibri" w:hAnsi="Calibri" w:cs="Calibri"/>
                <w:color w:val="FFFFFF"/>
              </w:rPr>
            </w:pPr>
          </w:p>
        </w:tc>
        <w:tc>
          <w:tcPr>
            <w:tcW w:w="726" w:type="pct"/>
            <w:tcBorders>
              <w:top w:val="single" w:sz="4" w:space="0" w:color="FFFFFF"/>
              <w:left w:val="single" w:sz="4" w:space="0" w:color="FFFFFF"/>
              <w:bottom w:val="single" w:sz="4" w:space="0" w:color="FFFFFF" w:themeColor="background1"/>
              <w:right w:val="single" w:sz="4" w:space="0" w:color="FFFFFF"/>
            </w:tcBorders>
            <w:shd w:val="clear" w:color="auto" w:fill="0070C0"/>
            <w:hideMark/>
          </w:tcPr>
          <w:p w14:paraId="67DEF372" w14:textId="77777777" w:rsidR="006038F1" w:rsidRPr="00E93E9E" w:rsidRDefault="006038F1" w:rsidP="00D00B6E">
            <w:pPr>
              <w:spacing w:before="120" w:after="120"/>
              <w:jc w:val="center"/>
              <w:rPr>
                <w:rFonts w:ascii="Calibri" w:hAnsi="Calibri" w:cs="Calibri"/>
                <w:b/>
                <w:color w:val="FFFFFF"/>
              </w:rPr>
            </w:pPr>
            <w:r w:rsidRPr="00E93E9E">
              <w:rPr>
                <w:rFonts w:ascii="Calibri" w:hAnsi="Calibri" w:cs="Calibri"/>
                <w:b/>
                <w:color w:val="FFFFFF"/>
              </w:rPr>
              <w:t>HT</w:t>
            </w:r>
          </w:p>
        </w:tc>
        <w:tc>
          <w:tcPr>
            <w:tcW w:w="801" w:type="pct"/>
            <w:tcBorders>
              <w:top w:val="single" w:sz="4" w:space="0" w:color="FFFFFF"/>
              <w:left w:val="single" w:sz="4" w:space="0" w:color="FFFFFF"/>
              <w:bottom w:val="single" w:sz="4" w:space="0" w:color="FFFFFF" w:themeColor="background1"/>
              <w:right w:val="single" w:sz="4" w:space="0" w:color="FFFFFF"/>
            </w:tcBorders>
            <w:shd w:val="clear" w:color="auto" w:fill="0070C0"/>
          </w:tcPr>
          <w:p w14:paraId="6F2E5A37" w14:textId="77777777" w:rsidR="006038F1" w:rsidRPr="00E93E9E" w:rsidRDefault="006038F1" w:rsidP="00D00B6E">
            <w:pPr>
              <w:spacing w:before="120" w:after="120"/>
              <w:jc w:val="center"/>
              <w:rPr>
                <w:rFonts w:ascii="Calibri" w:hAnsi="Calibri" w:cs="Calibri"/>
                <w:b/>
                <w:color w:val="FFFFFF"/>
              </w:rPr>
            </w:pPr>
            <w:r w:rsidRPr="00E93E9E">
              <w:rPr>
                <w:rFonts w:ascii="Calibri" w:hAnsi="Calibri" w:cs="Calibri"/>
                <w:b/>
                <w:color w:val="FFFFFF"/>
              </w:rPr>
              <w:t>TTC</w:t>
            </w:r>
          </w:p>
        </w:tc>
        <w:tc>
          <w:tcPr>
            <w:tcW w:w="870" w:type="pct"/>
            <w:tcBorders>
              <w:top w:val="single" w:sz="4" w:space="0" w:color="FFFFFF"/>
              <w:left w:val="single" w:sz="4" w:space="0" w:color="FFFFFF"/>
              <w:bottom w:val="single" w:sz="4" w:space="0" w:color="FFFFFF" w:themeColor="background1"/>
              <w:right w:val="single" w:sz="4" w:space="0" w:color="FFFFFF"/>
            </w:tcBorders>
            <w:shd w:val="clear" w:color="auto" w:fill="0070C0"/>
          </w:tcPr>
          <w:p w14:paraId="6047EF35" w14:textId="77777777" w:rsidR="006038F1" w:rsidRPr="00E93E9E" w:rsidRDefault="006038F1" w:rsidP="00D00B6E">
            <w:pPr>
              <w:spacing w:before="120" w:after="120"/>
              <w:jc w:val="center"/>
              <w:rPr>
                <w:rFonts w:ascii="Calibri" w:hAnsi="Calibri" w:cs="Calibri"/>
                <w:b/>
                <w:color w:val="FFFFFF"/>
              </w:rPr>
            </w:pPr>
            <w:r w:rsidRPr="00E93E9E">
              <w:rPr>
                <w:rFonts w:ascii="Calibri" w:hAnsi="Calibri" w:cs="Calibri"/>
                <w:b/>
                <w:color w:val="FFFFFF"/>
              </w:rPr>
              <w:t>HT</w:t>
            </w:r>
          </w:p>
        </w:tc>
        <w:tc>
          <w:tcPr>
            <w:tcW w:w="944" w:type="pct"/>
            <w:tcBorders>
              <w:top w:val="single" w:sz="4" w:space="0" w:color="FFFFFF"/>
              <w:left w:val="single" w:sz="4" w:space="0" w:color="FFFFFF"/>
              <w:bottom w:val="single" w:sz="4" w:space="0" w:color="FFFFFF" w:themeColor="background1"/>
            </w:tcBorders>
            <w:shd w:val="clear" w:color="auto" w:fill="0070C0"/>
            <w:hideMark/>
          </w:tcPr>
          <w:p w14:paraId="42B0AE94" w14:textId="77777777" w:rsidR="006038F1" w:rsidRPr="00E93E9E" w:rsidRDefault="006038F1" w:rsidP="00D00B6E">
            <w:pPr>
              <w:spacing w:before="120" w:after="120"/>
              <w:jc w:val="center"/>
              <w:rPr>
                <w:rFonts w:ascii="Calibri" w:hAnsi="Calibri" w:cs="Calibri"/>
                <w:b/>
                <w:color w:val="FFFFFF"/>
              </w:rPr>
            </w:pPr>
            <w:r w:rsidRPr="00E93E9E">
              <w:rPr>
                <w:rFonts w:ascii="Calibri" w:hAnsi="Calibri" w:cs="Calibri"/>
                <w:b/>
                <w:color w:val="FFFFFF"/>
              </w:rPr>
              <w:t>TTC</w:t>
            </w:r>
          </w:p>
        </w:tc>
      </w:tr>
      <w:tr w:rsidR="00965F4E" w:rsidRPr="00AB2BDC" w14:paraId="22257EFD" w14:textId="77777777" w:rsidTr="00965F4E">
        <w:trPr>
          <w:trHeight w:val="1162"/>
        </w:trPr>
        <w:tc>
          <w:tcPr>
            <w:tcW w:w="1659" w:type="pct"/>
            <w:tcBorders>
              <w:top w:val="single" w:sz="4" w:space="0" w:color="FFFFFF" w:themeColor="background1"/>
              <w:bottom w:val="single" w:sz="6" w:space="0" w:color="0070C0"/>
            </w:tcBorders>
            <w:vAlign w:val="center"/>
            <w:hideMark/>
          </w:tcPr>
          <w:p w14:paraId="07649E45" w14:textId="77777777" w:rsidR="00965F4E" w:rsidRPr="00DA2954" w:rsidRDefault="00965F4E" w:rsidP="00D00B6E">
            <w:pPr>
              <w:rPr>
                <w:rFonts w:ascii="Calibri" w:hAnsi="Calibri" w:cs="Calibri"/>
                <w:b/>
                <w:bCs/>
              </w:rPr>
            </w:pPr>
            <w:r w:rsidRPr="0013280C">
              <w:rPr>
                <w:rFonts w:ascii="Calibri" w:hAnsi="Calibri" w:cs="Calibri"/>
                <w:b/>
                <w:bCs/>
              </w:rPr>
              <w:t>Protection juridique</w:t>
            </w:r>
            <w:r>
              <w:rPr>
                <w:rFonts w:ascii="Calibri" w:hAnsi="Calibri" w:cs="Calibri"/>
                <w:b/>
                <w:bCs/>
              </w:rPr>
              <w:t xml:space="preserve"> de la collectivité</w:t>
            </w:r>
            <w:r w:rsidRPr="0013280C">
              <w:rPr>
                <w:rFonts w:ascii="Calibri" w:hAnsi="Calibri" w:cs="Calibri"/>
                <w:b/>
                <w:bCs/>
              </w:rPr>
              <w:t xml:space="preserve"> </w:t>
            </w:r>
          </w:p>
          <w:p w14:paraId="47A365AA" w14:textId="717AED63" w:rsidR="00965F4E" w:rsidRPr="00CA53F1" w:rsidRDefault="00965F4E" w:rsidP="00EB3A02">
            <w:pPr>
              <w:pStyle w:val="Paragraphedeliste"/>
              <w:numPr>
                <w:ilvl w:val="0"/>
                <w:numId w:val="53"/>
              </w:numPr>
              <w:ind w:left="589" w:hanging="447"/>
              <w:rPr>
                <w:rFonts w:ascii="Calibri" w:hAnsi="Calibri" w:cs="Calibri"/>
              </w:rPr>
            </w:pPr>
            <w:r w:rsidRPr="00CA53F1">
              <w:rPr>
                <w:rFonts w:ascii="Calibri" w:hAnsi="Calibri" w:cs="Calibri"/>
              </w:rPr>
              <w:t xml:space="preserve">Seuil d’intervention : </w:t>
            </w:r>
            <w:r w:rsidR="00DA2954" w:rsidRPr="00CA53F1">
              <w:rPr>
                <w:rFonts w:ascii="Calibri" w:hAnsi="Calibri" w:cs="Calibri"/>
                <w:b/>
                <w:color w:val="002060"/>
              </w:rPr>
              <w:t>500</w:t>
            </w:r>
            <w:r w:rsidRPr="00CA53F1">
              <w:rPr>
                <w:rFonts w:ascii="Calibri" w:hAnsi="Calibri" w:cs="Calibri"/>
                <w:b/>
                <w:color w:val="002060"/>
              </w:rPr>
              <w:t xml:space="preserve"> €</w:t>
            </w:r>
          </w:p>
          <w:p w14:paraId="627FFEAD" w14:textId="77777777" w:rsidR="00965F4E" w:rsidRPr="0013280C" w:rsidRDefault="00965F4E" w:rsidP="00D00B6E">
            <w:pPr>
              <w:rPr>
                <w:rFonts w:ascii="Calibri" w:hAnsi="Calibri" w:cs="Calibri"/>
              </w:rPr>
            </w:pPr>
          </w:p>
          <w:p w14:paraId="635A1D78" w14:textId="77777777" w:rsidR="00965F4E" w:rsidRPr="0013280C" w:rsidRDefault="00965F4E" w:rsidP="00D00B6E">
            <w:pPr>
              <w:rPr>
                <w:rFonts w:ascii="Calibri" w:hAnsi="Calibri" w:cs="Calibri"/>
              </w:rPr>
            </w:pPr>
          </w:p>
        </w:tc>
        <w:tc>
          <w:tcPr>
            <w:tcW w:w="1527" w:type="pct"/>
            <w:gridSpan w:val="2"/>
            <w:tcBorders>
              <w:top w:val="single" w:sz="4" w:space="0" w:color="FFFFFF" w:themeColor="background1"/>
              <w:bottom w:val="single" w:sz="6" w:space="0" w:color="0070C0"/>
            </w:tcBorders>
            <w:shd w:val="clear" w:color="auto" w:fill="DBE5F1" w:themeFill="accent1" w:themeFillTint="33"/>
            <w:vAlign w:val="center"/>
          </w:tcPr>
          <w:p w14:paraId="37D31A92" w14:textId="7E14C0F3" w:rsidR="00965F4E" w:rsidRPr="00E93E9E" w:rsidRDefault="00965F4E" w:rsidP="00D00B6E">
            <w:pPr>
              <w:rPr>
                <w:rFonts w:ascii="Calibri" w:hAnsi="Calibri" w:cs="Calibri"/>
              </w:rPr>
            </w:pPr>
            <w:r>
              <w:rPr>
                <w:rFonts w:ascii="Calibri" w:hAnsi="Calibri" w:cs="Calibri"/>
                <w:noProof/>
              </w:rPr>
              <mc:AlternateContent>
                <mc:Choice Requires="wps">
                  <w:drawing>
                    <wp:anchor distT="0" distB="0" distL="114300" distR="114300" simplePos="0" relativeHeight="251658240" behindDoc="0" locked="0" layoutInCell="1" allowOverlap="1" wp14:anchorId="7D3B1A97" wp14:editId="003D03E5">
                      <wp:simplePos x="0" y="0"/>
                      <wp:positionH relativeFrom="column">
                        <wp:posOffset>-22225</wp:posOffset>
                      </wp:positionH>
                      <wp:positionV relativeFrom="paragraph">
                        <wp:posOffset>46990</wp:posOffset>
                      </wp:positionV>
                      <wp:extent cx="1857375" cy="666750"/>
                      <wp:effectExtent l="0" t="0" r="28575" b="19050"/>
                      <wp:wrapNone/>
                      <wp:docPr id="1246158564" name="Connecteur droit 2"/>
                      <wp:cNvGraphicFramePr/>
                      <a:graphic xmlns:a="http://schemas.openxmlformats.org/drawingml/2006/main">
                        <a:graphicData uri="http://schemas.microsoft.com/office/word/2010/wordprocessingShape">
                          <wps:wsp>
                            <wps:cNvCnPr/>
                            <wps:spPr>
                              <a:xfrm>
                                <a:off x="0" y="0"/>
                                <a:ext cx="1857375" cy="6667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FD3C541" id="Connecteur droit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pt,3.7pt" to="144.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" strokecolor="#4579b8 [3044]"/>
                  </w:pict>
                </mc:Fallback>
              </mc:AlternateContent>
            </w:r>
          </w:p>
        </w:tc>
        <w:tc>
          <w:tcPr>
            <w:tcW w:w="870" w:type="pct"/>
            <w:tcBorders>
              <w:top w:val="single" w:sz="4" w:space="0" w:color="FFFFFF" w:themeColor="background1"/>
              <w:bottom w:val="single" w:sz="6" w:space="0" w:color="0070C0"/>
            </w:tcBorders>
            <w:vAlign w:val="center"/>
          </w:tcPr>
          <w:p w14:paraId="38AF2875" w14:textId="77777777" w:rsidR="00965F4E" w:rsidRPr="00E93E9E" w:rsidRDefault="00965F4E" w:rsidP="00D00B6E">
            <w:pPr>
              <w:rPr>
                <w:rFonts w:ascii="Calibri" w:hAnsi="Calibri" w:cs="Calibri"/>
              </w:rPr>
            </w:pPr>
          </w:p>
        </w:tc>
        <w:tc>
          <w:tcPr>
            <w:tcW w:w="944" w:type="pct"/>
            <w:tcBorders>
              <w:top w:val="single" w:sz="4" w:space="0" w:color="FFFFFF" w:themeColor="background1"/>
              <w:bottom w:val="single" w:sz="6" w:space="0" w:color="0070C0"/>
            </w:tcBorders>
            <w:vAlign w:val="center"/>
          </w:tcPr>
          <w:p w14:paraId="32AFED0B" w14:textId="77777777" w:rsidR="00965F4E" w:rsidRPr="00E93E9E" w:rsidRDefault="00965F4E" w:rsidP="00D00B6E">
            <w:pPr>
              <w:rPr>
                <w:rFonts w:ascii="Calibri" w:hAnsi="Calibri" w:cs="Calibri"/>
              </w:rPr>
            </w:pPr>
          </w:p>
        </w:tc>
      </w:tr>
      <w:tr w:rsidR="006038F1" w:rsidRPr="00AB2BDC" w14:paraId="3BA27095" w14:textId="77777777" w:rsidTr="00D00B6E">
        <w:trPr>
          <w:trHeight w:val="1162"/>
        </w:trPr>
        <w:tc>
          <w:tcPr>
            <w:tcW w:w="1659" w:type="pct"/>
            <w:tcBorders>
              <w:top w:val="single" w:sz="6" w:space="0" w:color="0070C0"/>
              <w:bottom w:val="single" w:sz="6" w:space="0" w:color="0070C0"/>
            </w:tcBorders>
            <w:vAlign w:val="center"/>
          </w:tcPr>
          <w:p w14:paraId="376A541B" w14:textId="77777777" w:rsidR="00514B38" w:rsidRDefault="006038F1" w:rsidP="00D00B6E">
            <w:pPr>
              <w:rPr>
                <w:rFonts w:ascii="Calibri" w:hAnsi="Calibri" w:cs="Calibri"/>
                <w:b/>
                <w:bCs/>
              </w:rPr>
            </w:pPr>
            <w:r w:rsidRPr="0013280C">
              <w:rPr>
                <w:rFonts w:ascii="Calibri" w:hAnsi="Calibri" w:cs="Calibri"/>
                <w:b/>
                <w:bCs/>
              </w:rPr>
              <w:t xml:space="preserve">Protection </w:t>
            </w:r>
            <w:r>
              <w:rPr>
                <w:rFonts w:ascii="Calibri" w:hAnsi="Calibri" w:cs="Calibri"/>
                <w:b/>
                <w:bCs/>
              </w:rPr>
              <w:t>juridique des agents et des élus</w:t>
            </w:r>
            <w:r w:rsidRPr="0013280C">
              <w:rPr>
                <w:rFonts w:ascii="Calibri" w:hAnsi="Calibri" w:cs="Calibri"/>
                <w:b/>
                <w:bCs/>
              </w:rPr>
              <w:t xml:space="preserve"> </w:t>
            </w:r>
          </w:p>
          <w:p w14:paraId="13856809" w14:textId="23317AD4" w:rsidR="006038F1" w:rsidRPr="0013280C" w:rsidRDefault="00514B38" w:rsidP="00EB3A02">
            <w:pPr>
              <w:pStyle w:val="Paragraphedeliste"/>
              <w:numPr>
                <w:ilvl w:val="0"/>
                <w:numId w:val="53"/>
              </w:numPr>
              <w:ind w:left="589" w:hanging="447"/>
              <w:rPr>
                <w:rFonts w:ascii="Calibri" w:hAnsi="Calibri" w:cs="Calibri"/>
              </w:rPr>
            </w:pPr>
            <w:r w:rsidRPr="00CA53F1">
              <w:rPr>
                <w:rFonts w:ascii="Calibri" w:hAnsi="Calibri" w:cs="Calibri"/>
              </w:rPr>
              <w:t>Seuil</w:t>
            </w:r>
            <w:r w:rsidR="006038F1" w:rsidRPr="00CA53F1">
              <w:rPr>
                <w:rFonts w:ascii="Calibri" w:hAnsi="Calibri" w:cs="Calibri"/>
              </w:rPr>
              <w:t xml:space="preserve"> d'intervention :</w:t>
            </w:r>
            <w:r w:rsidR="00965F4E" w:rsidRPr="00CA53F1">
              <w:rPr>
                <w:rFonts w:ascii="Calibri" w:hAnsi="Calibri" w:cs="Calibri"/>
              </w:rPr>
              <w:t xml:space="preserve"> </w:t>
            </w:r>
            <w:r w:rsidR="00965F4E" w:rsidRPr="00CA53F1">
              <w:rPr>
                <w:rFonts w:ascii="Calibri" w:hAnsi="Calibri" w:cs="Calibri"/>
                <w:b/>
                <w:color w:val="002060"/>
              </w:rPr>
              <w:t>Néant</w:t>
            </w:r>
          </w:p>
          <w:p w14:paraId="7FF4D69D" w14:textId="77777777" w:rsidR="006038F1" w:rsidRPr="0013280C" w:rsidRDefault="006038F1" w:rsidP="00D00B6E">
            <w:pPr>
              <w:rPr>
                <w:rFonts w:ascii="Calibri" w:hAnsi="Calibri" w:cs="Calibri"/>
                <w:b/>
                <w:bCs/>
              </w:rPr>
            </w:pPr>
          </w:p>
        </w:tc>
        <w:tc>
          <w:tcPr>
            <w:tcW w:w="726" w:type="pct"/>
            <w:tcBorders>
              <w:top w:val="single" w:sz="6" w:space="0" w:color="0070C0"/>
              <w:bottom w:val="single" w:sz="6" w:space="0" w:color="0070C0"/>
            </w:tcBorders>
            <w:shd w:val="clear" w:color="auto" w:fill="FFFFFF" w:themeFill="background1"/>
            <w:vAlign w:val="center"/>
          </w:tcPr>
          <w:p w14:paraId="6EDA51D3" w14:textId="77777777" w:rsidR="006038F1" w:rsidRPr="00E93E9E" w:rsidRDefault="006038F1" w:rsidP="00D00B6E">
            <w:pPr>
              <w:rPr>
                <w:rFonts w:ascii="Calibri" w:hAnsi="Calibri" w:cs="Calibri"/>
              </w:rPr>
            </w:pPr>
          </w:p>
        </w:tc>
        <w:tc>
          <w:tcPr>
            <w:tcW w:w="801" w:type="pct"/>
            <w:tcBorders>
              <w:top w:val="single" w:sz="6" w:space="0" w:color="0070C0"/>
              <w:bottom w:val="single" w:sz="6" w:space="0" w:color="0070C0"/>
            </w:tcBorders>
            <w:shd w:val="clear" w:color="auto" w:fill="FFFFFF" w:themeFill="background1"/>
            <w:vAlign w:val="center"/>
          </w:tcPr>
          <w:p w14:paraId="4881F12E" w14:textId="77777777" w:rsidR="006038F1" w:rsidRPr="00E93E9E" w:rsidRDefault="006038F1" w:rsidP="00D00B6E">
            <w:pPr>
              <w:rPr>
                <w:rFonts w:ascii="Calibri" w:hAnsi="Calibri" w:cs="Calibri"/>
              </w:rPr>
            </w:pPr>
          </w:p>
        </w:tc>
        <w:tc>
          <w:tcPr>
            <w:tcW w:w="870" w:type="pct"/>
            <w:tcBorders>
              <w:top w:val="single" w:sz="6" w:space="0" w:color="0070C0"/>
              <w:bottom w:val="single" w:sz="6" w:space="0" w:color="0070C0"/>
            </w:tcBorders>
            <w:vAlign w:val="center"/>
          </w:tcPr>
          <w:p w14:paraId="3C0E5059" w14:textId="77777777" w:rsidR="006038F1" w:rsidRPr="00E93E9E" w:rsidRDefault="006038F1" w:rsidP="00D00B6E">
            <w:pPr>
              <w:rPr>
                <w:rFonts w:ascii="Calibri" w:hAnsi="Calibri" w:cs="Calibri"/>
              </w:rPr>
            </w:pPr>
          </w:p>
        </w:tc>
        <w:tc>
          <w:tcPr>
            <w:tcW w:w="944" w:type="pct"/>
            <w:tcBorders>
              <w:top w:val="single" w:sz="6" w:space="0" w:color="0070C0"/>
              <w:bottom w:val="single" w:sz="6" w:space="0" w:color="0070C0"/>
            </w:tcBorders>
            <w:vAlign w:val="center"/>
          </w:tcPr>
          <w:p w14:paraId="0C2D299F" w14:textId="77777777" w:rsidR="006038F1" w:rsidRPr="00E93E9E" w:rsidRDefault="006038F1" w:rsidP="00D00B6E">
            <w:pPr>
              <w:rPr>
                <w:rFonts w:ascii="Calibri" w:hAnsi="Calibri" w:cs="Calibri"/>
              </w:rPr>
            </w:pPr>
          </w:p>
        </w:tc>
      </w:tr>
      <w:tr w:rsidR="006038F1" w:rsidRPr="00AB2BDC" w14:paraId="2ACC5839" w14:textId="77777777" w:rsidTr="00965F4E">
        <w:trPr>
          <w:trHeight w:val="617"/>
        </w:trPr>
        <w:tc>
          <w:tcPr>
            <w:tcW w:w="1659" w:type="pct"/>
            <w:tcBorders>
              <w:top w:val="single" w:sz="6" w:space="0" w:color="0070C0"/>
            </w:tcBorders>
            <w:shd w:val="clear" w:color="auto" w:fill="0070C0"/>
            <w:vAlign w:val="center"/>
          </w:tcPr>
          <w:p w14:paraId="61C5EA54" w14:textId="77777777" w:rsidR="006038F1" w:rsidRPr="00965F4E" w:rsidRDefault="006038F1" w:rsidP="00D00B6E">
            <w:pPr>
              <w:rPr>
                <w:rFonts w:ascii="Calibri" w:hAnsi="Calibri" w:cs="Calibri"/>
                <w:b/>
                <w:bCs/>
                <w:color w:val="FFFFFF" w:themeColor="background1"/>
              </w:rPr>
            </w:pPr>
            <w:r w:rsidRPr="00965F4E">
              <w:rPr>
                <w:rFonts w:ascii="Calibri" w:hAnsi="Calibri" w:cs="Calibri"/>
                <w:b/>
                <w:bCs/>
                <w:color w:val="FFFFFF" w:themeColor="background1"/>
              </w:rPr>
              <w:t>PRIME TOTALE</w:t>
            </w:r>
          </w:p>
          <w:p w14:paraId="00BB8F6E" w14:textId="3C40C30E" w:rsidR="006038F1" w:rsidRDefault="006038F1" w:rsidP="00D00B6E">
            <w:pPr>
              <w:rPr>
                <w:rFonts w:ascii="Calibri" w:hAnsi="Calibri" w:cs="Calibri"/>
                <w:b/>
                <w:bCs/>
              </w:rPr>
            </w:pPr>
          </w:p>
        </w:tc>
        <w:tc>
          <w:tcPr>
            <w:tcW w:w="726" w:type="pct"/>
            <w:tcBorders>
              <w:top w:val="single" w:sz="6" w:space="0" w:color="0070C0"/>
            </w:tcBorders>
            <w:shd w:val="clear" w:color="auto" w:fill="0070C0"/>
            <w:vAlign w:val="center"/>
          </w:tcPr>
          <w:p w14:paraId="367A2C8E" w14:textId="77777777" w:rsidR="006038F1" w:rsidRPr="00E93E9E" w:rsidRDefault="006038F1" w:rsidP="00D00B6E">
            <w:pPr>
              <w:rPr>
                <w:rFonts w:ascii="Calibri" w:hAnsi="Calibri" w:cs="Calibri"/>
              </w:rPr>
            </w:pPr>
          </w:p>
        </w:tc>
        <w:tc>
          <w:tcPr>
            <w:tcW w:w="801" w:type="pct"/>
            <w:tcBorders>
              <w:top w:val="single" w:sz="6" w:space="0" w:color="0070C0"/>
            </w:tcBorders>
            <w:shd w:val="clear" w:color="auto" w:fill="0070C0"/>
            <w:vAlign w:val="center"/>
          </w:tcPr>
          <w:p w14:paraId="080C02E8" w14:textId="77777777" w:rsidR="006038F1" w:rsidRPr="00E93E9E" w:rsidRDefault="006038F1" w:rsidP="00D00B6E">
            <w:pPr>
              <w:rPr>
                <w:rFonts w:ascii="Calibri" w:hAnsi="Calibri" w:cs="Calibri"/>
              </w:rPr>
            </w:pPr>
          </w:p>
        </w:tc>
        <w:tc>
          <w:tcPr>
            <w:tcW w:w="870" w:type="pct"/>
            <w:tcBorders>
              <w:top w:val="single" w:sz="6" w:space="0" w:color="0070C0"/>
            </w:tcBorders>
            <w:shd w:val="clear" w:color="auto" w:fill="0070C0"/>
            <w:vAlign w:val="center"/>
          </w:tcPr>
          <w:p w14:paraId="4FD82984" w14:textId="11A5FE3D" w:rsidR="006038F1" w:rsidRPr="00965F4E" w:rsidRDefault="00965F4E" w:rsidP="00965F4E">
            <w:pPr>
              <w:jc w:val="right"/>
              <w:rPr>
                <w:rFonts w:ascii="Calibri" w:hAnsi="Calibri" w:cs="Calibri"/>
                <w:b/>
                <w:bCs/>
                <w:color w:val="FFFFFF" w:themeColor="background1"/>
              </w:rPr>
            </w:pPr>
            <w:r w:rsidRPr="00965F4E">
              <w:rPr>
                <w:rFonts w:ascii="Calibri" w:hAnsi="Calibri" w:cs="Calibri"/>
                <w:b/>
                <w:bCs/>
                <w:color w:val="FFFFFF" w:themeColor="background1"/>
              </w:rPr>
              <w:t>€</w:t>
            </w:r>
          </w:p>
        </w:tc>
        <w:tc>
          <w:tcPr>
            <w:tcW w:w="944" w:type="pct"/>
            <w:tcBorders>
              <w:top w:val="single" w:sz="6" w:space="0" w:color="0070C0"/>
            </w:tcBorders>
            <w:shd w:val="clear" w:color="auto" w:fill="0070C0"/>
            <w:vAlign w:val="center"/>
          </w:tcPr>
          <w:p w14:paraId="32BD7F60" w14:textId="28172043" w:rsidR="006038F1" w:rsidRPr="00965F4E" w:rsidRDefault="00965F4E" w:rsidP="00965F4E">
            <w:pPr>
              <w:jc w:val="right"/>
              <w:rPr>
                <w:rFonts w:ascii="Calibri" w:hAnsi="Calibri" w:cs="Calibri"/>
                <w:b/>
                <w:bCs/>
                <w:color w:val="FFFFFF" w:themeColor="background1"/>
              </w:rPr>
            </w:pPr>
            <w:r w:rsidRPr="00965F4E">
              <w:rPr>
                <w:rFonts w:ascii="Calibri" w:hAnsi="Calibri" w:cs="Calibri"/>
                <w:b/>
                <w:bCs/>
                <w:color w:val="FFFFFF" w:themeColor="background1"/>
              </w:rPr>
              <w:t>€</w:t>
            </w:r>
          </w:p>
        </w:tc>
      </w:tr>
    </w:tbl>
    <w:p w14:paraId="6BC42373" w14:textId="77777777" w:rsidR="00BE2022" w:rsidRDefault="00BE2022" w:rsidP="00286792">
      <w:pPr>
        <w:rPr>
          <w:rFonts w:ascii="Calibri" w:hAnsi="Calibri"/>
          <w:b/>
          <w:color w:val="002060"/>
          <w:u w:val="single"/>
        </w:rPr>
      </w:pPr>
    </w:p>
    <w:p w14:paraId="5E90EF9B" w14:textId="77777777" w:rsidR="00286792" w:rsidRPr="006F1606" w:rsidRDefault="00286792" w:rsidP="00286792">
      <w:pPr>
        <w:rPr>
          <w:rFonts w:ascii="Calibri" w:hAnsi="Calibri"/>
          <w:b/>
          <w:color w:val="002060"/>
          <w:u w:val="single"/>
        </w:rPr>
      </w:pPr>
      <w:r w:rsidRPr="006F1606">
        <w:rPr>
          <w:rFonts w:ascii="Calibri" w:hAnsi="Calibri"/>
          <w:b/>
          <w:color w:val="002060"/>
          <w:u w:val="single"/>
        </w:rPr>
        <w:t xml:space="preserve">Prime </w:t>
      </w:r>
      <w:r w:rsidR="00EF5412">
        <w:rPr>
          <w:rFonts w:ascii="Calibri" w:hAnsi="Calibri"/>
          <w:b/>
          <w:color w:val="002060"/>
          <w:u w:val="single"/>
        </w:rPr>
        <w:t xml:space="preserve">annuelle </w:t>
      </w:r>
      <w:r w:rsidRPr="006F1606">
        <w:rPr>
          <w:rFonts w:ascii="Calibri" w:hAnsi="Calibri"/>
          <w:b/>
          <w:color w:val="002060"/>
          <w:u w:val="single"/>
        </w:rPr>
        <w:t>TTC exprimée en toutes lettres</w:t>
      </w:r>
      <w:r w:rsidRPr="00DE6BF0">
        <w:rPr>
          <w:rFonts w:ascii="Calibri" w:hAnsi="Calibri"/>
          <w:b/>
          <w:color w:val="002060"/>
        </w:rPr>
        <w:t> :</w:t>
      </w:r>
    </w:p>
    <w:p w14:paraId="7944FED2" w14:textId="77777777" w:rsidR="00286792" w:rsidRPr="00720B0F" w:rsidRDefault="00286792" w:rsidP="00286792">
      <w:pPr>
        <w:rPr>
          <w:rFonts w:ascii="Calibri" w:hAnsi="Calibri"/>
        </w:rPr>
      </w:pPr>
    </w:p>
    <w:p w14:paraId="66F0C59C" w14:textId="0C6664EC" w:rsidR="00286792" w:rsidRDefault="007E219C" w:rsidP="00286792">
      <w:pPr>
        <w:rPr>
          <w:rFonts w:ascii="Calibri" w:hAnsi="Calibri"/>
        </w:rPr>
      </w:pPr>
      <w:r>
        <w:rPr>
          <w:rFonts w:ascii="Calibri" w:hAnsi="Calibri"/>
        </w:rPr>
        <w:t xml:space="preserve"> </w:t>
      </w:r>
    </w:p>
    <w:p w14:paraId="4F3A62D0" w14:textId="129BCEF3" w:rsidR="00FF3486" w:rsidRDefault="00FF3486" w:rsidP="00EB3A02">
      <w:pPr>
        <w:pBdr>
          <w:bottom w:val="dashed" w:sz="4" w:space="1" w:color="auto"/>
        </w:pBdr>
        <w:ind w:left="1134"/>
        <w:rPr>
          <w:rFonts w:ascii="Calibri" w:hAnsi="Calibri"/>
        </w:rPr>
      </w:pPr>
    </w:p>
    <w:p w14:paraId="7E5EFB2B" w14:textId="77777777" w:rsidR="00595D99" w:rsidRDefault="00595D99" w:rsidP="00286792">
      <w:pPr>
        <w:rPr>
          <w:rFonts w:ascii="Calibri" w:hAnsi="Calibri"/>
        </w:rPr>
      </w:pPr>
    </w:p>
    <w:p w14:paraId="7C5E10B3" w14:textId="77777777" w:rsidR="00FF3486" w:rsidRPr="00720B0F" w:rsidRDefault="00FF3486" w:rsidP="00286792">
      <w:pPr>
        <w:rPr>
          <w:rFonts w:ascii="Calibri" w:hAnsi="Calibri"/>
        </w:rPr>
      </w:pPr>
    </w:p>
    <w:p w14:paraId="3DD9CD4F" w14:textId="77777777" w:rsidR="000E34D7" w:rsidRPr="002D7352" w:rsidRDefault="000E34D7" w:rsidP="00E95481">
      <w:pPr>
        <w:rPr>
          <w:rFonts w:ascii="Calibri" w:hAnsi="Calibri"/>
          <w:lang w:bidi="x-none"/>
        </w:rPr>
      </w:pPr>
    </w:p>
    <w:p w14:paraId="67A62F28" w14:textId="77777777" w:rsidR="00286792" w:rsidRPr="006F1606" w:rsidRDefault="00286792" w:rsidP="00286792">
      <w:pPr>
        <w:pBdr>
          <w:bottom w:val="single" w:sz="4" w:space="0" w:color="FFC000"/>
        </w:pBdr>
        <w:tabs>
          <w:tab w:val="left" w:pos="-284"/>
        </w:tabs>
        <w:rPr>
          <w:rFonts w:ascii="Calibri" w:hAnsi="Calibri"/>
          <w:b/>
          <w:color w:val="002060"/>
        </w:rPr>
      </w:pPr>
      <w:r w:rsidRPr="006F1606">
        <w:rPr>
          <w:rFonts w:ascii="Calibri" w:hAnsi="Calibri"/>
          <w:b/>
          <w:color w:val="002060"/>
        </w:rPr>
        <w:t>3.2</w:t>
      </w:r>
      <w:r w:rsidRPr="006F1606">
        <w:rPr>
          <w:rFonts w:ascii="Calibri" w:hAnsi="Calibri"/>
          <w:b/>
          <w:color w:val="002060"/>
        </w:rPr>
        <w:tab/>
        <w:t xml:space="preserve"> APERITION</w:t>
      </w:r>
    </w:p>
    <w:p w14:paraId="6D6BFB1A" w14:textId="77777777" w:rsidR="00286792" w:rsidRPr="00720B0F" w:rsidRDefault="00286792" w:rsidP="00286792">
      <w:pPr>
        <w:numPr>
          <w:ilvl w:val="1"/>
          <w:numId w:val="0"/>
        </w:numPr>
        <w:tabs>
          <w:tab w:val="num" w:pos="1413"/>
        </w:tabs>
        <w:rPr>
          <w:rFonts w:ascii="Calibri" w:hAnsi="Calibri"/>
        </w:rPr>
      </w:pPr>
      <w:r w:rsidRPr="00720B0F">
        <w:rPr>
          <w:rFonts w:ascii="Calibri" w:hAnsi="Calibri"/>
          <w:b/>
        </w:rPr>
        <w:t xml:space="preserve"> </w:t>
      </w:r>
    </w:p>
    <w:p w14:paraId="628D1206" w14:textId="77777777" w:rsidR="00E007A2" w:rsidRDefault="00E007A2" w:rsidP="00611152">
      <w:pPr>
        <w:numPr>
          <w:ilvl w:val="0"/>
          <w:numId w:val="37"/>
        </w:numPr>
        <w:ind w:left="1066" w:hanging="357"/>
        <w:rPr>
          <w:rFonts w:ascii="Calibri" w:hAnsi="Calibri"/>
        </w:rPr>
      </w:pPr>
      <w:r>
        <w:rPr>
          <w:rFonts w:ascii="Calibri" w:hAnsi="Calibri"/>
        </w:rPr>
        <w:t>Compagnie apéritrice</w:t>
      </w:r>
      <w:r>
        <w:rPr>
          <w:rFonts w:ascii="Calibri" w:hAnsi="Calibri"/>
        </w:rPr>
        <w:tab/>
        <w:t>:</w:t>
      </w:r>
    </w:p>
    <w:p w14:paraId="58F95A80" w14:textId="77777777" w:rsidR="00E007A2" w:rsidRDefault="00E007A2" w:rsidP="00E007A2">
      <w:pPr>
        <w:ind w:left="1066"/>
        <w:rPr>
          <w:rFonts w:ascii="Calibri" w:hAnsi="Calibri"/>
        </w:rPr>
      </w:pPr>
    </w:p>
    <w:p w14:paraId="7111D709" w14:textId="77777777" w:rsidR="00E007A2" w:rsidRDefault="00E007A2" w:rsidP="00611152">
      <w:pPr>
        <w:numPr>
          <w:ilvl w:val="0"/>
          <w:numId w:val="37"/>
        </w:numPr>
        <w:ind w:left="1066" w:hanging="357"/>
        <w:rPr>
          <w:rFonts w:ascii="Calibri" w:hAnsi="Calibri"/>
        </w:rPr>
      </w:pPr>
      <w:r>
        <w:rPr>
          <w:rFonts w:ascii="Calibri" w:hAnsi="Calibri"/>
        </w:rPr>
        <w:t>Pourcentage d’apérition</w:t>
      </w:r>
      <w:r>
        <w:rPr>
          <w:rFonts w:ascii="Calibri" w:hAnsi="Calibri"/>
        </w:rPr>
        <w:tab/>
        <w:t>:</w:t>
      </w:r>
    </w:p>
    <w:p w14:paraId="54735BBF" w14:textId="77777777" w:rsidR="00E007A2" w:rsidRDefault="00E007A2" w:rsidP="00E007A2">
      <w:pPr>
        <w:pStyle w:val="Paragraphedeliste"/>
        <w:rPr>
          <w:rFonts w:ascii="Calibri" w:hAnsi="Calibri"/>
        </w:rPr>
      </w:pPr>
    </w:p>
    <w:p w14:paraId="68938261" w14:textId="1D44C8DA" w:rsidR="00E007A2" w:rsidRDefault="00E007A2" w:rsidP="00611152">
      <w:pPr>
        <w:numPr>
          <w:ilvl w:val="0"/>
          <w:numId w:val="37"/>
        </w:numPr>
        <w:ind w:left="1066" w:hanging="357"/>
        <w:rPr>
          <w:rFonts w:ascii="Calibri" w:hAnsi="Calibri"/>
        </w:rPr>
      </w:pPr>
      <w:r>
        <w:rPr>
          <w:rFonts w:ascii="Calibri" w:hAnsi="Calibri"/>
        </w:rPr>
        <w:t>Co-assurance éventuelle</w:t>
      </w:r>
      <w:r>
        <w:rPr>
          <w:rFonts w:ascii="Calibri" w:hAnsi="Calibri"/>
        </w:rPr>
        <w:tab/>
        <w:t>:</w:t>
      </w:r>
    </w:p>
    <w:p w14:paraId="5DAA463F" w14:textId="77777777" w:rsidR="00173647" w:rsidRDefault="00173647" w:rsidP="00173647">
      <w:pPr>
        <w:rPr>
          <w:rFonts w:ascii="Calibri" w:hAnsi="Calibri"/>
        </w:rPr>
      </w:pPr>
    </w:p>
    <w:p w14:paraId="5CDC42FA" w14:textId="77777777" w:rsidR="00DA2954" w:rsidRDefault="00DA2954" w:rsidP="00173647">
      <w:pPr>
        <w:rPr>
          <w:rFonts w:ascii="Calibri" w:hAnsi="Calibri"/>
        </w:rPr>
      </w:pPr>
    </w:p>
    <w:p w14:paraId="3A2A6DB8" w14:textId="77777777" w:rsidR="00DA2954" w:rsidRDefault="00DA2954" w:rsidP="00173647">
      <w:pPr>
        <w:rPr>
          <w:rFonts w:ascii="Calibri" w:hAnsi="Calibri"/>
        </w:rPr>
      </w:pPr>
    </w:p>
    <w:p w14:paraId="090F10F2" w14:textId="77777777" w:rsidR="0010593E" w:rsidRDefault="0010593E" w:rsidP="0010593E">
      <w:pPr>
        <w:pStyle w:val="arima1"/>
        <w:pBdr>
          <w:bottom w:val="single" w:sz="4" w:space="2" w:color="5B9BD5"/>
        </w:pBdr>
        <w:ind w:left="-567" w:right="-284"/>
        <w:rPr>
          <w:rFonts w:eastAsia="PMingLiU" w:cs="Arial"/>
          <w:b/>
          <w:i w:val="0"/>
          <w:color w:val="auto"/>
          <w:sz w:val="32"/>
        </w:rPr>
      </w:pPr>
      <w:r>
        <w:rPr>
          <w:rFonts w:eastAsia="PMingLiU" w:cs="Arial"/>
          <w:b/>
          <w:i w:val="0"/>
          <w:color w:val="auto"/>
          <w:sz w:val="32"/>
        </w:rPr>
        <w:lastRenderedPageBreak/>
        <w:t>ARTICLE 4</w:t>
      </w:r>
      <w:r>
        <w:rPr>
          <w:rFonts w:eastAsia="PMingLiU" w:cs="Arial"/>
          <w:b/>
          <w:i w:val="0"/>
          <w:color w:val="auto"/>
          <w:sz w:val="32"/>
        </w:rPr>
        <w:tab/>
      </w:r>
      <w:r>
        <w:rPr>
          <w:rFonts w:eastAsia="PMingLiU" w:cs="Arial"/>
          <w:b/>
          <w:i w:val="0"/>
          <w:color w:val="auto"/>
          <w:sz w:val="32"/>
        </w:rPr>
        <w:tab/>
      </w:r>
    </w:p>
    <w:p w14:paraId="2209C4FF" w14:textId="77777777" w:rsidR="0060336A" w:rsidRPr="00EF5412" w:rsidRDefault="0060336A" w:rsidP="0060336A">
      <w:pPr>
        <w:pStyle w:val="arima1"/>
        <w:pBdr>
          <w:bottom w:val="single" w:sz="4" w:space="2" w:color="5B9BD5"/>
        </w:pBdr>
        <w:spacing w:beforeAutospacing="0"/>
        <w:ind w:left="-567" w:right="-284"/>
        <w:rPr>
          <w:rFonts w:eastAsia="PMingLiU" w:cs="Arial"/>
          <w:b/>
          <w:i w:val="0"/>
          <w:color w:val="2F5496"/>
          <w:sz w:val="24"/>
        </w:rPr>
      </w:pPr>
      <w:r w:rsidRPr="00EF5412">
        <w:rPr>
          <w:rFonts w:eastAsia="PMingLiU" w:cs="Arial"/>
          <w:b/>
          <w:i w:val="0"/>
          <w:color w:val="2F5496"/>
          <w:sz w:val="24"/>
        </w:rPr>
        <w:t>OBSERVATIONS PAR RAPPORT AU DCE</w:t>
      </w:r>
    </w:p>
    <w:p w14:paraId="6BD71D23" w14:textId="77777777" w:rsidR="0060336A" w:rsidRPr="00B570BD" w:rsidRDefault="0060336A" w:rsidP="0060336A">
      <w:pPr>
        <w:rPr>
          <w:rFonts w:ascii="Calibri" w:hAnsi="Calibri"/>
          <w:u w:val="single"/>
          <w:lang w:val="x-none"/>
        </w:rPr>
      </w:pPr>
    </w:p>
    <w:p w14:paraId="3685B1E4" w14:textId="77777777" w:rsidR="0060336A" w:rsidRPr="00720B0F" w:rsidRDefault="0060336A" w:rsidP="0060336A">
      <w:pPr>
        <w:jc w:val="both"/>
        <w:rPr>
          <w:rFonts w:ascii="Calibri" w:hAnsi="Calibri"/>
        </w:rPr>
      </w:pPr>
      <w:r w:rsidRPr="00720B0F">
        <w:rPr>
          <w:rFonts w:ascii="Calibri" w:hAnsi="Calibri"/>
        </w:rPr>
        <w:t>Observations éventuelles devant faire l’objet, en annexe d’une énumération précise.</w:t>
      </w:r>
    </w:p>
    <w:p w14:paraId="42063A24" w14:textId="77777777" w:rsidR="0060336A" w:rsidRPr="00720B0F" w:rsidRDefault="0060336A" w:rsidP="0060336A">
      <w:pPr>
        <w:rPr>
          <w:rFonts w:ascii="Calibri" w:hAnsi="Calibri"/>
        </w:rPr>
      </w:pPr>
    </w:p>
    <w:p w14:paraId="03F14768" w14:textId="77777777" w:rsidR="0060336A" w:rsidRPr="00720B0F" w:rsidRDefault="0060336A" w:rsidP="0060336A">
      <w:pPr>
        <w:rPr>
          <w:rFonts w:ascii="Calibri" w:hAnsi="Calibri"/>
        </w:rPr>
      </w:pPr>
      <w:r w:rsidRPr="00720B0F">
        <w:rPr>
          <w:rFonts w:ascii="Calibri" w:hAnsi="Calibri"/>
        </w:rPr>
        <w:t>Nombre d’observations</w:t>
      </w:r>
      <w:r w:rsidRPr="00720B0F">
        <w:rPr>
          <w:rFonts w:ascii="Calibri" w:hAnsi="Calibri"/>
        </w:rPr>
        <w:tab/>
        <w:t>:</w:t>
      </w:r>
    </w:p>
    <w:p w14:paraId="5A4D0977" w14:textId="77777777" w:rsidR="0060336A" w:rsidRPr="00720B0F" w:rsidRDefault="0060336A" w:rsidP="0060336A">
      <w:pPr>
        <w:rPr>
          <w:rFonts w:ascii="Calibri" w:hAnsi="Calibri"/>
          <w:u w:val="single"/>
        </w:rPr>
      </w:pPr>
    </w:p>
    <w:p w14:paraId="5C3157C1" w14:textId="77777777" w:rsidR="00DA4533" w:rsidRPr="00AB2BDC" w:rsidRDefault="00DA4533" w:rsidP="00DA4533">
      <w:pPr>
        <w:rPr>
          <w:rFonts w:asciiTheme="minorHAnsi" w:hAnsiTheme="minorHAnsi" w:cstheme="minorHAnsi"/>
          <w:b/>
          <w:u w:val="single"/>
        </w:rPr>
      </w:pPr>
      <w:r w:rsidRPr="00AB2BDC">
        <w:rPr>
          <w:rFonts w:asciiTheme="minorHAnsi" w:hAnsiTheme="minorHAnsi" w:cstheme="minorHAnsi"/>
          <w:b/>
          <w:u w:val="single"/>
        </w:rPr>
        <w:t>Dans le cas où vous joignez vos conditions générales et des pièces annexes, veuillez IMPERATIVEMENT renseigner le</w:t>
      </w:r>
      <w:r>
        <w:rPr>
          <w:rFonts w:asciiTheme="minorHAnsi" w:hAnsiTheme="minorHAnsi" w:cstheme="minorHAnsi"/>
          <w:b/>
          <w:u w:val="single"/>
        </w:rPr>
        <w:t>s 2</w:t>
      </w:r>
      <w:r w:rsidRPr="00AB2BDC">
        <w:rPr>
          <w:rFonts w:asciiTheme="minorHAnsi" w:hAnsiTheme="minorHAnsi" w:cstheme="minorHAnsi"/>
          <w:b/>
          <w:u w:val="single"/>
        </w:rPr>
        <w:t xml:space="preserve"> tableau</w:t>
      </w:r>
      <w:r>
        <w:rPr>
          <w:rFonts w:asciiTheme="minorHAnsi" w:hAnsiTheme="minorHAnsi" w:cstheme="minorHAnsi"/>
          <w:b/>
          <w:u w:val="single"/>
        </w:rPr>
        <w:t>x</w:t>
      </w:r>
      <w:r w:rsidRPr="00AB2BDC">
        <w:rPr>
          <w:rFonts w:asciiTheme="minorHAnsi" w:hAnsiTheme="minorHAnsi" w:cstheme="minorHAnsi"/>
          <w:b/>
          <w:u w:val="single"/>
        </w:rPr>
        <w:t xml:space="preserve"> suivant</w:t>
      </w:r>
      <w:r>
        <w:rPr>
          <w:rFonts w:asciiTheme="minorHAnsi" w:hAnsiTheme="minorHAnsi" w:cstheme="minorHAnsi"/>
          <w:b/>
          <w:u w:val="single"/>
        </w:rPr>
        <w:t>s</w:t>
      </w:r>
      <w:r w:rsidRPr="00AB2BDC">
        <w:rPr>
          <w:rFonts w:asciiTheme="minorHAnsi" w:hAnsiTheme="minorHAnsi" w:cstheme="minorHAnsi"/>
          <w:b/>
        </w:rPr>
        <w:t> :</w:t>
      </w:r>
    </w:p>
    <w:p w14:paraId="6C00660C" w14:textId="77777777" w:rsidR="00DA4533" w:rsidRDefault="00DA4533" w:rsidP="00DA4533">
      <w:pPr>
        <w:rPr>
          <w:rFonts w:asciiTheme="minorHAnsi" w:hAnsiTheme="minorHAnsi" w:cstheme="minorHAnsi"/>
          <w:b/>
        </w:rPr>
      </w:pPr>
    </w:p>
    <w:p w14:paraId="6657B984" w14:textId="77777777" w:rsidR="00DA4533" w:rsidRDefault="00DA4533" w:rsidP="00DA4533">
      <w:pPr>
        <w:rPr>
          <w:rFonts w:asciiTheme="minorHAnsi" w:hAnsiTheme="minorHAnsi" w:cstheme="minorHAnsi"/>
          <w:b/>
        </w:rPr>
      </w:pPr>
    </w:p>
    <w:tbl>
      <w:tblPr>
        <w:tblW w:w="5096" w:type="pct"/>
        <w:tblInd w:w="-3"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7421"/>
        <w:gridCol w:w="994"/>
        <w:gridCol w:w="1108"/>
      </w:tblGrid>
      <w:tr w:rsidR="00DA4533" w:rsidRPr="00F51DA3" w14:paraId="142E5930" w14:textId="77777777" w:rsidTr="00D00B6E">
        <w:trPr>
          <w:trHeight w:val="340"/>
        </w:trPr>
        <w:tc>
          <w:tcPr>
            <w:tcW w:w="3896" w:type="pct"/>
            <w:shd w:val="clear" w:color="auto" w:fill="0070C0"/>
            <w:hideMark/>
          </w:tcPr>
          <w:p w14:paraId="4E74F12B" w14:textId="77777777" w:rsidR="00DA4533" w:rsidRPr="009F2269" w:rsidRDefault="00DA4533" w:rsidP="00D00B6E">
            <w:pPr>
              <w:jc w:val="center"/>
              <w:rPr>
                <w:rFonts w:ascii="Calibri" w:hAnsi="Calibri"/>
                <w:b/>
                <w:color w:val="FFFFFF" w:themeColor="background1"/>
              </w:rPr>
            </w:pPr>
            <w:r w:rsidRPr="00F51DA3">
              <w:rPr>
                <w:rFonts w:ascii="Calibri" w:hAnsi="Calibri"/>
                <w:b/>
                <w:color w:val="FFFFFF" w:themeColor="background1"/>
              </w:rPr>
              <w:t>CONDITIONS GENERALES</w:t>
            </w:r>
          </w:p>
          <w:p w14:paraId="7754CDE4" w14:textId="77777777" w:rsidR="00DA4533" w:rsidRPr="006470E2" w:rsidRDefault="00DA4533" w:rsidP="00D00B6E">
            <w:pPr>
              <w:jc w:val="center"/>
              <w:rPr>
                <w:rFonts w:ascii="Calibri" w:hAnsi="Calibri"/>
                <w:b/>
                <w:color w:val="FFFFFF" w:themeColor="background1"/>
                <w:u w:val="single"/>
              </w:rPr>
            </w:pPr>
            <w:r w:rsidRPr="009F2269">
              <w:rPr>
                <w:rFonts w:ascii="Calibri" w:hAnsi="Calibri"/>
                <w:b/>
                <w:color w:val="FFFFFF" w:themeColor="background1"/>
              </w:rPr>
              <w:t>PROTECTION JURIDIQUE DE LA COLLECTIVITE</w:t>
            </w:r>
            <w:r w:rsidRPr="006470E2">
              <w:rPr>
                <w:rFonts w:ascii="Calibri" w:hAnsi="Calibri"/>
                <w:b/>
                <w:color w:val="FFFFFF" w:themeColor="background1"/>
                <w:u w:val="single"/>
              </w:rPr>
              <w:t xml:space="preserve"> </w:t>
            </w:r>
          </w:p>
        </w:tc>
        <w:tc>
          <w:tcPr>
            <w:tcW w:w="522" w:type="pct"/>
            <w:tcBorders>
              <w:top w:val="single" w:sz="6" w:space="0" w:color="0070C0"/>
              <w:bottom w:val="single" w:sz="6" w:space="0" w:color="0070C0"/>
              <w:right w:val="single" w:sz="4" w:space="0" w:color="FFFFFF" w:themeColor="background1"/>
            </w:tcBorders>
            <w:shd w:val="clear" w:color="auto" w:fill="0070C0"/>
            <w:hideMark/>
          </w:tcPr>
          <w:p w14:paraId="0B6BAAC7" w14:textId="77777777" w:rsidR="00DA4533" w:rsidRPr="00F51DA3" w:rsidRDefault="00DA4533" w:rsidP="00D00B6E">
            <w:pPr>
              <w:jc w:val="center"/>
              <w:rPr>
                <w:rFonts w:ascii="Calibri" w:hAnsi="Calibri"/>
                <w:b/>
                <w:color w:val="FFFFFF" w:themeColor="background1"/>
              </w:rPr>
            </w:pPr>
            <w:r w:rsidRPr="00F51DA3">
              <w:rPr>
                <w:rFonts w:ascii="Calibri" w:hAnsi="Calibri"/>
                <w:b/>
                <w:color w:val="FFFFFF" w:themeColor="background1"/>
              </w:rPr>
              <w:t>OUI</w:t>
            </w:r>
          </w:p>
        </w:tc>
        <w:tc>
          <w:tcPr>
            <w:tcW w:w="582" w:type="pct"/>
            <w:tcBorders>
              <w:top w:val="single" w:sz="6" w:space="0" w:color="0070C0"/>
              <w:left w:val="single" w:sz="4" w:space="0" w:color="FFFFFF" w:themeColor="background1"/>
              <w:bottom w:val="single" w:sz="6" w:space="0" w:color="0070C0"/>
            </w:tcBorders>
            <w:shd w:val="clear" w:color="auto" w:fill="0070C0"/>
            <w:hideMark/>
          </w:tcPr>
          <w:p w14:paraId="3C834D04" w14:textId="77777777" w:rsidR="00DA4533" w:rsidRPr="00F51DA3" w:rsidRDefault="00DA4533" w:rsidP="00D00B6E">
            <w:pPr>
              <w:jc w:val="center"/>
              <w:rPr>
                <w:rFonts w:ascii="Calibri" w:hAnsi="Calibri"/>
                <w:b/>
                <w:color w:val="FFFFFF" w:themeColor="background1"/>
              </w:rPr>
            </w:pPr>
            <w:r w:rsidRPr="00F51DA3">
              <w:rPr>
                <w:rFonts w:ascii="Calibri" w:hAnsi="Calibri"/>
                <w:b/>
                <w:color w:val="FFFFFF" w:themeColor="background1"/>
              </w:rPr>
              <w:t>NON</w:t>
            </w:r>
          </w:p>
        </w:tc>
      </w:tr>
      <w:tr w:rsidR="00DA4533" w14:paraId="41264125" w14:textId="77777777" w:rsidTr="00D00B6E">
        <w:trPr>
          <w:trHeight w:val="481"/>
        </w:trPr>
        <w:tc>
          <w:tcPr>
            <w:tcW w:w="3896" w:type="pct"/>
            <w:vMerge w:val="restart"/>
          </w:tcPr>
          <w:p w14:paraId="51204BE5" w14:textId="77777777" w:rsidR="00DA4533" w:rsidRDefault="00DA4533" w:rsidP="00D00B6E">
            <w:pPr>
              <w:numPr>
                <w:ilvl w:val="0"/>
                <w:numId w:val="1"/>
              </w:numPr>
              <w:ind w:left="357" w:hanging="357"/>
              <w:rPr>
                <w:rFonts w:ascii="Calibri" w:hAnsi="Calibri"/>
              </w:rPr>
            </w:pPr>
            <w:r>
              <w:rPr>
                <w:rFonts w:ascii="Calibri" w:hAnsi="Calibri"/>
              </w:rPr>
              <w:t>Vos conditions générales complètent-elles les dispositions du cahier des charges ?</w:t>
            </w:r>
          </w:p>
          <w:p w14:paraId="5F0C78A4" w14:textId="77777777" w:rsidR="00DA4533" w:rsidRDefault="00DA4533" w:rsidP="00D00B6E">
            <w:pPr>
              <w:ind w:left="720"/>
              <w:rPr>
                <w:rFonts w:ascii="Calibri" w:hAnsi="Calibri"/>
              </w:rPr>
            </w:pPr>
          </w:p>
          <w:p w14:paraId="7C7D0D5B" w14:textId="77777777" w:rsidR="00DA4533" w:rsidRDefault="00DA4533" w:rsidP="00D00B6E">
            <w:pPr>
              <w:numPr>
                <w:ilvl w:val="0"/>
                <w:numId w:val="1"/>
              </w:numPr>
              <w:ind w:left="357" w:hanging="357"/>
              <w:rPr>
                <w:rFonts w:ascii="Calibri" w:hAnsi="Calibri"/>
              </w:rPr>
            </w:pPr>
            <w:r>
              <w:rPr>
                <w:rFonts w:ascii="Calibri" w:hAnsi="Calibri"/>
              </w:rPr>
              <w:t xml:space="preserve">Dans ce cas : </w:t>
            </w:r>
          </w:p>
          <w:p w14:paraId="64765DD5" w14:textId="77777777" w:rsidR="00DA4533" w:rsidRDefault="00DA4533" w:rsidP="00611152">
            <w:pPr>
              <w:numPr>
                <w:ilvl w:val="0"/>
                <w:numId w:val="38"/>
              </w:numPr>
              <w:ind w:left="1066" w:hanging="357"/>
              <w:rPr>
                <w:rFonts w:ascii="Calibri" w:hAnsi="Calibri"/>
              </w:rPr>
            </w:pPr>
            <w:r>
              <w:rPr>
                <w:rFonts w:ascii="Calibri" w:hAnsi="Calibri"/>
              </w:rPr>
              <w:t>La clause la plus favorable s’applique-t-elle ?</w:t>
            </w:r>
          </w:p>
          <w:p w14:paraId="2BFAA54C" w14:textId="77777777" w:rsidR="00DA4533" w:rsidRDefault="00DA4533" w:rsidP="00611152">
            <w:pPr>
              <w:numPr>
                <w:ilvl w:val="0"/>
                <w:numId w:val="38"/>
              </w:numPr>
              <w:ind w:left="1066" w:hanging="357"/>
              <w:rPr>
                <w:rFonts w:ascii="Calibri" w:hAnsi="Calibri"/>
              </w:rPr>
            </w:pPr>
            <w:r>
              <w:rPr>
                <w:rFonts w:ascii="Calibri" w:hAnsi="Calibri"/>
              </w:rPr>
              <w:t>Les exclusions de vos conditions générales non prévues dans notre cahier des charges se rajoutent-elles ?</w:t>
            </w:r>
          </w:p>
        </w:tc>
        <w:tc>
          <w:tcPr>
            <w:tcW w:w="522" w:type="pct"/>
            <w:tcBorders>
              <w:top w:val="single" w:sz="6" w:space="0" w:color="0070C0"/>
            </w:tcBorders>
          </w:tcPr>
          <w:p w14:paraId="49A4242F" w14:textId="77777777" w:rsidR="00DA4533" w:rsidRDefault="00DA4533" w:rsidP="00D00B6E">
            <w:pPr>
              <w:rPr>
                <w:rFonts w:ascii="Calibri" w:hAnsi="Calibri"/>
                <w:u w:val="single"/>
              </w:rPr>
            </w:pPr>
          </w:p>
        </w:tc>
        <w:tc>
          <w:tcPr>
            <w:tcW w:w="582" w:type="pct"/>
            <w:tcBorders>
              <w:top w:val="single" w:sz="6" w:space="0" w:color="0070C0"/>
            </w:tcBorders>
          </w:tcPr>
          <w:p w14:paraId="390CF52B" w14:textId="77777777" w:rsidR="00DA4533" w:rsidRDefault="00DA4533" w:rsidP="00D00B6E">
            <w:pPr>
              <w:rPr>
                <w:rFonts w:ascii="Calibri" w:hAnsi="Calibri"/>
                <w:u w:val="single"/>
              </w:rPr>
            </w:pPr>
          </w:p>
        </w:tc>
      </w:tr>
      <w:tr w:rsidR="00DA4533" w14:paraId="2A42EC0F" w14:textId="77777777" w:rsidTr="00D00B6E">
        <w:trPr>
          <w:trHeight w:val="602"/>
        </w:trPr>
        <w:tc>
          <w:tcPr>
            <w:tcW w:w="0" w:type="auto"/>
            <w:vMerge/>
            <w:vAlign w:val="center"/>
            <w:hideMark/>
          </w:tcPr>
          <w:p w14:paraId="739E1010" w14:textId="77777777" w:rsidR="00DA4533" w:rsidRDefault="00DA4533" w:rsidP="00D00B6E">
            <w:pPr>
              <w:rPr>
                <w:rFonts w:ascii="Calibri" w:hAnsi="Calibri"/>
              </w:rPr>
            </w:pPr>
          </w:p>
        </w:tc>
        <w:tc>
          <w:tcPr>
            <w:tcW w:w="522" w:type="pct"/>
          </w:tcPr>
          <w:p w14:paraId="11DB3E09" w14:textId="77777777" w:rsidR="00DA4533" w:rsidRDefault="00DA4533" w:rsidP="00D00B6E">
            <w:pPr>
              <w:rPr>
                <w:rFonts w:ascii="Calibri" w:hAnsi="Calibri"/>
                <w:u w:val="single"/>
              </w:rPr>
            </w:pPr>
          </w:p>
        </w:tc>
        <w:tc>
          <w:tcPr>
            <w:tcW w:w="582" w:type="pct"/>
          </w:tcPr>
          <w:p w14:paraId="22E79B70" w14:textId="77777777" w:rsidR="00DA4533" w:rsidRDefault="00DA4533" w:rsidP="00D00B6E">
            <w:pPr>
              <w:rPr>
                <w:rFonts w:ascii="Calibri" w:hAnsi="Calibri"/>
                <w:u w:val="single"/>
              </w:rPr>
            </w:pPr>
          </w:p>
        </w:tc>
      </w:tr>
      <w:tr w:rsidR="00DA4533" w14:paraId="48AB64FA" w14:textId="77777777" w:rsidTr="00D00B6E">
        <w:trPr>
          <w:trHeight w:val="468"/>
        </w:trPr>
        <w:tc>
          <w:tcPr>
            <w:tcW w:w="0" w:type="auto"/>
            <w:vMerge/>
            <w:vAlign w:val="center"/>
            <w:hideMark/>
          </w:tcPr>
          <w:p w14:paraId="6466C327" w14:textId="77777777" w:rsidR="00DA4533" w:rsidRDefault="00DA4533" w:rsidP="00D00B6E">
            <w:pPr>
              <w:rPr>
                <w:rFonts w:ascii="Calibri" w:hAnsi="Calibri"/>
              </w:rPr>
            </w:pPr>
          </w:p>
        </w:tc>
        <w:tc>
          <w:tcPr>
            <w:tcW w:w="522" w:type="pct"/>
            <w:tcBorders>
              <w:bottom w:val="single" w:sz="6" w:space="0" w:color="0070C0"/>
            </w:tcBorders>
          </w:tcPr>
          <w:p w14:paraId="5559A8DA" w14:textId="77777777" w:rsidR="00DA4533" w:rsidRDefault="00DA4533" w:rsidP="00D00B6E">
            <w:pPr>
              <w:rPr>
                <w:rFonts w:ascii="Calibri" w:hAnsi="Calibri"/>
                <w:u w:val="single"/>
              </w:rPr>
            </w:pPr>
          </w:p>
        </w:tc>
        <w:tc>
          <w:tcPr>
            <w:tcW w:w="582" w:type="pct"/>
            <w:tcBorders>
              <w:bottom w:val="single" w:sz="6" w:space="0" w:color="0070C0"/>
            </w:tcBorders>
          </w:tcPr>
          <w:p w14:paraId="6BAF8C6F" w14:textId="77777777" w:rsidR="00DA4533" w:rsidRDefault="00DA4533" w:rsidP="00D00B6E">
            <w:pPr>
              <w:rPr>
                <w:rFonts w:ascii="Calibri" w:hAnsi="Calibri"/>
                <w:u w:val="single"/>
              </w:rPr>
            </w:pPr>
          </w:p>
        </w:tc>
      </w:tr>
      <w:tr w:rsidR="00DA4533" w:rsidRPr="00F51DA3" w14:paraId="62FE6B3B" w14:textId="77777777" w:rsidTr="00D00B6E">
        <w:trPr>
          <w:trHeight w:val="247"/>
        </w:trPr>
        <w:tc>
          <w:tcPr>
            <w:tcW w:w="3896" w:type="pct"/>
            <w:shd w:val="clear" w:color="auto" w:fill="0070C0"/>
            <w:hideMark/>
          </w:tcPr>
          <w:p w14:paraId="724D9EF6" w14:textId="77777777" w:rsidR="00DA4533" w:rsidRPr="00F51DA3" w:rsidRDefault="00DA4533" w:rsidP="00D00B6E">
            <w:pPr>
              <w:jc w:val="center"/>
              <w:rPr>
                <w:rFonts w:ascii="Calibri" w:hAnsi="Calibri"/>
                <w:b/>
                <w:color w:val="FFFFFF" w:themeColor="background1"/>
              </w:rPr>
            </w:pPr>
            <w:r w:rsidRPr="00F51DA3">
              <w:rPr>
                <w:rFonts w:ascii="Calibri" w:hAnsi="Calibri"/>
                <w:b/>
                <w:color w:val="FFFFFF" w:themeColor="background1"/>
              </w:rPr>
              <w:t>PIECES ANNEXES</w:t>
            </w:r>
          </w:p>
        </w:tc>
        <w:tc>
          <w:tcPr>
            <w:tcW w:w="522" w:type="pct"/>
            <w:tcBorders>
              <w:top w:val="single" w:sz="6" w:space="0" w:color="0070C0"/>
              <w:bottom w:val="single" w:sz="6" w:space="0" w:color="0070C0"/>
              <w:right w:val="single" w:sz="4" w:space="0" w:color="FFFFFF" w:themeColor="background1"/>
            </w:tcBorders>
            <w:shd w:val="clear" w:color="auto" w:fill="0070C0"/>
            <w:hideMark/>
          </w:tcPr>
          <w:p w14:paraId="26D842E6" w14:textId="77777777" w:rsidR="00DA4533" w:rsidRPr="00F51DA3" w:rsidRDefault="00DA4533" w:rsidP="00D00B6E">
            <w:pPr>
              <w:jc w:val="center"/>
              <w:rPr>
                <w:rFonts w:ascii="Calibri" w:hAnsi="Calibri"/>
                <w:b/>
                <w:color w:val="FFFFFF" w:themeColor="background1"/>
              </w:rPr>
            </w:pPr>
            <w:r w:rsidRPr="00F51DA3">
              <w:rPr>
                <w:rFonts w:ascii="Calibri" w:hAnsi="Calibri"/>
                <w:b/>
                <w:color w:val="FFFFFF" w:themeColor="background1"/>
              </w:rPr>
              <w:t>OUI</w:t>
            </w:r>
          </w:p>
        </w:tc>
        <w:tc>
          <w:tcPr>
            <w:tcW w:w="582" w:type="pct"/>
            <w:tcBorders>
              <w:top w:val="single" w:sz="6" w:space="0" w:color="0070C0"/>
              <w:left w:val="single" w:sz="4" w:space="0" w:color="FFFFFF" w:themeColor="background1"/>
              <w:bottom w:val="single" w:sz="6" w:space="0" w:color="0070C0"/>
            </w:tcBorders>
            <w:shd w:val="clear" w:color="auto" w:fill="0070C0"/>
            <w:hideMark/>
          </w:tcPr>
          <w:p w14:paraId="518B2B06" w14:textId="77777777" w:rsidR="00DA4533" w:rsidRPr="00F51DA3" w:rsidRDefault="00DA4533" w:rsidP="00D00B6E">
            <w:pPr>
              <w:jc w:val="center"/>
              <w:rPr>
                <w:rFonts w:ascii="Calibri" w:hAnsi="Calibri"/>
                <w:b/>
                <w:color w:val="FFFFFF" w:themeColor="background1"/>
              </w:rPr>
            </w:pPr>
            <w:r w:rsidRPr="00F51DA3">
              <w:rPr>
                <w:rFonts w:ascii="Calibri" w:hAnsi="Calibri"/>
                <w:b/>
                <w:color w:val="FFFFFF" w:themeColor="background1"/>
              </w:rPr>
              <w:t>NON</w:t>
            </w:r>
          </w:p>
        </w:tc>
      </w:tr>
      <w:tr w:rsidR="00DA4533" w14:paraId="77140F9D" w14:textId="77777777" w:rsidTr="00D00B6E">
        <w:trPr>
          <w:trHeight w:val="469"/>
        </w:trPr>
        <w:tc>
          <w:tcPr>
            <w:tcW w:w="3896" w:type="pct"/>
            <w:vMerge w:val="restart"/>
          </w:tcPr>
          <w:p w14:paraId="55649F68" w14:textId="77777777" w:rsidR="00DA4533" w:rsidRDefault="00DA4533" w:rsidP="00D00B6E">
            <w:pPr>
              <w:numPr>
                <w:ilvl w:val="0"/>
                <w:numId w:val="1"/>
              </w:numPr>
              <w:ind w:left="357" w:hanging="357"/>
              <w:rPr>
                <w:rFonts w:ascii="Calibri" w:hAnsi="Calibri"/>
              </w:rPr>
            </w:pPr>
            <w:r>
              <w:rPr>
                <w:rFonts w:ascii="Calibri" w:hAnsi="Calibri"/>
              </w:rPr>
              <w:t>Vos pièces annexes complètent-elles les dispositions du cahier des charges ?</w:t>
            </w:r>
          </w:p>
          <w:p w14:paraId="104444FB" w14:textId="77777777" w:rsidR="00DA4533" w:rsidRDefault="00DA4533" w:rsidP="00D00B6E">
            <w:pPr>
              <w:ind w:left="720"/>
              <w:rPr>
                <w:rFonts w:ascii="Calibri" w:hAnsi="Calibri"/>
              </w:rPr>
            </w:pPr>
          </w:p>
          <w:p w14:paraId="26170FC0" w14:textId="77777777" w:rsidR="00DA4533" w:rsidRDefault="00DA4533" w:rsidP="00D00B6E">
            <w:pPr>
              <w:numPr>
                <w:ilvl w:val="0"/>
                <w:numId w:val="1"/>
              </w:numPr>
              <w:ind w:left="357" w:hanging="357"/>
              <w:rPr>
                <w:rFonts w:ascii="Calibri" w:hAnsi="Calibri"/>
              </w:rPr>
            </w:pPr>
            <w:r>
              <w:rPr>
                <w:rFonts w:ascii="Calibri" w:hAnsi="Calibri"/>
              </w:rPr>
              <w:t xml:space="preserve">Dans ce cas : </w:t>
            </w:r>
          </w:p>
          <w:p w14:paraId="5DC405ED" w14:textId="77777777" w:rsidR="00DA4533" w:rsidRDefault="00DA4533" w:rsidP="00611152">
            <w:pPr>
              <w:numPr>
                <w:ilvl w:val="0"/>
                <w:numId w:val="39"/>
              </w:numPr>
              <w:ind w:left="1066" w:hanging="357"/>
              <w:rPr>
                <w:rFonts w:ascii="Calibri" w:hAnsi="Calibri"/>
              </w:rPr>
            </w:pPr>
            <w:r>
              <w:rPr>
                <w:rFonts w:ascii="Calibri" w:hAnsi="Calibri"/>
              </w:rPr>
              <w:t>La clause la plus favorable s’applique-t-elle ?</w:t>
            </w:r>
          </w:p>
          <w:p w14:paraId="44243262" w14:textId="77777777" w:rsidR="00DA4533" w:rsidRDefault="00DA4533" w:rsidP="00611152">
            <w:pPr>
              <w:numPr>
                <w:ilvl w:val="0"/>
                <w:numId w:val="39"/>
              </w:numPr>
              <w:ind w:left="1066" w:hanging="357"/>
              <w:rPr>
                <w:rFonts w:ascii="Calibri" w:hAnsi="Calibri"/>
              </w:rPr>
            </w:pPr>
            <w:r>
              <w:rPr>
                <w:rFonts w:ascii="Calibri" w:hAnsi="Calibri"/>
              </w:rPr>
              <w:t>Les exclusions de vos pièces annexes non prévues dans notre cahier des charges se rajoutent-elles ?</w:t>
            </w:r>
          </w:p>
        </w:tc>
        <w:tc>
          <w:tcPr>
            <w:tcW w:w="522" w:type="pct"/>
            <w:tcBorders>
              <w:top w:val="single" w:sz="6" w:space="0" w:color="0070C0"/>
            </w:tcBorders>
          </w:tcPr>
          <w:p w14:paraId="3BADB8E9" w14:textId="77777777" w:rsidR="00DA4533" w:rsidRDefault="00DA4533" w:rsidP="00D00B6E">
            <w:pPr>
              <w:rPr>
                <w:rFonts w:ascii="Calibri" w:hAnsi="Calibri"/>
                <w:u w:val="single"/>
              </w:rPr>
            </w:pPr>
          </w:p>
        </w:tc>
        <w:tc>
          <w:tcPr>
            <w:tcW w:w="582" w:type="pct"/>
            <w:tcBorders>
              <w:top w:val="single" w:sz="6" w:space="0" w:color="0070C0"/>
            </w:tcBorders>
          </w:tcPr>
          <w:p w14:paraId="129B9E49" w14:textId="77777777" w:rsidR="00DA4533" w:rsidRDefault="00DA4533" w:rsidP="00D00B6E">
            <w:pPr>
              <w:rPr>
                <w:rFonts w:ascii="Calibri" w:hAnsi="Calibri"/>
                <w:u w:val="single"/>
              </w:rPr>
            </w:pPr>
          </w:p>
        </w:tc>
      </w:tr>
      <w:tr w:rsidR="00DA4533" w14:paraId="436D5A57" w14:textId="77777777" w:rsidTr="00D00B6E">
        <w:trPr>
          <w:trHeight w:val="1336"/>
        </w:trPr>
        <w:tc>
          <w:tcPr>
            <w:tcW w:w="0" w:type="auto"/>
            <w:vMerge/>
            <w:vAlign w:val="center"/>
            <w:hideMark/>
          </w:tcPr>
          <w:p w14:paraId="57A7E39C" w14:textId="77777777" w:rsidR="00DA4533" w:rsidRDefault="00DA4533" w:rsidP="00D00B6E">
            <w:pPr>
              <w:rPr>
                <w:rFonts w:ascii="Calibri" w:hAnsi="Calibri"/>
              </w:rPr>
            </w:pPr>
          </w:p>
        </w:tc>
        <w:tc>
          <w:tcPr>
            <w:tcW w:w="522" w:type="pct"/>
          </w:tcPr>
          <w:p w14:paraId="5ED3AEF6" w14:textId="77777777" w:rsidR="00DA4533" w:rsidRDefault="00DA4533" w:rsidP="00D00B6E">
            <w:pPr>
              <w:rPr>
                <w:rFonts w:ascii="Calibri" w:hAnsi="Calibri"/>
                <w:u w:val="single"/>
              </w:rPr>
            </w:pPr>
          </w:p>
        </w:tc>
        <w:tc>
          <w:tcPr>
            <w:tcW w:w="582" w:type="pct"/>
          </w:tcPr>
          <w:p w14:paraId="79EC04A8" w14:textId="77777777" w:rsidR="00DA4533" w:rsidRDefault="00DA4533" w:rsidP="00D00B6E">
            <w:pPr>
              <w:rPr>
                <w:rFonts w:ascii="Calibri" w:hAnsi="Calibri"/>
                <w:u w:val="single"/>
              </w:rPr>
            </w:pPr>
          </w:p>
          <w:p w14:paraId="6E7B9372" w14:textId="77777777" w:rsidR="00DA4533" w:rsidRDefault="00DA4533" w:rsidP="00D00B6E">
            <w:pPr>
              <w:rPr>
                <w:rFonts w:ascii="Calibri" w:hAnsi="Calibri"/>
              </w:rPr>
            </w:pPr>
          </w:p>
          <w:p w14:paraId="15D46458" w14:textId="77777777" w:rsidR="00DA4533" w:rsidRDefault="00DA4533" w:rsidP="00D00B6E">
            <w:pPr>
              <w:rPr>
                <w:rFonts w:ascii="Calibri" w:hAnsi="Calibri"/>
              </w:rPr>
            </w:pPr>
          </w:p>
          <w:p w14:paraId="101A350D" w14:textId="77777777" w:rsidR="00DA4533" w:rsidRDefault="00DA4533" w:rsidP="00D00B6E">
            <w:pPr>
              <w:rPr>
                <w:rFonts w:ascii="Calibri" w:hAnsi="Calibri"/>
              </w:rPr>
            </w:pPr>
          </w:p>
          <w:p w14:paraId="5871E639" w14:textId="77777777" w:rsidR="00DA4533" w:rsidRDefault="00DA4533" w:rsidP="00D00B6E">
            <w:pPr>
              <w:rPr>
                <w:rFonts w:ascii="Calibri" w:hAnsi="Calibri"/>
              </w:rPr>
            </w:pPr>
          </w:p>
          <w:p w14:paraId="249A02E2" w14:textId="77777777" w:rsidR="00DA4533" w:rsidRDefault="00DA4533" w:rsidP="00D00B6E">
            <w:pPr>
              <w:rPr>
                <w:rFonts w:ascii="Calibri" w:hAnsi="Calibri"/>
              </w:rPr>
            </w:pPr>
          </w:p>
        </w:tc>
      </w:tr>
      <w:tr w:rsidR="00DA4533" w14:paraId="79C38820" w14:textId="77777777" w:rsidTr="00D00B6E">
        <w:trPr>
          <w:trHeight w:val="746"/>
        </w:trPr>
        <w:tc>
          <w:tcPr>
            <w:tcW w:w="0" w:type="auto"/>
            <w:hideMark/>
          </w:tcPr>
          <w:p w14:paraId="552F84F6" w14:textId="77777777" w:rsidR="00DA4533" w:rsidRDefault="00DA4533" w:rsidP="00D00B6E">
            <w:pPr>
              <w:rPr>
                <w:rFonts w:ascii="Calibri" w:hAnsi="Calibri"/>
                <w:b/>
              </w:rPr>
            </w:pPr>
            <w:r>
              <w:rPr>
                <w:rFonts w:ascii="Calibri" w:hAnsi="Calibri"/>
                <w:b/>
              </w:rPr>
              <w:t>Le paiement des honoraires se fera :</w:t>
            </w:r>
          </w:p>
          <w:p w14:paraId="1B0CA48A" w14:textId="77777777" w:rsidR="00DA4533" w:rsidRDefault="00DA4533" w:rsidP="00611152">
            <w:pPr>
              <w:numPr>
                <w:ilvl w:val="0"/>
                <w:numId w:val="40"/>
              </w:numPr>
              <w:ind w:left="357" w:hanging="357"/>
              <w:rPr>
                <w:rFonts w:ascii="Calibri" w:hAnsi="Calibri"/>
              </w:rPr>
            </w:pPr>
            <w:r>
              <w:rPr>
                <w:rFonts w:ascii="Calibri" w:hAnsi="Calibri"/>
              </w:rPr>
              <w:t>Selon barème de la compagnie</w:t>
            </w:r>
          </w:p>
          <w:p w14:paraId="4F110D6F" w14:textId="77777777" w:rsidR="00DA4533" w:rsidRDefault="00DA4533" w:rsidP="00611152">
            <w:pPr>
              <w:numPr>
                <w:ilvl w:val="0"/>
                <w:numId w:val="40"/>
              </w:numPr>
              <w:ind w:left="357" w:hanging="357"/>
              <w:rPr>
                <w:rFonts w:ascii="Calibri" w:hAnsi="Calibri"/>
              </w:rPr>
            </w:pPr>
            <w:r>
              <w:rPr>
                <w:rFonts w:ascii="Calibri" w:hAnsi="Calibri"/>
              </w:rPr>
              <w:t>Dans la limite du montant par affaire indiqué au C.C.T.P.</w:t>
            </w:r>
          </w:p>
        </w:tc>
        <w:tc>
          <w:tcPr>
            <w:tcW w:w="522" w:type="pct"/>
          </w:tcPr>
          <w:p w14:paraId="5C3D4A37" w14:textId="77777777" w:rsidR="00DA4533" w:rsidRDefault="00DA4533" w:rsidP="00D00B6E">
            <w:pPr>
              <w:rPr>
                <w:rFonts w:ascii="Calibri" w:hAnsi="Calibri"/>
                <w:u w:val="single"/>
              </w:rPr>
            </w:pPr>
          </w:p>
        </w:tc>
        <w:tc>
          <w:tcPr>
            <w:tcW w:w="582" w:type="pct"/>
          </w:tcPr>
          <w:p w14:paraId="36551997" w14:textId="77777777" w:rsidR="00DA4533" w:rsidRDefault="00DA4533" w:rsidP="00D00B6E">
            <w:pPr>
              <w:rPr>
                <w:rFonts w:ascii="Calibri" w:hAnsi="Calibri"/>
                <w:u w:val="single"/>
              </w:rPr>
            </w:pPr>
          </w:p>
        </w:tc>
      </w:tr>
      <w:tr w:rsidR="00DA4533" w14:paraId="07DEAEA5" w14:textId="77777777" w:rsidTr="00D00B6E">
        <w:trPr>
          <w:trHeight w:val="468"/>
        </w:trPr>
        <w:tc>
          <w:tcPr>
            <w:tcW w:w="0" w:type="auto"/>
            <w:vAlign w:val="center"/>
            <w:hideMark/>
          </w:tcPr>
          <w:p w14:paraId="5D4A1E65" w14:textId="77777777" w:rsidR="00DA4533" w:rsidRDefault="00DA4533" w:rsidP="00D00B6E">
            <w:pPr>
              <w:rPr>
                <w:rFonts w:ascii="Calibri" w:hAnsi="Calibri"/>
                <w:b/>
              </w:rPr>
            </w:pPr>
            <w:r>
              <w:rPr>
                <w:rFonts w:ascii="Calibri" w:hAnsi="Calibri"/>
                <w:b/>
              </w:rPr>
              <w:t>CONTENTIEUX PRIS EN CHARGE PAR LA PROPOSITION DU CANDIDAT</w:t>
            </w:r>
          </w:p>
        </w:tc>
        <w:tc>
          <w:tcPr>
            <w:tcW w:w="522" w:type="pct"/>
          </w:tcPr>
          <w:p w14:paraId="7F7D02BF" w14:textId="77777777" w:rsidR="00DA4533" w:rsidRDefault="00DA4533" w:rsidP="00D00B6E">
            <w:pPr>
              <w:rPr>
                <w:rFonts w:ascii="Calibri" w:hAnsi="Calibri"/>
                <w:u w:val="single"/>
              </w:rPr>
            </w:pPr>
          </w:p>
        </w:tc>
        <w:tc>
          <w:tcPr>
            <w:tcW w:w="582" w:type="pct"/>
          </w:tcPr>
          <w:p w14:paraId="79DF5577" w14:textId="77777777" w:rsidR="00DA4533" w:rsidRDefault="00DA4533" w:rsidP="00D00B6E">
            <w:pPr>
              <w:rPr>
                <w:rFonts w:ascii="Calibri" w:hAnsi="Calibri"/>
                <w:u w:val="single"/>
              </w:rPr>
            </w:pPr>
          </w:p>
        </w:tc>
      </w:tr>
      <w:tr w:rsidR="00DA4533" w14:paraId="74B79099" w14:textId="77777777" w:rsidTr="00D00B6E">
        <w:trPr>
          <w:trHeight w:val="468"/>
        </w:trPr>
        <w:tc>
          <w:tcPr>
            <w:tcW w:w="0" w:type="auto"/>
            <w:vAlign w:val="center"/>
            <w:hideMark/>
          </w:tcPr>
          <w:p w14:paraId="04DE9F86" w14:textId="77777777" w:rsidR="00DA4533" w:rsidRDefault="00DA4533" w:rsidP="00D00B6E">
            <w:pPr>
              <w:numPr>
                <w:ilvl w:val="0"/>
                <w:numId w:val="1"/>
              </w:numPr>
              <w:ind w:left="357" w:hanging="357"/>
              <w:rPr>
                <w:rFonts w:ascii="Calibri" w:hAnsi="Calibri"/>
              </w:rPr>
            </w:pPr>
            <w:r>
              <w:rPr>
                <w:rFonts w:ascii="Calibri" w:hAnsi="Calibri"/>
              </w:rPr>
              <w:t>Urbanisme</w:t>
            </w:r>
          </w:p>
          <w:p w14:paraId="6B9A9844" w14:textId="77777777" w:rsidR="00DA4533" w:rsidRDefault="00DA4533" w:rsidP="00D00B6E">
            <w:pPr>
              <w:numPr>
                <w:ilvl w:val="0"/>
                <w:numId w:val="1"/>
              </w:numPr>
              <w:ind w:left="357" w:hanging="357"/>
              <w:rPr>
                <w:rFonts w:ascii="Calibri" w:hAnsi="Calibri"/>
              </w:rPr>
            </w:pPr>
            <w:r>
              <w:rPr>
                <w:rFonts w:ascii="Calibri" w:hAnsi="Calibri"/>
              </w:rPr>
              <w:t>Expropriation</w:t>
            </w:r>
          </w:p>
          <w:p w14:paraId="24D05893" w14:textId="77777777" w:rsidR="00DA4533" w:rsidRDefault="00DA4533" w:rsidP="00D00B6E">
            <w:pPr>
              <w:numPr>
                <w:ilvl w:val="0"/>
                <w:numId w:val="1"/>
              </w:numPr>
              <w:ind w:left="357" w:hanging="357"/>
              <w:rPr>
                <w:rFonts w:ascii="Calibri" w:hAnsi="Calibri"/>
              </w:rPr>
            </w:pPr>
            <w:r>
              <w:rPr>
                <w:rFonts w:ascii="Calibri" w:hAnsi="Calibri"/>
              </w:rPr>
              <w:t>Propriété intellectuelle</w:t>
            </w:r>
          </w:p>
          <w:p w14:paraId="67E2BA38" w14:textId="77777777" w:rsidR="00DA4533" w:rsidRDefault="00DA4533" w:rsidP="00D00B6E">
            <w:pPr>
              <w:numPr>
                <w:ilvl w:val="0"/>
                <w:numId w:val="1"/>
              </w:numPr>
              <w:ind w:left="357" w:hanging="357"/>
              <w:rPr>
                <w:rFonts w:ascii="Calibri" w:hAnsi="Calibri"/>
              </w:rPr>
            </w:pPr>
            <w:r>
              <w:rPr>
                <w:rFonts w:ascii="Calibri" w:hAnsi="Calibri"/>
              </w:rPr>
              <w:t>Litiges relevant du statut de la fonction publique territoriale</w:t>
            </w:r>
          </w:p>
          <w:p w14:paraId="56B6A5D1" w14:textId="29B71783" w:rsidR="00DA4533" w:rsidRPr="002F1529" w:rsidRDefault="00DA4533" w:rsidP="00DA2954">
            <w:pPr>
              <w:numPr>
                <w:ilvl w:val="0"/>
                <w:numId w:val="1"/>
              </w:numPr>
              <w:ind w:left="357" w:hanging="357"/>
              <w:rPr>
                <w:rFonts w:ascii="Calibri" w:hAnsi="Calibri"/>
                <w:color w:val="FF0000"/>
              </w:rPr>
            </w:pPr>
            <w:r>
              <w:rPr>
                <w:rFonts w:ascii="Calibri" w:hAnsi="Calibri"/>
              </w:rPr>
              <w:t xml:space="preserve">Conflits individuels du travail </w:t>
            </w:r>
          </w:p>
        </w:tc>
        <w:tc>
          <w:tcPr>
            <w:tcW w:w="522" w:type="pct"/>
          </w:tcPr>
          <w:p w14:paraId="380435DE" w14:textId="77777777" w:rsidR="00DA4533" w:rsidRDefault="00DA4533" w:rsidP="00D00B6E">
            <w:pPr>
              <w:rPr>
                <w:rFonts w:ascii="Calibri" w:hAnsi="Calibri"/>
                <w:u w:val="single"/>
              </w:rPr>
            </w:pPr>
          </w:p>
        </w:tc>
        <w:tc>
          <w:tcPr>
            <w:tcW w:w="582" w:type="pct"/>
          </w:tcPr>
          <w:p w14:paraId="14935F31" w14:textId="77777777" w:rsidR="00DA4533" w:rsidRDefault="00DA4533" w:rsidP="00D00B6E">
            <w:pPr>
              <w:rPr>
                <w:rFonts w:ascii="Calibri" w:hAnsi="Calibri"/>
                <w:u w:val="single"/>
              </w:rPr>
            </w:pPr>
          </w:p>
        </w:tc>
      </w:tr>
    </w:tbl>
    <w:p w14:paraId="41332775" w14:textId="77777777" w:rsidR="00DA4533" w:rsidRDefault="00DA4533" w:rsidP="00DA4533">
      <w:pPr>
        <w:rPr>
          <w:rFonts w:asciiTheme="minorHAnsi" w:hAnsiTheme="minorHAnsi" w:cstheme="minorHAnsi"/>
          <w:b/>
        </w:rPr>
      </w:pPr>
    </w:p>
    <w:p w14:paraId="627D804E" w14:textId="77777777" w:rsidR="00DA4533" w:rsidRDefault="00DA4533" w:rsidP="00DA4533">
      <w:pPr>
        <w:rPr>
          <w:rFonts w:asciiTheme="minorHAnsi" w:hAnsiTheme="minorHAnsi" w:cstheme="minorHAnsi"/>
          <w:b/>
        </w:rPr>
      </w:pPr>
    </w:p>
    <w:p w14:paraId="03B01126" w14:textId="77777777" w:rsidR="00DA4533" w:rsidRDefault="00DA4533" w:rsidP="00DA4533">
      <w:pPr>
        <w:rPr>
          <w:rFonts w:asciiTheme="minorHAnsi" w:hAnsiTheme="minorHAnsi" w:cstheme="minorHAnsi"/>
          <w:b/>
        </w:rPr>
      </w:pPr>
      <w:r>
        <w:rPr>
          <w:rFonts w:asciiTheme="minorHAnsi" w:hAnsiTheme="minorHAnsi" w:cstheme="minorHAnsi"/>
          <w:b/>
        </w:rPr>
        <w:br w:type="page"/>
      </w:r>
    </w:p>
    <w:p w14:paraId="148E85FF" w14:textId="77777777" w:rsidR="00DA4533" w:rsidRPr="00AB2BDC" w:rsidRDefault="00DA4533" w:rsidP="00DA4533">
      <w:pPr>
        <w:rPr>
          <w:rFonts w:asciiTheme="minorHAnsi" w:hAnsiTheme="minorHAnsi" w:cstheme="minorHAnsi"/>
          <w:b/>
        </w:rPr>
      </w:pPr>
    </w:p>
    <w:tbl>
      <w:tblPr>
        <w:tblW w:w="5093"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7418"/>
        <w:gridCol w:w="992"/>
        <w:gridCol w:w="1108"/>
      </w:tblGrid>
      <w:tr w:rsidR="00DA4533" w:rsidRPr="00536848" w14:paraId="6C336514" w14:textId="77777777" w:rsidTr="00D00B6E">
        <w:trPr>
          <w:trHeight w:val="247"/>
        </w:trPr>
        <w:tc>
          <w:tcPr>
            <w:tcW w:w="3897" w:type="pct"/>
            <w:shd w:val="clear" w:color="auto" w:fill="0070C0"/>
            <w:hideMark/>
          </w:tcPr>
          <w:p w14:paraId="3AB73B0A" w14:textId="77777777" w:rsidR="00DA4533" w:rsidRPr="009F2269" w:rsidRDefault="00DA4533" w:rsidP="00D00B6E">
            <w:pPr>
              <w:jc w:val="center"/>
              <w:rPr>
                <w:rFonts w:asciiTheme="minorHAnsi" w:hAnsiTheme="minorHAnsi" w:cstheme="minorHAnsi"/>
                <w:b/>
                <w:color w:val="FFFFFF" w:themeColor="background1"/>
              </w:rPr>
            </w:pPr>
            <w:r w:rsidRPr="00536848">
              <w:rPr>
                <w:rFonts w:asciiTheme="minorHAnsi" w:hAnsiTheme="minorHAnsi" w:cstheme="minorHAnsi"/>
                <w:b/>
                <w:color w:val="FFFFFF" w:themeColor="background1"/>
              </w:rPr>
              <w:t>CONDITIONS GENERALES</w:t>
            </w:r>
            <w:r>
              <w:rPr>
                <w:rFonts w:asciiTheme="minorHAnsi" w:hAnsiTheme="minorHAnsi" w:cstheme="minorHAnsi"/>
                <w:b/>
                <w:color w:val="FFFFFF" w:themeColor="background1"/>
              </w:rPr>
              <w:t xml:space="preserve"> </w:t>
            </w:r>
          </w:p>
          <w:p w14:paraId="2260B957" w14:textId="3ADCA474" w:rsidR="00DA4533" w:rsidRPr="00536848" w:rsidRDefault="00DA4533" w:rsidP="00D00B6E">
            <w:pPr>
              <w:jc w:val="center"/>
              <w:rPr>
                <w:rFonts w:asciiTheme="minorHAnsi" w:hAnsiTheme="minorHAnsi" w:cstheme="minorHAnsi"/>
                <w:b/>
                <w:color w:val="FFFFFF" w:themeColor="background1"/>
              </w:rPr>
            </w:pPr>
            <w:r w:rsidRPr="009F2269">
              <w:rPr>
                <w:rFonts w:asciiTheme="minorHAnsi" w:hAnsiTheme="minorHAnsi" w:cstheme="minorHAnsi"/>
                <w:b/>
                <w:color w:val="FFFFFF" w:themeColor="background1"/>
              </w:rPr>
              <w:t xml:space="preserve">PROTECTION </w:t>
            </w:r>
            <w:r w:rsidR="002C0F9C">
              <w:rPr>
                <w:rFonts w:asciiTheme="minorHAnsi" w:hAnsiTheme="minorHAnsi" w:cstheme="minorHAnsi"/>
                <w:b/>
                <w:color w:val="FFFFFF" w:themeColor="background1"/>
              </w:rPr>
              <w:t>JURIDIQUE</w:t>
            </w:r>
            <w:r w:rsidRPr="009F2269">
              <w:rPr>
                <w:rFonts w:asciiTheme="minorHAnsi" w:hAnsiTheme="minorHAnsi" w:cstheme="minorHAnsi"/>
                <w:b/>
                <w:color w:val="FFFFFF" w:themeColor="background1"/>
              </w:rPr>
              <w:t xml:space="preserve"> DES AGENTS ET DES ELUS</w:t>
            </w:r>
            <w:r w:rsidRPr="00536848">
              <w:rPr>
                <w:rFonts w:asciiTheme="minorHAnsi" w:hAnsiTheme="minorHAnsi" w:cstheme="minorHAnsi"/>
                <w:b/>
                <w:color w:val="FFFFFF" w:themeColor="background1"/>
              </w:rPr>
              <w:t xml:space="preserve"> </w:t>
            </w:r>
          </w:p>
        </w:tc>
        <w:tc>
          <w:tcPr>
            <w:tcW w:w="521" w:type="pct"/>
            <w:tcBorders>
              <w:top w:val="single" w:sz="4" w:space="0" w:color="0070C0"/>
              <w:bottom w:val="single" w:sz="4" w:space="0" w:color="0070C0"/>
              <w:right w:val="single" w:sz="4" w:space="0" w:color="FFFFFF" w:themeColor="background1"/>
            </w:tcBorders>
            <w:shd w:val="clear" w:color="auto" w:fill="0070C0"/>
            <w:hideMark/>
          </w:tcPr>
          <w:p w14:paraId="73B2F5C0" w14:textId="77777777" w:rsidR="00DA4533" w:rsidRPr="00536848" w:rsidRDefault="00DA4533" w:rsidP="00D00B6E">
            <w:pPr>
              <w:jc w:val="center"/>
              <w:rPr>
                <w:rFonts w:asciiTheme="minorHAnsi" w:hAnsiTheme="minorHAnsi" w:cstheme="minorHAnsi"/>
                <w:b/>
                <w:color w:val="FFFFFF" w:themeColor="background1"/>
              </w:rPr>
            </w:pPr>
            <w:r w:rsidRPr="00536848">
              <w:rPr>
                <w:rFonts w:asciiTheme="minorHAnsi" w:hAnsiTheme="minorHAnsi" w:cstheme="minorHAnsi"/>
                <w:b/>
                <w:color w:val="FFFFFF" w:themeColor="background1"/>
              </w:rPr>
              <w:t>OUI</w:t>
            </w:r>
          </w:p>
        </w:tc>
        <w:tc>
          <w:tcPr>
            <w:tcW w:w="582" w:type="pct"/>
            <w:tcBorders>
              <w:top w:val="single" w:sz="4" w:space="0" w:color="0070C0"/>
              <w:left w:val="single" w:sz="4" w:space="0" w:color="FFFFFF" w:themeColor="background1"/>
              <w:bottom w:val="single" w:sz="4" w:space="0" w:color="0070C0"/>
            </w:tcBorders>
            <w:shd w:val="clear" w:color="auto" w:fill="0070C0"/>
            <w:hideMark/>
          </w:tcPr>
          <w:p w14:paraId="338ABAF7" w14:textId="77777777" w:rsidR="00DA4533" w:rsidRPr="00536848" w:rsidRDefault="00DA4533" w:rsidP="00D00B6E">
            <w:pPr>
              <w:jc w:val="center"/>
              <w:rPr>
                <w:rFonts w:asciiTheme="minorHAnsi" w:hAnsiTheme="minorHAnsi" w:cstheme="minorHAnsi"/>
                <w:b/>
                <w:color w:val="FFFFFF" w:themeColor="background1"/>
              </w:rPr>
            </w:pPr>
            <w:r w:rsidRPr="00536848">
              <w:rPr>
                <w:rFonts w:asciiTheme="minorHAnsi" w:hAnsiTheme="minorHAnsi" w:cstheme="minorHAnsi"/>
                <w:b/>
                <w:color w:val="FFFFFF" w:themeColor="background1"/>
              </w:rPr>
              <w:t>NON</w:t>
            </w:r>
          </w:p>
        </w:tc>
      </w:tr>
      <w:tr w:rsidR="00DA4533" w:rsidRPr="00AB2BDC" w14:paraId="7BA4F3DB" w14:textId="77777777" w:rsidTr="00D00B6E">
        <w:trPr>
          <w:trHeight w:val="481"/>
        </w:trPr>
        <w:tc>
          <w:tcPr>
            <w:tcW w:w="3897" w:type="pct"/>
            <w:vMerge w:val="restart"/>
            <w:tcBorders>
              <w:right w:val="single" w:sz="4" w:space="0" w:color="0070C0"/>
            </w:tcBorders>
          </w:tcPr>
          <w:p w14:paraId="0AB997D2" w14:textId="77777777" w:rsidR="00DA4533" w:rsidRPr="00AB2BDC" w:rsidRDefault="00DA4533" w:rsidP="00D00B6E">
            <w:pPr>
              <w:numPr>
                <w:ilvl w:val="0"/>
                <w:numId w:val="1"/>
              </w:numPr>
              <w:ind w:left="357" w:hanging="357"/>
              <w:rPr>
                <w:rFonts w:asciiTheme="minorHAnsi" w:hAnsiTheme="minorHAnsi" w:cstheme="minorHAnsi"/>
              </w:rPr>
            </w:pPr>
            <w:r w:rsidRPr="00AB2BDC">
              <w:rPr>
                <w:rFonts w:asciiTheme="minorHAnsi" w:hAnsiTheme="minorHAnsi" w:cstheme="minorHAnsi"/>
              </w:rPr>
              <w:t>Vos conditions générales complètent-elles les dispositions du cahier des charges ?</w:t>
            </w:r>
          </w:p>
          <w:p w14:paraId="0D0207F8" w14:textId="77777777" w:rsidR="00DA4533" w:rsidRPr="00AB2BDC" w:rsidRDefault="00DA4533" w:rsidP="00D00B6E">
            <w:pPr>
              <w:ind w:left="720"/>
              <w:rPr>
                <w:rFonts w:asciiTheme="minorHAnsi" w:hAnsiTheme="minorHAnsi" w:cstheme="minorHAnsi"/>
              </w:rPr>
            </w:pPr>
          </w:p>
          <w:p w14:paraId="21F85CCF" w14:textId="77777777" w:rsidR="00DA4533" w:rsidRPr="00AB2BDC" w:rsidRDefault="00DA4533" w:rsidP="00D00B6E">
            <w:pPr>
              <w:numPr>
                <w:ilvl w:val="0"/>
                <w:numId w:val="1"/>
              </w:numPr>
              <w:ind w:left="357" w:hanging="357"/>
              <w:rPr>
                <w:rFonts w:asciiTheme="minorHAnsi" w:hAnsiTheme="minorHAnsi" w:cstheme="minorHAnsi"/>
              </w:rPr>
            </w:pPr>
            <w:r w:rsidRPr="00AB2BDC">
              <w:rPr>
                <w:rFonts w:asciiTheme="minorHAnsi" w:hAnsiTheme="minorHAnsi" w:cstheme="minorHAnsi"/>
              </w:rPr>
              <w:t xml:space="preserve">Dans ce cas : </w:t>
            </w:r>
          </w:p>
          <w:p w14:paraId="500D2F04" w14:textId="77777777" w:rsidR="00DA4533" w:rsidRPr="00AB2BDC" w:rsidRDefault="00DA4533" w:rsidP="00611152">
            <w:pPr>
              <w:numPr>
                <w:ilvl w:val="0"/>
                <w:numId w:val="46"/>
              </w:numPr>
              <w:ind w:left="1066" w:hanging="357"/>
              <w:rPr>
                <w:rFonts w:asciiTheme="minorHAnsi" w:hAnsiTheme="minorHAnsi" w:cstheme="minorHAnsi"/>
              </w:rPr>
            </w:pPr>
            <w:r w:rsidRPr="00AB2BDC">
              <w:rPr>
                <w:rFonts w:asciiTheme="minorHAnsi" w:hAnsiTheme="minorHAnsi" w:cstheme="minorHAnsi"/>
              </w:rPr>
              <w:t>La clause la plus favorable s’applique-t-elle ?</w:t>
            </w:r>
          </w:p>
          <w:p w14:paraId="24D180AD" w14:textId="77777777" w:rsidR="00DA4533" w:rsidRPr="00AB2BDC" w:rsidRDefault="00DA4533" w:rsidP="00611152">
            <w:pPr>
              <w:numPr>
                <w:ilvl w:val="0"/>
                <w:numId w:val="46"/>
              </w:numPr>
              <w:ind w:left="1066" w:hanging="357"/>
              <w:rPr>
                <w:rFonts w:asciiTheme="minorHAnsi" w:hAnsiTheme="minorHAnsi" w:cstheme="minorHAnsi"/>
              </w:rPr>
            </w:pPr>
            <w:r w:rsidRPr="00AB2BDC">
              <w:rPr>
                <w:rFonts w:asciiTheme="minorHAnsi" w:hAnsiTheme="minorHAnsi" w:cstheme="minorHAnsi"/>
              </w:rPr>
              <w:t>Les exclusions de vos conditions générales non prévues dans notre cahier des charges se rajoutent-elles ?</w:t>
            </w:r>
          </w:p>
        </w:tc>
        <w:tc>
          <w:tcPr>
            <w:tcW w:w="521" w:type="pct"/>
            <w:tcBorders>
              <w:top w:val="single" w:sz="4" w:space="0" w:color="0070C0"/>
              <w:left w:val="single" w:sz="4" w:space="0" w:color="0070C0"/>
              <w:bottom w:val="single" w:sz="4" w:space="0" w:color="0070C0"/>
              <w:right w:val="single" w:sz="4" w:space="0" w:color="0070C0"/>
            </w:tcBorders>
          </w:tcPr>
          <w:p w14:paraId="1442269F" w14:textId="77777777" w:rsidR="00DA4533" w:rsidRPr="00AB2BDC" w:rsidRDefault="00DA4533" w:rsidP="00D00B6E">
            <w:pPr>
              <w:rPr>
                <w:rFonts w:asciiTheme="minorHAnsi" w:hAnsiTheme="minorHAnsi" w:cstheme="minorHAnsi"/>
                <w:u w:val="single"/>
              </w:rPr>
            </w:pPr>
          </w:p>
        </w:tc>
        <w:tc>
          <w:tcPr>
            <w:tcW w:w="582" w:type="pct"/>
            <w:tcBorders>
              <w:top w:val="single" w:sz="4" w:space="0" w:color="0070C0"/>
              <w:left w:val="single" w:sz="4" w:space="0" w:color="0070C0"/>
              <w:bottom w:val="single" w:sz="4" w:space="0" w:color="0070C0"/>
            </w:tcBorders>
          </w:tcPr>
          <w:p w14:paraId="48D056F6" w14:textId="77777777" w:rsidR="00DA4533" w:rsidRPr="00AB2BDC" w:rsidRDefault="00DA4533" w:rsidP="00D00B6E">
            <w:pPr>
              <w:rPr>
                <w:rFonts w:asciiTheme="minorHAnsi" w:hAnsiTheme="minorHAnsi" w:cstheme="minorHAnsi"/>
                <w:u w:val="single"/>
              </w:rPr>
            </w:pPr>
          </w:p>
        </w:tc>
      </w:tr>
      <w:tr w:rsidR="00DA4533" w:rsidRPr="00AB2BDC" w14:paraId="3279C468" w14:textId="77777777" w:rsidTr="00D00B6E">
        <w:trPr>
          <w:trHeight w:val="602"/>
        </w:trPr>
        <w:tc>
          <w:tcPr>
            <w:tcW w:w="3897" w:type="pct"/>
            <w:vMerge/>
            <w:vAlign w:val="center"/>
            <w:hideMark/>
          </w:tcPr>
          <w:p w14:paraId="022C0642" w14:textId="77777777" w:rsidR="00DA4533" w:rsidRPr="00AB2BDC" w:rsidRDefault="00DA4533" w:rsidP="00D00B6E">
            <w:pPr>
              <w:rPr>
                <w:rFonts w:asciiTheme="minorHAnsi" w:hAnsiTheme="minorHAnsi" w:cstheme="minorHAnsi"/>
              </w:rPr>
            </w:pPr>
          </w:p>
        </w:tc>
        <w:tc>
          <w:tcPr>
            <w:tcW w:w="521" w:type="pct"/>
            <w:tcBorders>
              <w:top w:val="single" w:sz="4" w:space="0" w:color="0070C0"/>
            </w:tcBorders>
          </w:tcPr>
          <w:p w14:paraId="6DF8C274" w14:textId="77777777" w:rsidR="00DA4533" w:rsidRPr="00AB2BDC" w:rsidRDefault="00DA4533" w:rsidP="00D00B6E">
            <w:pPr>
              <w:rPr>
                <w:rFonts w:asciiTheme="minorHAnsi" w:hAnsiTheme="minorHAnsi" w:cstheme="minorHAnsi"/>
                <w:u w:val="single"/>
              </w:rPr>
            </w:pPr>
          </w:p>
        </w:tc>
        <w:tc>
          <w:tcPr>
            <w:tcW w:w="582" w:type="pct"/>
            <w:tcBorders>
              <w:top w:val="single" w:sz="4" w:space="0" w:color="0070C0"/>
            </w:tcBorders>
          </w:tcPr>
          <w:p w14:paraId="7B48C9FC" w14:textId="77777777" w:rsidR="00DA4533" w:rsidRPr="00AB2BDC" w:rsidRDefault="00DA4533" w:rsidP="00D00B6E">
            <w:pPr>
              <w:rPr>
                <w:rFonts w:asciiTheme="minorHAnsi" w:hAnsiTheme="minorHAnsi" w:cstheme="minorHAnsi"/>
                <w:u w:val="single"/>
              </w:rPr>
            </w:pPr>
          </w:p>
        </w:tc>
      </w:tr>
      <w:tr w:rsidR="00DA4533" w:rsidRPr="00AB2BDC" w14:paraId="5061F853" w14:textId="77777777" w:rsidTr="00D00B6E">
        <w:trPr>
          <w:trHeight w:val="468"/>
        </w:trPr>
        <w:tc>
          <w:tcPr>
            <w:tcW w:w="3897" w:type="pct"/>
            <w:vMerge/>
            <w:vAlign w:val="center"/>
            <w:hideMark/>
          </w:tcPr>
          <w:p w14:paraId="04708700" w14:textId="77777777" w:rsidR="00DA4533" w:rsidRPr="00AB2BDC" w:rsidRDefault="00DA4533" w:rsidP="00D00B6E">
            <w:pPr>
              <w:rPr>
                <w:rFonts w:asciiTheme="minorHAnsi" w:hAnsiTheme="minorHAnsi" w:cstheme="minorHAnsi"/>
              </w:rPr>
            </w:pPr>
          </w:p>
        </w:tc>
        <w:tc>
          <w:tcPr>
            <w:tcW w:w="521" w:type="pct"/>
            <w:tcBorders>
              <w:bottom w:val="single" w:sz="6" w:space="0" w:color="0070C0"/>
            </w:tcBorders>
          </w:tcPr>
          <w:p w14:paraId="6BF7CDD5" w14:textId="77777777" w:rsidR="00DA4533" w:rsidRPr="00AB2BDC" w:rsidRDefault="00DA4533" w:rsidP="00D00B6E">
            <w:pPr>
              <w:rPr>
                <w:rFonts w:asciiTheme="minorHAnsi" w:hAnsiTheme="minorHAnsi" w:cstheme="minorHAnsi"/>
                <w:u w:val="single"/>
              </w:rPr>
            </w:pPr>
          </w:p>
        </w:tc>
        <w:tc>
          <w:tcPr>
            <w:tcW w:w="582" w:type="pct"/>
            <w:tcBorders>
              <w:bottom w:val="single" w:sz="6" w:space="0" w:color="0070C0"/>
            </w:tcBorders>
          </w:tcPr>
          <w:p w14:paraId="1CA0657C" w14:textId="77777777" w:rsidR="00DA4533" w:rsidRPr="00AB2BDC" w:rsidRDefault="00DA4533" w:rsidP="00D00B6E">
            <w:pPr>
              <w:rPr>
                <w:rFonts w:asciiTheme="minorHAnsi" w:hAnsiTheme="minorHAnsi" w:cstheme="minorHAnsi"/>
                <w:u w:val="single"/>
              </w:rPr>
            </w:pPr>
          </w:p>
        </w:tc>
      </w:tr>
      <w:tr w:rsidR="00DA4533" w:rsidRPr="00536848" w14:paraId="45687931" w14:textId="77777777" w:rsidTr="00D00B6E">
        <w:trPr>
          <w:trHeight w:val="247"/>
        </w:trPr>
        <w:tc>
          <w:tcPr>
            <w:tcW w:w="3897" w:type="pct"/>
            <w:shd w:val="clear" w:color="auto" w:fill="0070C0"/>
            <w:hideMark/>
          </w:tcPr>
          <w:p w14:paraId="59805D6B" w14:textId="77777777" w:rsidR="00DA4533" w:rsidRPr="00536848" w:rsidRDefault="00DA4533" w:rsidP="00D00B6E">
            <w:pPr>
              <w:jc w:val="center"/>
              <w:rPr>
                <w:rFonts w:asciiTheme="minorHAnsi" w:hAnsiTheme="minorHAnsi" w:cstheme="minorHAnsi"/>
                <w:b/>
                <w:color w:val="FFFFFF" w:themeColor="background1"/>
              </w:rPr>
            </w:pPr>
            <w:r w:rsidRPr="00536848">
              <w:rPr>
                <w:rFonts w:asciiTheme="minorHAnsi" w:hAnsiTheme="minorHAnsi" w:cstheme="minorHAnsi"/>
                <w:b/>
                <w:color w:val="FFFFFF" w:themeColor="background1"/>
              </w:rPr>
              <w:t>PIECES ANNEXES</w:t>
            </w:r>
          </w:p>
        </w:tc>
        <w:tc>
          <w:tcPr>
            <w:tcW w:w="521" w:type="pct"/>
            <w:tcBorders>
              <w:top w:val="single" w:sz="6" w:space="0" w:color="0070C0"/>
              <w:bottom w:val="single" w:sz="6" w:space="0" w:color="0070C0"/>
              <w:right w:val="single" w:sz="4" w:space="0" w:color="FFFFFF" w:themeColor="background1"/>
            </w:tcBorders>
            <w:shd w:val="clear" w:color="auto" w:fill="0070C0"/>
            <w:hideMark/>
          </w:tcPr>
          <w:p w14:paraId="2C8CC6D6" w14:textId="77777777" w:rsidR="00DA4533" w:rsidRPr="00536848" w:rsidRDefault="00DA4533" w:rsidP="00D00B6E">
            <w:pPr>
              <w:jc w:val="center"/>
              <w:rPr>
                <w:rFonts w:asciiTheme="minorHAnsi" w:hAnsiTheme="minorHAnsi" w:cstheme="minorHAnsi"/>
                <w:b/>
                <w:color w:val="FFFFFF" w:themeColor="background1"/>
              </w:rPr>
            </w:pPr>
            <w:r w:rsidRPr="00536848">
              <w:rPr>
                <w:rFonts w:asciiTheme="minorHAnsi" w:hAnsiTheme="minorHAnsi" w:cstheme="minorHAnsi"/>
                <w:b/>
                <w:color w:val="FFFFFF" w:themeColor="background1"/>
              </w:rPr>
              <w:t>OUI</w:t>
            </w:r>
          </w:p>
        </w:tc>
        <w:tc>
          <w:tcPr>
            <w:tcW w:w="582" w:type="pct"/>
            <w:tcBorders>
              <w:top w:val="single" w:sz="6" w:space="0" w:color="0070C0"/>
              <w:left w:val="single" w:sz="4" w:space="0" w:color="FFFFFF" w:themeColor="background1"/>
              <w:bottom w:val="single" w:sz="6" w:space="0" w:color="0070C0"/>
            </w:tcBorders>
            <w:shd w:val="clear" w:color="auto" w:fill="0070C0"/>
            <w:hideMark/>
          </w:tcPr>
          <w:p w14:paraId="2FB4C7F9" w14:textId="77777777" w:rsidR="00DA4533" w:rsidRPr="00536848" w:rsidRDefault="00DA4533" w:rsidP="00D00B6E">
            <w:pPr>
              <w:jc w:val="center"/>
              <w:rPr>
                <w:rFonts w:asciiTheme="minorHAnsi" w:hAnsiTheme="minorHAnsi" w:cstheme="minorHAnsi"/>
                <w:b/>
                <w:color w:val="FFFFFF" w:themeColor="background1"/>
              </w:rPr>
            </w:pPr>
            <w:r w:rsidRPr="00536848">
              <w:rPr>
                <w:rFonts w:asciiTheme="minorHAnsi" w:hAnsiTheme="minorHAnsi" w:cstheme="minorHAnsi"/>
                <w:b/>
                <w:color w:val="FFFFFF" w:themeColor="background1"/>
              </w:rPr>
              <w:t>NON</w:t>
            </w:r>
          </w:p>
        </w:tc>
      </w:tr>
      <w:tr w:rsidR="00DA4533" w:rsidRPr="00AB2BDC" w14:paraId="25FF56B6" w14:textId="77777777" w:rsidTr="00D00B6E">
        <w:trPr>
          <w:trHeight w:val="469"/>
        </w:trPr>
        <w:tc>
          <w:tcPr>
            <w:tcW w:w="3897" w:type="pct"/>
            <w:vMerge w:val="restart"/>
          </w:tcPr>
          <w:p w14:paraId="53FE2F8E" w14:textId="77777777" w:rsidR="00DA4533" w:rsidRPr="00AB2BDC" w:rsidRDefault="00DA4533" w:rsidP="00D00B6E">
            <w:pPr>
              <w:numPr>
                <w:ilvl w:val="0"/>
                <w:numId w:val="1"/>
              </w:numPr>
              <w:ind w:left="357" w:hanging="357"/>
              <w:rPr>
                <w:rFonts w:asciiTheme="minorHAnsi" w:hAnsiTheme="minorHAnsi" w:cstheme="minorHAnsi"/>
              </w:rPr>
            </w:pPr>
            <w:r w:rsidRPr="00AB2BDC">
              <w:rPr>
                <w:rFonts w:asciiTheme="minorHAnsi" w:hAnsiTheme="minorHAnsi" w:cstheme="minorHAnsi"/>
              </w:rPr>
              <w:t>Vos pièces annexes complètent-elles les dispositions du cahier des charges ?</w:t>
            </w:r>
          </w:p>
          <w:p w14:paraId="597343DC" w14:textId="77777777" w:rsidR="00DA4533" w:rsidRPr="00AB2BDC" w:rsidRDefault="00DA4533" w:rsidP="00D00B6E">
            <w:pPr>
              <w:ind w:left="720"/>
              <w:rPr>
                <w:rFonts w:asciiTheme="minorHAnsi" w:hAnsiTheme="minorHAnsi" w:cstheme="minorHAnsi"/>
              </w:rPr>
            </w:pPr>
          </w:p>
          <w:p w14:paraId="35FF30A1" w14:textId="77777777" w:rsidR="00DA4533" w:rsidRPr="00AB2BDC" w:rsidRDefault="00DA4533" w:rsidP="00D00B6E">
            <w:pPr>
              <w:numPr>
                <w:ilvl w:val="0"/>
                <w:numId w:val="1"/>
              </w:numPr>
              <w:ind w:left="357" w:hanging="357"/>
              <w:rPr>
                <w:rFonts w:asciiTheme="minorHAnsi" w:hAnsiTheme="minorHAnsi" w:cstheme="minorHAnsi"/>
              </w:rPr>
            </w:pPr>
            <w:r w:rsidRPr="00AB2BDC">
              <w:rPr>
                <w:rFonts w:asciiTheme="minorHAnsi" w:hAnsiTheme="minorHAnsi" w:cstheme="minorHAnsi"/>
              </w:rPr>
              <w:t xml:space="preserve">Dans ce cas : </w:t>
            </w:r>
          </w:p>
          <w:p w14:paraId="19F964EF" w14:textId="77777777" w:rsidR="00DA4533" w:rsidRPr="00AB2BDC" w:rsidRDefault="00DA4533" w:rsidP="00611152">
            <w:pPr>
              <w:numPr>
                <w:ilvl w:val="0"/>
                <w:numId w:val="47"/>
              </w:numPr>
              <w:ind w:left="1066" w:hanging="357"/>
              <w:rPr>
                <w:rFonts w:asciiTheme="minorHAnsi" w:hAnsiTheme="minorHAnsi" w:cstheme="minorHAnsi"/>
              </w:rPr>
            </w:pPr>
            <w:r w:rsidRPr="00AB2BDC">
              <w:rPr>
                <w:rFonts w:asciiTheme="minorHAnsi" w:hAnsiTheme="minorHAnsi" w:cstheme="minorHAnsi"/>
              </w:rPr>
              <w:t>La clause la plus favorable s’applique-t-elle ?</w:t>
            </w:r>
          </w:p>
          <w:p w14:paraId="0FA1F381" w14:textId="77777777" w:rsidR="00DA4533" w:rsidRPr="00AB2BDC" w:rsidRDefault="00DA4533" w:rsidP="00611152">
            <w:pPr>
              <w:numPr>
                <w:ilvl w:val="0"/>
                <w:numId w:val="47"/>
              </w:numPr>
              <w:ind w:left="1066" w:hanging="357"/>
              <w:rPr>
                <w:rFonts w:asciiTheme="minorHAnsi" w:hAnsiTheme="minorHAnsi" w:cstheme="minorHAnsi"/>
              </w:rPr>
            </w:pPr>
            <w:r w:rsidRPr="00AB2BDC">
              <w:rPr>
                <w:rFonts w:asciiTheme="minorHAnsi" w:hAnsiTheme="minorHAnsi" w:cstheme="minorHAnsi"/>
              </w:rPr>
              <w:t>Les exclusions de vos pièces annexes non prévues dans notre cahier des charges se rajoutent-elles ?</w:t>
            </w:r>
          </w:p>
        </w:tc>
        <w:tc>
          <w:tcPr>
            <w:tcW w:w="521" w:type="pct"/>
            <w:tcBorders>
              <w:top w:val="single" w:sz="6" w:space="0" w:color="0070C0"/>
            </w:tcBorders>
          </w:tcPr>
          <w:p w14:paraId="530744B3" w14:textId="77777777" w:rsidR="00DA4533" w:rsidRPr="00AB2BDC" w:rsidRDefault="00DA4533" w:rsidP="00D00B6E">
            <w:pPr>
              <w:rPr>
                <w:rFonts w:asciiTheme="minorHAnsi" w:hAnsiTheme="minorHAnsi" w:cstheme="minorHAnsi"/>
                <w:u w:val="single"/>
              </w:rPr>
            </w:pPr>
          </w:p>
        </w:tc>
        <w:tc>
          <w:tcPr>
            <w:tcW w:w="582" w:type="pct"/>
            <w:tcBorders>
              <w:top w:val="single" w:sz="6" w:space="0" w:color="0070C0"/>
            </w:tcBorders>
          </w:tcPr>
          <w:p w14:paraId="58E360A4" w14:textId="77777777" w:rsidR="00DA4533" w:rsidRPr="00AB2BDC" w:rsidRDefault="00DA4533" w:rsidP="00D00B6E">
            <w:pPr>
              <w:rPr>
                <w:rFonts w:asciiTheme="minorHAnsi" w:hAnsiTheme="minorHAnsi" w:cstheme="minorHAnsi"/>
                <w:u w:val="single"/>
              </w:rPr>
            </w:pPr>
          </w:p>
        </w:tc>
      </w:tr>
      <w:tr w:rsidR="00DA4533" w:rsidRPr="00AB2BDC" w14:paraId="71019C2F" w14:textId="77777777" w:rsidTr="00D00B6E">
        <w:trPr>
          <w:trHeight w:val="1336"/>
        </w:trPr>
        <w:tc>
          <w:tcPr>
            <w:tcW w:w="3897" w:type="pct"/>
            <w:vMerge/>
            <w:vAlign w:val="center"/>
            <w:hideMark/>
          </w:tcPr>
          <w:p w14:paraId="4FAE4382" w14:textId="77777777" w:rsidR="00DA4533" w:rsidRPr="00AB2BDC" w:rsidRDefault="00DA4533" w:rsidP="00D00B6E">
            <w:pPr>
              <w:rPr>
                <w:rFonts w:asciiTheme="minorHAnsi" w:hAnsiTheme="minorHAnsi" w:cstheme="minorHAnsi"/>
              </w:rPr>
            </w:pPr>
          </w:p>
        </w:tc>
        <w:tc>
          <w:tcPr>
            <w:tcW w:w="521" w:type="pct"/>
          </w:tcPr>
          <w:p w14:paraId="6B609F53" w14:textId="77777777" w:rsidR="00DA4533" w:rsidRPr="00AB2BDC" w:rsidRDefault="00DA4533" w:rsidP="00D00B6E">
            <w:pPr>
              <w:rPr>
                <w:rFonts w:asciiTheme="minorHAnsi" w:hAnsiTheme="minorHAnsi" w:cstheme="minorHAnsi"/>
                <w:u w:val="single"/>
              </w:rPr>
            </w:pPr>
          </w:p>
        </w:tc>
        <w:tc>
          <w:tcPr>
            <w:tcW w:w="582" w:type="pct"/>
          </w:tcPr>
          <w:p w14:paraId="74CD2FD5" w14:textId="77777777" w:rsidR="00DA4533" w:rsidRPr="00AB2BDC" w:rsidRDefault="00DA4533" w:rsidP="00D00B6E">
            <w:pPr>
              <w:rPr>
                <w:rFonts w:asciiTheme="minorHAnsi" w:hAnsiTheme="minorHAnsi" w:cstheme="minorHAnsi"/>
                <w:u w:val="single"/>
              </w:rPr>
            </w:pPr>
          </w:p>
          <w:p w14:paraId="7EB0E1CE" w14:textId="77777777" w:rsidR="00DA4533" w:rsidRPr="00AB2BDC" w:rsidRDefault="00DA4533" w:rsidP="00D00B6E">
            <w:pPr>
              <w:rPr>
                <w:rFonts w:asciiTheme="minorHAnsi" w:hAnsiTheme="minorHAnsi" w:cstheme="minorHAnsi"/>
              </w:rPr>
            </w:pPr>
          </w:p>
          <w:p w14:paraId="62D39D89" w14:textId="77777777" w:rsidR="00DA4533" w:rsidRPr="00AB2BDC" w:rsidRDefault="00DA4533" w:rsidP="00D00B6E">
            <w:pPr>
              <w:rPr>
                <w:rFonts w:asciiTheme="minorHAnsi" w:hAnsiTheme="minorHAnsi" w:cstheme="minorHAnsi"/>
              </w:rPr>
            </w:pPr>
          </w:p>
          <w:p w14:paraId="6B4F7ACA" w14:textId="77777777" w:rsidR="00DA4533" w:rsidRPr="00AB2BDC" w:rsidRDefault="00DA4533" w:rsidP="00D00B6E">
            <w:pPr>
              <w:rPr>
                <w:rFonts w:asciiTheme="minorHAnsi" w:hAnsiTheme="minorHAnsi" w:cstheme="minorHAnsi"/>
              </w:rPr>
            </w:pPr>
          </w:p>
          <w:p w14:paraId="63269868" w14:textId="77777777" w:rsidR="00DA4533" w:rsidRPr="00AB2BDC" w:rsidRDefault="00DA4533" w:rsidP="00D00B6E">
            <w:pPr>
              <w:rPr>
                <w:rFonts w:asciiTheme="minorHAnsi" w:hAnsiTheme="minorHAnsi" w:cstheme="minorHAnsi"/>
              </w:rPr>
            </w:pPr>
          </w:p>
          <w:p w14:paraId="5AB1C5E4" w14:textId="77777777" w:rsidR="00DA4533" w:rsidRPr="00AB2BDC" w:rsidRDefault="00DA4533" w:rsidP="00D00B6E">
            <w:pPr>
              <w:rPr>
                <w:rFonts w:asciiTheme="minorHAnsi" w:hAnsiTheme="minorHAnsi" w:cstheme="minorHAnsi"/>
              </w:rPr>
            </w:pPr>
          </w:p>
        </w:tc>
      </w:tr>
      <w:tr w:rsidR="00DA4533" w:rsidRPr="00AB2BDC" w14:paraId="5F1ABAC0" w14:textId="77777777" w:rsidTr="00D00B6E">
        <w:trPr>
          <w:trHeight w:val="468"/>
        </w:trPr>
        <w:tc>
          <w:tcPr>
            <w:tcW w:w="3897" w:type="pct"/>
            <w:hideMark/>
          </w:tcPr>
          <w:p w14:paraId="65D1A78A" w14:textId="77777777" w:rsidR="00DA4533" w:rsidRPr="00AB2BDC" w:rsidRDefault="00DA4533" w:rsidP="00D00B6E">
            <w:pPr>
              <w:rPr>
                <w:rFonts w:asciiTheme="minorHAnsi" w:hAnsiTheme="minorHAnsi" w:cstheme="minorHAnsi"/>
                <w:b/>
              </w:rPr>
            </w:pPr>
            <w:r w:rsidRPr="00AB2BDC">
              <w:rPr>
                <w:rFonts w:asciiTheme="minorHAnsi" w:hAnsiTheme="minorHAnsi" w:cstheme="minorHAnsi"/>
                <w:b/>
              </w:rPr>
              <w:t>Le paiement des honoraires se fera :</w:t>
            </w:r>
          </w:p>
          <w:p w14:paraId="37154BB3" w14:textId="77777777" w:rsidR="00DA4533" w:rsidRPr="00AB2BDC" w:rsidRDefault="00DA4533" w:rsidP="00611152">
            <w:pPr>
              <w:numPr>
                <w:ilvl w:val="0"/>
                <w:numId w:val="48"/>
              </w:numPr>
              <w:ind w:left="357" w:hanging="357"/>
              <w:rPr>
                <w:rFonts w:asciiTheme="minorHAnsi" w:hAnsiTheme="minorHAnsi" w:cstheme="minorHAnsi"/>
              </w:rPr>
            </w:pPr>
            <w:r w:rsidRPr="00AB2BDC">
              <w:rPr>
                <w:rFonts w:asciiTheme="minorHAnsi" w:hAnsiTheme="minorHAnsi" w:cstheme="minorHAnsi"/>
              </w:rPr>
              <w:t>Selon barème de la compagnie</w:t>
            </w:r>
          </w:p>
          <w:p w14:paraId="4705E174" w14:textId="77777777" w:rsidR="00DA4533" w:rsidRPr="00AB2BDC" w:rsidRDefault="00DA4533" w:rsidP="00611152">
            <w:pPr>
              <w:numPr>
                <w:ilvl w:val="0"/>
                <w:numId w:val="48"/>
              </w:numPr>
              <w:ind w:left="357" w:hanging="357"/>
              <w:rPr>
                <w:rFonts w:asciiTheme="minorHAnsi" w:hAnsiTheme="minorHAnsi" w:cstheme="minorHAnsi"/>
              </w:rPr>
            </w:pPr>
            <w:r w:rsidRPr="00AB2BDC">
              <w:rPr>
                <w:rFonts w:asciiTheme="minorHAnsi" w:hAnsiTheme="minorHAnsi" w:cstheme="minorHAnsi"/>
              </w:rPr>
              <w:t>Dans la limite du montant par affaire indiqué au C.C.T.P.</w:t>
            </w:r>
          </w:p>
        </w:tc>
        <w:tc>
          <w:tcPr>
            <w:tcW w:w="521" w:type="pct"/>
          </w:tcPr>
          <w:p w14:paraId="47A6E74C" w14:textId="77777777" w:rsidR="00DA4533" w:rsidRPr="00AB2BDC" w:rsidRDefault="00DA4533" w:rsidP="00D00B6E">
            <w:pPr>
              <w:rPr>
                <w:rFonts w:asciiTheme="minorHAnsi" w:hAnsiTheme="minorHAnsi" w:cstheme="minorHAnsi"/>
                <w:u w:val="single"/>
              </w:rPr>
            </w:pPr>
          </w:p>
        </w:tc>
        <w:tc>
          <w:tcPr>
            <w:tcW w:w="582" w:type="pct"/>
          </w:tcPr>
          <w:p w14:paraId="69042560" w14:textId="77777777" w:rsidR="00DA4533" w:rsidRPr="00AB2BDC" w:rsidRDefault="00DA4533" w:rsidP="00D00B6E">
            <w:pPr>
              <w:rPr>
                <w:rFonts w:asciiTheme="minorHAnsi" w:hAnsiTheme="minorHAnsi" w:cstheme="minorHAnsi"/>
                <w:u w:val="single"/>
              </w:rPr>
            </w:pPr>
          </w:p>
        </w:tc>
      </w:tr>
      <w:tr w:rsidR="00DA4533" w:rsidRPr="00AB2BDC" w14:paraId="3CB3244E" w14:textId="77777777" w:rsidTr="00D00B6E">
        <w:trPr>
          <w:trHeight w:val="468"/>
        </w:trPr>
        <w:tc>
          <w:tcPr>
            <w:tcW w:w="3897" w:type="pct"/>
            <w:vAlign w:val="center"/>
            <w:hideMark/>
          </w:tcPr>
          <w:p w14:paraId="1F7B40A7" w14:textId="77777777" w:rsidR="00DA4533" w:rsidRPr="00AB2BDC" w:rsidRDefault="00DA4533" w:rsidP="00D00B6E">
            <w:pPr>
              <w:rPr>
                <w:rFonts w:asciiTheme="minorHAnsi" w:hAnsiTheme="minorHAnsi" w:cstheme="minorHAnsi"/>
                <w:b/>
              </w:rPr>
            </w:pPr>
            <w:r w:rsidRPr="00AB2BDC">
              <w:rPr>
                <w:rFonts w:asciiTheme="minorHAnsi" w:hAnsiTheme="minorHAnsi" w:cstheme="minorHAnsi"/>
                <w:b/>
              </w:rPr>
              <w:t>CONTENTIEUX PRIS EN CHARGE PAR LA PROPOSITION DU CANDIDAT</w:t>
            </w:r>
          </w:p>
        </w:tc>
        <w:tc>
          <w:tcPr>
            <w:tcW w:w="521" w:type="pct"/>
          </w:tcPr>
          <w:p w14:paraId="566C0588" w14:textId="77777777" w:rsidR="00DA4533" w:rsidRPr="00AB2BDC" w:rsidRDefault="00DA4533" w:rsidP="00D00B6E">
            <w:pPr>
              <w:rPr>
                <w:rFonts w:asciiTheme="minorHAnsi" w:hAnsiTheme="minorHAnsi" w:cstheme="minorHAnsi"/>
                <w:u w:val="single"/>
              </w:rPr>
            </w:pPr>
          </w:p>
        </w:tc>
        <w:tc>
          <w:tcPr>
            <w:tcW w:w="582" w:type="pct"/>
          </w:tcPr>
          <w:p w14:paraId="091D1B76" w14:textId="77777777" w:rsidR="00DA4533" w:rsidRPr="00AB2BDC" w:rsidRDefault="00DA4533" w:rsidP="00D00B6E">
            <w:pPr>
              <w:rPr>
                <w:rFonts w:asciiTheme="minorHAnsi" w:hAnsiTheme="minorHAnsi" w:cstheme="minorHAnsi"/>
                <w:u w:val="single"/>
              </w:rPr>
            </w:pPr>
          </w:p>
        </w:tc>
      </w:tr>
      <w:tr w:rsidR="00DA4533" w:rsidRPr="00AB2BDC" w14:paraId="695290DC" w14:textId="77777777" w:rsidTr="00D00B6E">
        <w:trPr>
          <w:trHeight w:val="468"/>
        </w:trPr>
        <w:tc>
          <w:tcPr>
            <w:tcW w:w="3897" w:type="pct"/>
            <w:vAlign w:val="center"/>
            <w:hideMark/>
          </w:tcPr>
          <w:p w14:paraId="3F84A525" w14:textId="77777777" w:rsidR="00DA4533" w:rsidRPr="00AB2BDC" w:rsidRDefault="00DA4533" w:rsidP="00611152">
            <w:pPr>
              <w:numPr>
                <w:ilvl w:val="0"/>
                <w:numId w:val="49"/>
              </w:numPr>
              <w:ind w:left="357" w:hanging="357"/>
              <w:rPr>
                <w:rFonts w:asciiTheme="minorHAnsi" w:hAnsiTheme="minorHAnsi" w:cstheme="minorHAnsi"/>
              </w:rPr>
            </w:pPr>
            <w:r w:rsidRPr="00AB2BDC">
              <w:rPr>
                <w:rFonts w:asciiTheme="minorHAnsi" w:hAnsiTheme="minorHAnsi" w:cstheme="minorHAnsi"/>
              </w:rPr>
              <w:t>Protection juridique</w:t>
            </w:r>
          </w:p>
          <w:p w14:paraId="53CBC9C0" w14:textId="77777777" w:rsidR="00DA4533" w:rsidRPr="00AB2BDC" w:rsidRDefault="00DA4533" w:rsidP="00611152">
            <w:pPr>
              <w:numPr>
                <w:ilvl w:val="0"/>
                <w:numId w:val="49"/>
              </w:numPr>
              <w:ind w:left="357" w:hanging="357"/>
              <w:rPr>
                <w:rFonts w:asciiTheme="minorHAnsi" w:hAnsiTheme="minorHAnsi" w:cstheme="minorHAnsi"/>
              </w:rPr>
            </w:pPr>
            <w:r w:rsidRPr="00AB2BDC">
              <w:rPr>
                <w:rFonts w:asciiTheme="minorHAnsi" w:hAnsiTheme="minorHAnsi" w:cstheme="minorHAnsi"/>
              </w:rPr>
              <w:t xml:space="preserve">Prise en charge des frais de conseil juridique des élus </w:t>
            </w:r>
          </w:p>
          <w:p w14:paraId="6035D901" w14:textId="21B3953D" w:rsidR="00DA4533" w:rsidRPr="002C0F9C" w:rsidRDefault="00DA4533" w:rsidP="00611152">
            <w:pPr>
              <w:numPr>
                <w:ilvl w:val="0"/>
                <w:numId w:val="49"/>
              </w:numPr>
              <w:ind w:left="357" w:hanging="357"/>
              <w:rPr>
                <w:rFonts w:asciiTheme="minorHAnsi" w:hAnsiTheme="minorHAnsi" w:cstheme="minorHAnsi"/>
              </w:rPr>
            </w:pPr>
            <w:r w:rsidRPr="00AB2BDC">
              <w:rPr>
                <w:rFonts w:asciiTheme="minorHAnsi" w:hAnsiTheme="minorHAnsi" w:cstheme="minorHAnsi"/>
              </w:rPr>
              <w:t>Prise en charge assistance psychologique des élus</w:t>
            </w:r>
          </w:p>
        </w:tc>
        <w:tc>
          <w:tcPr>
            <w:tcW w:w="521" w:type="pct"/>
          </w:tcPr>
          <w:p w14:paraId="0CD2DBF3" w14:textId="77777777" w:rsidR="00DA4533" w:rsidRPr="00AB2BDC" w:rsidRDefault="00DA4533" w:rsidP="00D00B6E">
            <w:pPr>
              <w:rPr>
                <w:rFonts w:asciiTheme="minorHAnsi" w:hAnsiTheme="minorHAnsi" w:cstheme="minorHAnsi"/>
                <w:u w:val="single"/>
              </w:rPr>
            </w:pPr>
          </w:p>
        </w:tc>
        <w:tc>
          <w:tcPr>
            <w:tcW w:w="582" w:type="pct"/>
          </w:tcPr>
          <w:p w14:paraId="104CB1ED" w14:textId="77777777" w:rsidR="00DA4533" w:rsidRPr="00AB2BDC" w:rsidRDefault="00DA4533" w:rsidP="00D00B6E">
            <w:pPr>
              <w:rPr>
                <w:rFonts w:asciiTheme="minorHAnsi" w:hAnsiTheme="minorHAnsi" w:cstheme="minorHAnsi"/>
                <w:u w:val="single"/>
              </w:rPr>
            </w:pPr>
          </w:p>
        </w:tc>
      </w:tr>
    </w:tbl>
    <w:p w14:paraId="1F8C37DE" w14:textId="77777777" w:rsidR="00DA4533" w:rsidRPr="00AB2BDC" w:rsidRDefault="00DA4533" w:rsidP="00DA4533">
      <w:pPr>
        <w:ind w:left="708"/>
        <w:rPr>
          <w:rFonts w:asciiTheme="minorHAnsi" w:hAnsiTheme="minorHAnsi" w:cstheme="minorHAnsi"/>
          <w:sz w:val="2"/>
        </w:rPr>
      </w:pPr>
    </w:p>
    <w:p w14:paraId="064EEF73" w14:textId="77777777" w:rsidR="00173647" w:rsidRPr="00720B0F" w:rsidRDefault="00173647" w:rsidP="00E007A2">
      <w:pPr>
        <w:rPr>
          <w:rFonts w:ascii="Calibri" w:hAnsi="Calibri"/>
          <w:u w:val="single"/>
        </w:rPr>
      </w:pPr>
    </w:p>
    <w:p w14:paraId="5E2C757E" w14:textId="77777777" w:rsidR="00D732B9" w:rsidRPr="00A47F32" w:rsidRDefault="00D732B9" w:rsidP="00CD7873">
      <w:pPr>
        <w:ind w:left="708"/>
        <w:rPr>
          <w:rFonts w:ascii="Calibri" w:hAnsi="Calibri"/>
          <w:sz w:val="2"/>
        </w:rPr>
      </w:pPr>
    </w:p>
    <w:p w14:paraId="6AA44D78" w14:textId="77777777" w:rsidR="00056F65" w:rsidRPr="001558E8" w:rsidRDefault="00056F65" w:rsidP="00056F65">
      <w:pPr>
        <w:pStyle w:val="arima1"/>
        <w:pBdr>
          <w:bottom w:val="single" w:sz="4" w:space="2" w:color="5B9BD5"/>
        </w:pBdr>
        <w:spacing w:beforeAutospacing="0"/>
        <w:ind w:left="-567" w:right="-284"/>
        <w:rPr>
          <w:rFonts w:eastAsia="PMingLiU" w:cs="Arial"/>
          <w:b/>
          <w:i w:val="0"/>
          <w:color w:val="auto"/>
          <w:sz w:val="24"/>
        </w:rPr>
      </w:pPr>
      <w:r w:rsidRPr="001558E8">
        <w:rPr>
          <w:rFonts w:eastAsia="PMingLiU" w:cs="Arial"/>
          <w:b/>
          <w:i w:val="0"/>
          <w:color w:val="auto"/>
          <w:sz w:val="32"/>
        </w:rPr>
        <w:t xml:space="preserve">ARTICLE </w:t>
      </w:r>
      <w:r w:rsidR="00154334">
        <w:rPr>
          <w:rFonts w:eastAsia="PMingLiU" w:cs="Arial"/>
          <w:b/>
          <w:i w:val="0"/>
          <w:color w:val="auto"/>
          <w:sz w:val="32"/>
          <w:lang w:val="fr-FR"/>
        </w:rPr>
        <w:t>5</w:t>
      </w:r>
      <w:r w:rsidRPr="001558E8">
        <w:rPr>
          <w:rFonts w:eastAsia="PMingLiU" w:cs="Arial"/>
          <w:b/>
          <w:i w:val="0"/>
          <w:color w:val="auto"/>
          <w:sz w:val="24"/>
        </w:rPr>
        <w:tab/>
      </w:r>
    </w:p>
    <w:p w14:paraId="3C3CE79C" w14:textId="77777777" w:rsidR="00056F65" w:rsidRPr="00EF5412" w:rsidRDefault="00056F65" w:rsidP="00056F65">
      <w:pPr>
        <w:pStyle w:val="arima1"/>
        <w:pBdr>
          <w:bottom w:val="single" w:sz="4" w:space="2" w:color="5B9BD5"/>
        </w:pBdr>
        <w:spacing w:beforeAutospacing="0"/>
        <w:ind w:left="-567" w:right="-284"/>
        <w:rPr>
          <w:rFonts w:eastAsia="PMingLiU" w:cs="Arial"/>
          <w:b/>
          <w:i w:val="0"/>
          <w:color w:val="2F5496"/>
          <w:sz w:val="24"/>
        </w:rPr>
      </w:pPr>
      <w:r w:rsidRPr="00EF5412">
        <w:rPr>
          <w:rFonts w:eastAsia="PMingLiU" w:cs="Arial"/>
          <w:b/>
          <w:i w:val="0"/>
          <w:color w:val="2F5496"/>
          <w:sz w:val="24"/>
        </w:rPr>
        <w:t>PAIEMENT</w:t>
      </w:r>
    </w:p>
    <w:p w14:paraId="078E1E8C" w14:textId="77777777" w:rsidR="00056F65" w:rsidRPr="0042478F" w:rsidRDefault="00056F65" w:rsidP="00056F65">
      <w:pPr>
        <w:ind w:left="708"/>
        <w:rPr>
          <w:rFonts w:ascii="Calibri" w:hAnsi="Calibri"/>
        </w:rPr>
      </w:pPr>
    </w:p>
    <w:p w14:paraId="72369049" w14:textId="0B0FDD00" w:rsidR="00B764A5" w:rsidRDefault="00B764A5" w:rsidP="00B764A5">
      <w:pPr>
        <w:rPr>
          <w:rFonts w:ascii="Calibri" w:hAnsi="Calibri"/>
        </w:rPr>
      </w:pPr>
      <w:r>
        <w:rPr>
          <w:rFonts w:ascii="Calibri" w:hAnsi="Calibri"/>
        </w:rPr>
        <w:t>La personne publique se libérera des sommes dues au titre du présent marché par mandatement au crédit du compte suivant :</w:t>
      </w:r>
    </w:p>
    <w:p w14:paraId="7A9E0F94" w14:textId="77777777" w:rsidR="00F51DA3" w:rsidRDefault="00F51DA3" w:rsidP="00B764A5">
      <w:pPr>
        <w:rPr>
          <w:rFonts w:ascii="Calibri" w:hAnsi="Calibri"/>
        </w:rPr>
      </w:pPr>
    </w:p>
    <w:tbl>
      <w:tblPr>
        <w:tblW w:w="5111"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2217"/>
        <w:gridCol w:w="1108"/>
        <w:gridCol w:w="3459"/>
        <w:gridCol w:w="1245"/>
        <w:gridCol w:w="1522"/>
      </w:tblGrid>
      <w:tr w:rsidR="00F51DA3" w14:paraId="78ECE2C2" w14:textId="77777777" w:rsidTr="00F51DA3">
        <w:tc>
          <w:tcPr>
            <w:tcW w:w="1160" w:type="pct"/>
            <w:tcBorders>
              <w:top w:val="single" w:sz="4" w:space="0" w:color="0070C0"/>
              <w:left w:val="single" w:sz="4" w:space="0" w:color="0070C0"/>
              <w:bottom w:val="single" w:sz="6" w:space="0" w:color="0070C0"/>
              <w:right w:val="single" w:sz="6" w:space="0" w:color="0070C0"/>
            </w:tcBorders>
            <w:vAlign w:val="center"/>
            <w:hideMark/>
          </w:tcPr>
          <w:p w14:paraId="04C96710" w14:textId="77777777" w:rsidR="00F51DA3" w:rsidRDefault="00F51DA3">
            <w:pPr>
              <w:jc w:val="center"/>
              <w:rPr>
                <w:rFonts w:ascii="Calibri" w:hAnsi="Calibri"/>
              </w:rPr>
            </w:pPr>
            <w:r>
              <w:rPr>
                <w:rFonts w:ascii="Calibri" w:hAnsi="Calibri"/>
              </w:rPr>
              <w:t>Titulaire du compte </w:t>
            </w:r>
          </w:p>
        </w:tc>
        <w:tc>
          <w:tcPr>
            <w:tcW w:w="3840" w:type="pct"/>
            <w:gridSpan w:val="4"/>
            <w:tcBorders>
              <w:top w:val="single" w:sz="4" w:space="0" w:color="0070C0"/>
              <w:left w:val="single" w:sz="6" w:space="0" w:color="0070C0"/>
              <w:bottom w:val="single" w:sz="6" w:space="0" w:color="0070C0"/>
              <w:right w:val="single" w:sz="4" w:space="0" w:color="0070C0"/>
            </w:tcBorders>
            <w:vAlign w:val="center"/>
          </w:tcPr>
          <w:p w14:paraId="3D8380B1" w14:textId="77777777" w:rsidR="00F51DA3" w:rsidRDefault="00F51DA3">
            <w:pPr>
              <w:jc w:val="center"/>
              <w:rPr>
                <w:rFonts w:ascii="Calibri" w:hAnsi="Calibri"/>
              </w:rPr>
            </w:pPr>
          </w:p>
        </w:tc>
      </w:tr>
      <w:tr w:rsidR="00F51DA3" w14:paraId="23079346" w14:textId="77777777" w:rsidTr="00F51DA3">
        <w:tc>
          <w:tcPr>
            <w:tcW w:w="1160" w:type="pct"/>
            <w:tcBorders>
              <w:top w:val="single" w:sz="6" w:space="0" w:color="0070C0"/>
              <w:left w:val="single" w:sz="4" w:space="0" w:color="0070C0"/>
              <w:bottom w:val="single" w:sz="6" w:space="0" w:color="0070C0"/>
              <w:right w:val="single" w:sz="6" w:space="0" w:color="0070C0"/>
            </w:tcBorders>
            <w:vAlign w:val="center"/>
            <w:hideMark/>
          </w:tcPr>
          <w:p w14:paraId="32C4323A" w14:textId="77777777" w:rsidR="00F51DA3" w:rsidRDefault="00F51DA3">
            <w:pPr>
              <w:ind w:left="-108"/>
              <w:jc w:val="center"/>
              <w:rPr>
                <w:rFonts w:ascii="Calibri" w:hAnsi="Calibri"/>
              </w:rPr>
            </w:pPr>
            <w:r>
              <w:rPr>
                <w:rFonts w:ascii="Calibri" w:hAnsi="Calibri"/>
              </w:rPr>
              <w:t>Domiciliation</w:t>
            </w:r>
          </w:p>
        </w:tc>
        <w:tc>
          <w:tcPr>
            <w:tcW w:w="3840" w:type="pct"/>
            <w:gridSpan w:val="4"/>
            <w:tcBorders>
              <w:top w:val="single" w:sz="6" w:space="0" w:color="0070C0"/>
              <w:left w:val="single" w:sz="6" w:space="0" w:color="0070C0"/>
              <w:bottom w:val="single" w:sz="6" w:space="0" w:color="0070C0"/>
              <w:right w:val="single" w:sz="4" w:space="0" w:color="0070C0"/>
            </w:tcBorders>
            <w:vAlign w:val="center"/>
          </w:tcPr>
          <w:p w14:paraId="2BC79764" w14:textId="77777777" w:rsidR="00F51DA3" w:rsidRDefault="00F51DA3">
            <w:pPr>
              <w:jc w:val="center"/>
              <w:rPr>
                <w:rFonts w:ascii="Calibri" w:hAnsi="Calibri"/>
              </w:rPr>
            </w:pPr>
          </w:p>
        </w:tc>
      </w:tr>
      <w:tr w:rsidR="00F51DA3" w14:paraId="582427F6" w14:textId="77777777" w:rsidTr="00F51DA3">
        <w:tc>
          <w:tcPr>
            <w:tcW w:w="1160" w:type="pct"/>
            <w:tcBorders>
              <w:top w:val="single" w:sz="6" w:space="0" w:color="0070C0"/>
              <w:left w:val="single" w:sz="4" w:space="0" w:color="0070C0"/>
              <w:bottom w:val="single" w:sz="6" w:space="0" w:color="0070C0"/>
              <w:right w:val="single" w:sz="6" w:space="0" w:color="0070C0"/>
            </w:tcBorders>
            <w:vAlign w:val="center"/>
            <w:hideMark/>
          </w:tcPr>
          <w:p w14:paraId="74A9A3E4" w14:textId="77777777" w:rsidR="00F51DA3" w:rsidRDefault="00F51DA3">
            <w:pPr>
              <w:jc w:val="center"/>
              <w:rPr>
                <w:rFonts w:ascii="Calibri" w:hAnsi="Calibri"/>
              </w:rPr>
            </w:pPr>
            <w:r>
              <w:rPr>
                <w:rFonts w:ascii="Calibri" w:hAnsi="Calibri"/>
              </w:rPr>
              <w:t>Code banque</w:t>
            </w:r>
          </w:p>
        </w:tc>
        <w:tc>
          <w:tcPr>
            <w:tcW w:w="580" w:type="pct"/>
            <w:tcBorders>
              <w:top w:val="single" w:sz="6" w:space="0" w:color="0070C0"/>
              <w:left w:val="single" w:sz="6" w:space="0" w:color="0070C0"/>
              <w:bottom w:val="single" w:sz="6" w:space="0" w:color="0070C0"/>
              <w:right w:val="single" w:sz="6" w:space="0" w:color="0070C0"/>
            </w:tcBorders>
            <w:vAlign w:val="center"/>
            <w:hideMark/>
          </w:tcPr>
          <w:p w14:paraId="2B015C43" w14:textId="77777777" w:rsidR="00F51DA3" w:rsidRDefault="00F51DA3">
            <w:pPr>
              <w:jc w:val="center"/>
              <w:rPr>
                <w:rFonts w:ascii="Calibri" w:hAnsi="Calibri"/>
              </w:rPr>
            </w:pPr>
            <w:r>
              <w:rPr>
                <w:rFonts w:ascii="Calibri" w:hAnsi="Calibri"/>
              </w:rPr>
              <w:t>Code guichet</w:t>
            </w:r>
          </w:p>
        </w:tc>
        <w:tc>
          <w:tcPr>
            <w:tcW w:w="1811" w:type="pct"/>
            <w:tcBorders>
              <w:top w:val="single" w:sz="6" w:space="0" w:color="0070C0"/>
              <w:left w:val="single" w:sz="6" w:space="0" w:color="0070C0"/>
              <w:bottom w:val="single" w:sz="6" w:space="0" w:color="0070C0"/>
              <w:right w:val="single" w:sz="6" w:space="0" w:color="0070C0"/>
            </w:tcBorders>
            <w:vAlign w:val="center"/>
            <w:hideMark/>
          </w:tcPr>
          <w:p w14:paraId="6E3D48AF" w14:textId="77777777" w:rsidR="00F51DA3" w:rsidRDefault="00F51DA3">
            <w:pPr>
              <w:jc w:val="center"/>
              <w:rPr>
                <w:rFonts w:ascii="Calibri" w:hAnsi="Calibri"/>
              </w:rPr>
            </w:pPr>
            <w:r>
              <w:rPr>
                <w:rFonts w:ascii="Calibri" w:hAnsi="Calibri"/>
              </w:rPr>
              <w:t>Numéro de compte</w:t>
            </w:r>
          </w:p>
        </w:tc>
        <w:tc>
          <w:tcPr>
            <w:tcW w:w="652" w:type="pct"/>
            <w:tcBorders>
              <w:top w:val="single" w:sz="6" w:space="0" w:color="0070C0"/>
              <w:left w:val="single" w:sz="6" w:space="0" w:color="0070C0"/>
              <w:bottom w:val="single" w:sz="6" w:space="0" w:color="0070C0"/>
              <w:right w:val="single" w:sz="6" w:space="0" w:color="0070C0"/>
            </w:tcBorders>
            <w:vAlign w:val="center"/>
            <w:hideMark/>
          </w:tcPr>
          <w:p w14:paraId="401A5351" w14:textId="77777777" w:rsidR="00F51DA3" w:rsidRDefault="00F51DA3">
            <w:pPr>
              <w:jc w:val="center"/>
              <w:rPr>
                <w:rFonts w:ascii="Calibri" w:hAnsi="Calibri"/>
              </w:rPr>
            </w:pPr>
            <w:r>
              <w:rPr>
                <w:rFonts w:ascii="Calibri" w:hAnsi="Calibri"/>
              </w:rPr>
              <w:t>Clé RIB</w:t>
            </w:r>
          </w:p>
        </w:tc>
        <w:tc>
          <w:tcPr>
            <w:tcW w:w="797" w:type="pct"/>
            <w:tcBorders>
              <w:top w:val="single" w:sz="6" w:space="0" w:color="0070C0"/>
              <w:left w:val="single" w:sz="6" w:space="0" w:color="0070C0"/>
              <w:bottom w:val="single" w:sz="6" w:space="0" w:color="0070C0"/>
              <w:right w:val="single" w:sz="4" w:space="0" w:color="0070C0"/>
            </w:tcBorders>
            <w:vAlign w:val="center"/>
            <w:hideMark/>
          </w:tcPr>
          <w:p w14:paraId="4CFB1A13" w14:textId="77777777" w:rsidR="00F51DA3" w:rsidRDefault="00F51DA3">
            <w:pPr>
              <w:jc w:val="center"/>
              <w:rPr>
                <w:rFonts w:ascii="Calibri" w:hAnsi="Calibri"/>
              </w:rPr>
            </w:pPr>
            <w:r>
              <w:rPr>
                <w:rFonts w:ascii="Calibri" w:hAnsi="Calibri"/>
              </w:rPr>
              <w:t>FR</w:t>
            </w:r>
          </w:p>
        </w:tc>
      </w:tr>
      <w:tr w:rsidR="00F51DA3" w14:paraId="50674571" w14:textId="77777777" w:rsidTr="00F51DA3">
        <w:tc>
          <w:tcPr>
            <w:tcW w:w="1160" w:type="pct"/>
            <w:tcBorders>
              <w:top w:val="single" w:sz="6" w:space="0" w:color="0070C0"/>
              <w:left w:val="single" w:sz="4" w:space="0" w:color="0070C0"/>
              <w:bottom w:val="single" w:sz="6" w:space="0" w:color="0070C0"/>
              <w:right w:val="single" w:sz="6" w:space="0" w:color="0070C0"/>
            </w:tcBorders>
            <w:vAlign w:val="center"/>
          </w:tcPr>
          <w:p w14:paraId="7E1DF921" w14:textId="77777777" w:rsidR="00F51DA3" w:rsidRDefault="00F51DA3">
            <w:pPr>
              <w:rPr>
                <w:rFonts w:ascii="Calibri" w:hAnsi="Calibri"/>
              </w:rPr>
            </w:pPr>
          </w:p>
        </w:tc>
        <w:tc>
          <w:tcPr>
            <w:tcW w:w="580" w:type="pct"/>
            <w:tcBorders>
              <w:top w:val="single" w:sz="6" w:space="0" w:color="0070C0"/>
              <w:left w:val="single" w:sz="6" w:space="0" w:color="0070C0"/>
              <w:bottom w:val="single" w:sz="6" w:space="0" w:color="0070C0"/>
              <w:right w:val="single" w:sz="6" w:space="0" w:color="0070C0"/>
            </w:tcBorders>
            <w:vAlign w:val="center"/>
          </w:tcPr>
          <w:p w14:paraId="5EEB755A" w14:textId="77777777" w:rsidR="00F51DA3" w:rsidRDefault="00F51DA3">
            <w:pPr>
              <w:rPr>
                <w:rFonts w:ascii="Calibri" w:hAnsi="Calibri"/>
              </w:rPr>
            </w:pPr>
          </w:p>
        </w:tc>
        <w:tc>
          <w:tcPr>
            <w:tcW w:w="1811" w:type="pct"/>
            <w:tcBorders>
              <w:top w:val="single" w:sz="6" w:space="0" w:color="0070C0"/>
              <w:left w:val="single" w:sz="6" w:space="0" w:color="0070C0"/>
              <w:bottom w:val="single" w:sz="6" w:space="0" w:color="0070C0"/>
              <w:right w:val="single" w:sz="6" w:space="0" w:color="0070C0"/>
            </w:tcBorders>
            <w:vAlign w:val="center"/>
          </w:tcPr>
          <w:p w14:paraId="0A01DC09" w14:textId="77777777" w:rsidR="00F51DA3" w:rsidRDefault="00F51DA3">
            <w:pPr>
              <w:rPr>
                <w:rFonts w:ascii="Calibri" w:hAnsi="Calibri"/>
              </w:rPr>
            </w:pPr>
          </w:p>
        </w:tc>
        <w:tc>
          <w:tcPr>
            <w:tcW w:w="652" w:type="pct"/>
            <w:tcBorders>
              <w:top w:val="single" w:sz="6" w:space="0" w:color="0070C0"/>
              <w:left w:val="single" w:sz="6" w:space="0" w:color="0070C0"/>
              <w:bottom w:val="single" w:sz="6" w:space="0" w:color="0070C0"/>
              <w:right w:val="single" w:sz="6" w:space="0" w:color="0070C0"/>
            </w:tcBorders>
            <w:vAlign w:val="center"/>
          </w:tcPr>
          <w:p w14:paraId="0462ECB0" w14:textId="77777777" w:rsidR="00F51DA3" w:rsidRDefault="00F51DA3">
            <w:pPr>
              <w:rPr>
                <w:rFonts w:ascii="Calibri" w:hAnsi="Calibri"/>
              </w:rPr>
            </w:pPr>
          </w:p>
        </w:tc>
        <w:tc>
          <w:tcPr>
            <w:tcW w:w="797" w:type="pct"/>
            <w:tcBorders>
              <w:top w:val="single" w:sz="6" w:space="0" w:color="0070C0"/>
              <w:left w:val="single" w:sz="6" w:space="0" w:color="0070C0"/>
              <w:bottom w:val="single" w:sz="6" w:space="0" w:color="0070C0"/>
              <w:right w:val="single" w:sz="4" w:space="0" w:color="0070C0"/>
            </w:tcBorders>
            <w:vAlign w:val="center"/>
          </w:tcPr>
          <w:p w14:paraId="621EBDE1" w14:textId="77777777" w:rsidR="00F51DA3" w:rsidRDefault="00F51DA3">
            <w:pPr>
              <w:rPr>
                <w:rFonts w:ascii="Calibri" w:hAnsi="Calibri"/>
              </w:rPr>
            </w:pPr>
          </w:p>
        </w:tc>
      </w:tr>
      <w:tr w:rsidR="00F51DA3" w14:paraId="242A6DE5" w14:textId="77777777" w:rsidTr="00F51DA3">
        <w:tc>
          <w:tcPr>
            <w:tcW w:w="1160" w:type="pct"/>
            <w:tcBorders>
              <w:top w:val="single" w:sz="6" w:space="0" w:color="0070C0"/>
              <w:left w:val="single" w:sz="4" w:space="0" w:color="0070C0"/>
              <w:bottom w:val="single" w:sz="6" w:space="0" w:color="0070C0"/>
              <w:right w:val="single" w:sz="6" w:space="0" w:color="0070C0"/>
            </w:tcBorders>
            <w:vAlign w:val="center"/>
            <w:hideMark/>
          </w:tcPr>
          <w:p w14:paraId="24DFDEB0" w14:textId="77777777" w:rsidR="00F51DA3" w:rsidRDefault="00F51DA3">
            <w:pPr>
              <w:jc w:val="center"/>
              <w:rPr>
                <w:rFonts w:ascii="Calibri" w:hAnsi="Calibri"/>
              </w:rPr>
            </w:pPr>
            <w:r>
              <w:rPr>
                <w:rFonts w:ascii="Calibri" w:hAnsi="Calibri"/>
              </w:rPr>
              <w:t>IBAN</w:t>
            </w:r>
          </w:p>
        </w:tc>
        <w:tc>
          <w:tcPr>
            <w:tcW w:w="3840" w:type="pct"/>
            <w:gridSpan w:val="4"/>
            <w:tcBorders>
              <w:top w:val="single" w:sz="6" w:space="0" w:color="0070C0"/>
              <w:left w:val="single" w:sz="6" w:space="0" w:color="0070C0"/>
              <w:bottom w:val="single" w:sz="6" w:space="0" w:color="0070C0"/>
              <w:right w:val="single" w:sz="4" w:space="0" w:color="0070C0"/>
            </w:tcBorders>
            <w:vAlign w:val="center"/>
          </w:tcPr>
          <w:p w14:paraId="3B6EC939" w14:textId="77777777" w:rsidR="00F51DA3" w:rsidRDefault="00F51DA3">
            <w:pPr>
              <w:rPr>
                <w:rFonts w:ascii="Calibri" w:hAnsi="Calibri"/>
              </w:rPr>
            </w:pPr>
          </w:p>
        </w:tc>
      </w:tr>
      <w:tr w:rsidR="00F51DA3" w14:paraId="7B24D717" w14:textId="77777777" w:rsidTr="00F51DA3">
        <w:tc>
          <w:tcPr>
            <w:tcW w:w="1160" w:type="pct"/>
            <w:tcBorders>
              <w:top w:val="single" w:sz="6" w:space="0" w:color="0070C0"/>
              <w:left w:val="single" w:sz="4" w:space="0" w:color="0070C0"/>
              <w:bottom w:val="single" w:sz="4" w:space="0" w:color="0070C0"/>
              <w:right w:val="single" w:sz="6" w:space="0" w:color="0070C0"/>
            </w:tcBorders>
            <w:vAlign w:val="center"/>
            <w:hideMark/>
          </w:tcPr>
          <w:p w14:paraId="0AC6AA09" w14:textId="77777777" w:rsidR="00F51DA3" w:rsidRDefault="00F51DA3">
            <w:pPr>
              <w:jc w:val="center"/>
              <w:rPr>
                <w:rFonts w:ascii="Calibri" w:hAnsi="Calibri"/>
              </w:rPr>
            </w:pPr>
            <w:r>
              <w:rPr>
                <w:rFonts w:ascii="Calibri" w:hAnsi="Calibri"/>
              </w:rPr>
              <w:t>BIC</w:t>
            </w:r>
          </w:p>
        </w:tc>
        <w:tc>
          <w:tcPr>
            <w:tcW w:w="3840" w:type="pct"/>
            <w:gridSpan w:val="4"/>
            <w:tcBorders>
              <w:top w:val="single" w:sz="6" w:space="0" w:color="0070C0"/>
              <w:left w:val="single" w:sz="6" w:space="0" w:color="0070C0"/>
              <w:bottom w:val="single" w:sz="4" w:space="0" w:color="0070C0"/>
              <w:right w:val="single" w:sz="4" w:space="0" w:color="0070C0"/>
            </w:tcBorders>
            <w:vAlign w:val="center"/>
          </w:tcPr>
          <w:p w14:paraId="0275C575" w14:textId="77777777" w:rsidR="00F51DA3" w:rsidRDefault="00F51DA3">
            <w:pPr>
              <w:rPr>
                <w:rFonts w:ascii="Calibri" w:hAnsi="Calibri"/>
              </w:rPr>
            </w:pPr>
          </w:p>
        </w:tc>
      </w:tr>
    </w:tbl>
    <w:p w14:paraId="4A3D3B0A" w14:textId="4F5C9966" w:rsidR="00B764A5" w:rsidRDefault="00F51DA3" w:rsidP="00B764A5">
      <w:pPr>
        <w:ind w:left="284"/>
        <w:rPr>
          <w:rFonts w:ascii="Calibri" w:hAnsi="Calibri"/>
        </w:rPr>
      </w:pPr>
      <w:r>
        <w:rPr>
          <w:rFonts w:ascii="Calibri" w:hAnsi="Calibri"/>
        </w:rPr>
        <w:t xml:space="preserve"> </w:t>
      </w:r>
      <w:r w:rsidR="00B764A5">
        <w:rPr>
          <w:rFonts w:ascii="Calibri" w:hAnsi="Calibri"/>
        </w:rPr>
        <w:t>(Joindre impérativement le relevé d’identité bancaire)</w:t>
      </w:r>
      <w:r w:rsidR="00B764A5">
        <w:rPr>
          <w:rFonts w:ascii="Calibri" w:hAnsi="Calibri"/>
        </w:rPr>
        <w:tab/>
      </w:r>
      <w:r w:rsidR="00B764A5">
        <w:rPr>
          <w:rFonts w:ascii="Calibri" w:hAnsi="Calibri"/>
        </w:rPr>
        <w:tab/>
      </w:r>
      <w:r w:rsidR="00B764A5">
        <w:rPr>
          <w:rFonts w:ascii="Calibri" w:hAnsi="Calibri"/>
        </w:rPr>
        <w:tab/>
      </w:r>
      <w:r w:rsidR="00B764A5">
        <w:rPr>
          <w:rFonts w:ascii="Calibri" w:hAnsi="Calibri"/>
        </w:rPr>
        <w:tab/>
      </w:r>
    </w:p>
    <w:p w14:paraId="7FBA4EE9" w14:textId="77777777" w:rsidR="00173647" w:rsidRDefault="00173647" w:rsidP="00B764A5">
      <w:pPr>
        <w:ind w:left="3545" w:firstLine="709"/>
        <w:rPr>
          <w:rFonts w:ascii="Calibri" w:hAnsi="Calibri"/>
        </w:rPr>
      </w:pPr>
    </w:p>
    <w:p w14:paraId="2A0EC806" w14:textId="240F72F8" w:rsidR="00B764A5" w:rsidRDefault="00B764A5" w:rsidP="00B764A5">
      <w:pPr>
        <w:ind w:left="3545" w:firstLine="709"/>
        <w:rPr>
          <w:rFonts w:ascii="Calibri" w:hAnsi="Calibri"/>
        </w:rPr>
      </w:pPr>
      <w:r>
        <w:rPr>
          <w:rFonts w:ascii="Calibri" w:hAnsi="Calibri"/>
        </w:rPr>
        <w:t>Fait à ……………………, le …………………….</w:t>
      </w:r>
    </w:p>
    <w:p w14:paraId="141C5C68" w14:textId="77777777" w:rsidR="00B764A5" w:rsidRDefault="00B764A5" w:rsidP="00B764A5">
      <w:pPr>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Mention manuscrite « Lu et approuvé »</w:t>
      </w:r>
    </w:p>
    <w:p w14:paraId="1F11CD89" w14:textId="77777777" w:rsidR="00B764A5" w:rsidRDefault="00B764A5" w:rsidP="00B764A5">
      <w:pPr>
        <w:ind w:left="3540" w:firstLine="708"/>
        <w:rPr>
          <w:rFonts w:ascii="Calibri" w:hAnsi="Calibri"/>
        </w:rPr>
      </w:pPr>
      <w:r>
        <w:rPr>
          <w:rFonts w:ascii="Calibri" w:hAnsi="Calibri"/>
        </w:rPr>
        <w:t>Le candidat</w:t>
      </w:r>
    </w:p>
    <w:p w14:paraId="0906CCC0" w14:textId="77777777" w:rsidR="00B764A5" w:rsidRDefault="00B764A5" w:rsidP="00B764A5">
      <w:pPr>
        <w:rPr>
          <w:rFonts w:ascii="Calibri" w:hAnsi="Calibri"/>
          <w:sz w:val="2"/>
        </w:rPr>
      </w:pPr>
      <w:r>
        <w:rPr>
          <w:rFonts w:ascii="Calibri" w:hAnsi="Calibri"/>
        </w:rPr>
        <w:br w:type="page"/>
      </w:r>
    </w:p>
    <w:p w14:paraId="64E99C44" w14:textId="77777777" w:rsidR="003D40E3" w:rsidRPr="00A47F32" w:rsidRDefault="003D40E3" w:rsidP="007F0827">
      <w:pPr>
        <w:ind w:left="3540" w:firstLine="708"/>
        <w:rPr>
          <w:rFonts w:ascii="Calibri" w:hAnsi="Calibri"/>
          <w:sz w:val="2"/>
        </w:rPr>
      </w:pPr>
    </w:p>
    <w:p w14:paraId="711CD795" w14:textId="14D51B15" w:rsidR="00056F65" w:rsidRPr="006F1606" w:rsidRDefault="00056F65" w:rsidP="00056F65">
      <w:pPr>
        <w:pBdr>
          <w:bottom w:val="single" w:sz="4" w:space="1" w:color="FFC000"/>
        </w:pBdr>
        <w:ind w:right="-284"/>
        <w:jc w:val="center"/>
        <w:rPr>
          <w:rFonts w:ascii="Calibri" w:hAnsi="Calibri"/>
          <w:b/>
          <w:color w:val="002060"/>
          <w:sz w:val="48"/>
          <w:szCs w:val="48"/>
        </w:rPr>
      </w:pPr>
      <w:bookmarkStart w:id="11" w:name="_Hlk507403769"/>
      <w:r w:rsidRPr="006F1606">
        <w:rPr>
          <w:rFonts w:ascii="Calibri" w:hAnsi="Calibri"/>
          <w:b/>
          <w:color w:val="002060"/>
          <w:sz w:val="48"/>
          <w:szCs w:val="48"/>
        </w:rPr>
        <w:t xml:space="preserve">CHOIX </w:t>
      </w:r>
      <w:r w:rsidR="00DA2954" w:rsidRPr="00DA2954">
        <w:rPr>
          <w:rFonts w:ascii="Calibri" w:hAnsi="Calibri"/>
          <w:b/>
          <w:color w:val="002060"/>
          <w:sz w:val="48"/>
          <w:szCs w:val="48"/>
        </w:rPr>
        <w:t>DE LA COMMUNE DE CADAUJAC</w:t>
      </w:r>
    </w:p>
    <w:bookmarkEnd w:id="11"/>
    <w:p w14:paraId="7A876B22" w14:textId="77777777" w:rsidR="00DD2B51" w:rsidRPr="002D7352" w:rsidRDefault="00DD2B51" w:rsidP="00065461">
      <w:pPr>
        <w:jc w:val="center"/>
        <w:rPr>
          <w:rFonts w:ascii="Calibri" w:hAnsi="Calibri"/>
        </w:rPr>
      </w:pPr>
    </w:p>
    <w:p w14:paraId="3825E8DE" w14:textId="1B96502D" w:rsidR="00056F65" w:rsidRPr="00EF5412" w:rsidRDefault="003411A1" w:rsidP="00065461">
      <w:pPr>
        <w:jc w:val="center"/>
        <w:rPr>
          <w:rFonts w:ascii="Calibri" w:hAnsi="Calibri"/>
          <w:b/>
          <w:sz w:val="28"/>
          <w:u w:val="single"/>
        </w:rPr>
      </w:pPr>
      <w:bookmarkStart w:id="12" w:name="_Hlk507403780"/>
      <w:r w:rsidRPr="00EF5412">
        <w:rPr>
          <w:rFonts w:ascii="Calibri" w:hAnsi="Calibri"/>
          <w:b/>
          <w:sz w:val="28"/>
          <w:u w:val="single"/>
        </w:rPr>
        <w:t>LOT N°</w:t>
      </w:r>
      <w:r w:rsidR="00DA2954">
        <w:rPr>
          <w:rFonts w:ascii="Calibri" w:hAnsi="Calibri"/>
          <w:b/>
          <w:sz w:val="28"/>
          <w:u w:val="single"/>
        </w:rPr>
        <w:t xml:space="preserve"> </w:t>
      </w:r>
      <w:r w:rsidR="001307A9">
        <w:rPr>
          <w:rFonts w:ascii="Calibri" w:hAnsi="Calibri"/>
          <w:b/>
          <w:sz w:val="28"/>
          <w:u w:val="single"/>
        </w:rPr>
        <w:t>3</w:t>
      </w:r>
      <w:r w:rsidR="00DF1E0E" w:rsidRPr="00EF5412">
        <w:rPr>
          <w:rFonts w:ascii="Calibri" w:hAnsi="Calibri"/>
          <w:b/>
          <w:sz w:val="28"/>
          <w:u w:val="single"/>
        </w:rPr>
        <w:t xml:space="preserve"> </w:t>
      </w:r>
    </w:p>
    <w:p w14:paraId="21636DAF" w14:textId="77777777" w:rsidR="00063958" w:rsidRPr="00075366" w:rsidRDefault="00063958" w:rsidP="00065461">
      <w:pPr>
        <w:jc w:val="center"/>
        <w:rPr>
          <w:rFonts w:ascii="Calibri" w:hAnsi="Calibri"/>
          <w:b/>
        </w:rPr>
      </w:pPr>
    </w:p>
    <w:p w14:paraId="7E738EAA" w14:textId="1A786F0B" w:rsidR="00065461" w:rsidRPr="00056F65" w:rsidRDefault="002B4801" w:rsidP="00065461">
      <w:pPr>
        <w:jc w:val="center"/>
        <w:rPr>
          <w:rFonts w:ascii="Calibri" w:hAnsi="Calibri"/>
          <w:b/>
        </w:rPr>
      </w:pPr>
      <w:r w:rsidRPr="00056F65">
        <w:rPr>
          <w:rFonts w:ascii="Calibri" w:hAnsi="Calibri"/>
          <w:b/>
        </w:rPr>
        <w:t xml:space="preserve">ASSURANCE </w:t>
      </w:r>
      <w:r w:rsidR="00065461" w:rsidRPr="00056F65">
        <w:rPr>
          <w:rFonts w:ascii="Calibri" w:hAnsi="Calibri"/>
          <w:b/>
        </w:rPr>
        <w:t xml:space="preserve">PROTECTION </w:t>
      </w:r>
      <w:r w:rsidR="00C76916" w:rsidRPr="00056F65">
        <w:rPr>
          <w:rFonts w:ascii="Calibri" w:hAnsi="Calibri"/>
          <w:b/>
        </w:rPr>
        <w:t>JURIDIQUE</w:t>
      </w:r>
      <w:r w:rsidR="00186520" w:rsidRPr="00056F65">
        <w:rPr>
          <w:rFonts w:ascii="Calibri" w:hAnsi="Calibri"/>
          <w:b/>
        </w:rPr>
        <w:t xml:space="preserve"> </w:t>
      </w:r>
      <w:r w:rsidR="00EF5412">
        <w:rPr>
          <w:rFonts w:ascii="Calibri" w:hAnsi="Calibri"/>
          <w:b/>
        </w:rPr>
        <w:t>DE LA COLLECTIVITE</w:t>
      </w:r>
      <w:r w:rsidR="00B33A57">
        <w:rPr>
          <w:rFonts w:ascii="Calibri" w:hAnsi="Calibri"/>
          <w:b/>
        </w:rPr>
        <w:t xml:space="preserve"> ET DES AGENTS ET DES ELUS</w:t>
      </w:r>
    </w:p>
    <w:bookmarkEnd w:id="12"/>
    <w:p w14:paraId="3FCB8ED6" w14:textId="77777777" w:rsidR="008F6475" w:rsidRDefault="008F6475" w:rsidP="008F6475">
      <w:pPr>
        <w:rPr>
          <w:rFonts w:ascii="Calibri" w:hAnsi="Calibri"/>
          <w:b/>
        </w:rPr>
      </w:pPr>
    </w:p>
    <w:tbl>
      <w:tblPr>
        <w:tblW w:w="5092"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3157"/>
        <w:gridCol w:w="1382"/>
        <w:gridCol w:w="1524"/>
        <w:gridCol w:w="1656"/>
        <w:gridCol w:w="1797"/>
      </w:tblGrid>
      <w:tr w:rsidR="00202489" w:rsidRPr="00AB2BDC" w14:paraId="04D37525" w14:textId="77777777" w:rsidTr="004B49B5">
        <w:trPr>
          <w:trHeight w:val="303"/>
        </w:trPr>
        <w:tc>
          <w:tcPr>
            <w:tcW w:w="1659" w:type="pct"/>
            <w:vMerge w:val="restart"/>
            <w:tcBorders>
              <w:top w:val="single" w:sz="4" w:space="0" w:color="0070C0"/>
              <w:bottom w:val="single" w:sz="4" w:space="0" w:color="FFFFFF" w:themeColor="background1"/>
              <w:right w:val="single" w:sz="4" w:space="0" w:color="FFFFFF"/>
            </w:tcBorders>
            <w:shd w:val="clear" w:color="auto" w:fill="0070C0"/>
          </w:tcPr>
          <w:p w14:paraId="5DA6BF30" w14:textId="77777777" w:rsidR="00202489" w:rsidRPr="00F40D42" w:rsidRDefault="00202489" w:rsidP="004B49B5">
            <w:pPr>
              <w:spacing w:before="120" w:after="120"/>
              <w:jc w:val="center"/>
              <w:rPr>
                <w:rFonts w:ascii="Calibri" w:hAnsi="Calibri" w:cs="Calibri"/>
                <w:color w:val="FFFFFF"/>
              </w:rPr>
            </w:pPr>
            <w:r w:rsidRPr="00F40D42">
              <w:rPr>
                <w:rFonts w:ascii="Calibri" w:hAnsi="Calibri" w:cs="Calibri"/>
                <w:b/>
                <w:bCs/>
                <w:color w:val="FFFFFF"/>
              </w:rPr>
              <w:t>SOLUTION DE BASE</w:t>
            </w:r>
          </w:p>
        </w:tc>
        <w:tc>
          <w:tcPr>
            <w:tcW w:w="1527" w:type="pct"/>
            <w:gridSpan w:val="2"/>
            <w:tcBorders>
              <w:top w:val="single" w:sz="4" w:space="0" w:color="0070C0"/>
              <w:left w:val="single" w:sz="4" w:space="0" w:color="FFFFFF"/>
              <w:bottom w:val="single" w:sz="4" w:space="0" w:color="FFFFFF"/>
              <w:right w:val="single" w:sz="4" w:space="0" w:color="FFFFFF"/>
            </w:tcBorders>
            <w:shd w:val="clear" w:color="auto" w:fill="0070C0"/>
            <w:hideMark/>
          </w:tcPr>
          <w:p w14:paraId="61017AF0" w14:textId="77777777" w:rsidR="00202489" w:rsidRPr="00E93E9E" w:rsidRDefault="00202489" w:rsidP="004B49B5">
            <w:pPr>
              <w:spacing w:before="120" w:after="120"/>
              <w:jc w:val="center"/>
              <w:rPr>
                <w:rFonts w:ascii="Calibri" w:hAnsi="Calibri" w:cs="Calibri"/>
                <w:b/>
                <w:color w:val="FFFFFF"/>
              </w:rPr>
            </w:pPr>
            <w:r w:rsidRPr="00E93E9E">
              <w:rPr>
                <w:rFonts w:ascii="Calibri" w:hAnsi="Calibri" w:cs="Calibri"/>
                <w:b/>
                <w:color w:val="FFFFFF"/>
              </w:rPr>
              <w:t>PRIME PAR BENEFICIAIRE</w:t>
            </w:r>
          </w:p>
        </w:tc>
        <w:tc>
          <w:tcPr>
            <w:tcW w:w="1814" w:type="pct"/>
            <w:gridSpan w:val="2"/>
            <w:tcBorders>
              <w:top w:val="single" w:sz="4" w:space="0" w:color="0070C0"/>
              <w:left w:val="single" w:sz="4" w:space="0" w:color="FFFFFF"/>
              <w:bottom w:val="single" w:sz="4" w:space="0" w:color="FFFFFF"/>
            </w:tcBorders>
            <w:shd w:val="clear" w:color="auto" w:fill="0070C0"/>
          </w:tcPr>
          <w:p w14:paraId="10D6359D" w14:textId="77777777" w:rsidR="00202489" w:rsidRPr="00E93E9E" w:rsidRDefault="00202489" w:rsidP="004B49B5">
            <w:pPr>
              <w:spacing w:before="120" w:after="120"/>
              <w:jc w:val="center"/>
              <w:rPr>
                <w:rFonts w:ascii="Calibri" w:hAnsi="Calibri" w:cs="Calibri"/>
                <w:b/>
                <w:color w:val="FFFFFF"/>
              </w:rPr>
            </w:pPr>
            <w:r w:rsidRPr="00E93E9E">
              <w:rPr>
                <w:rFonts w:ascii="Calibri" w:hAnsi="Calibri" w:cs="Calibri"/>
                <w:b/>
                <w:color w:val="FFFFFF"/>
              </w:rPr>
              <w:t>PRIME GLOBALE ANNUELLE</w:t>
            </w:r>
          </w:p>
        </w:tc>
      </w:tr>
      <w:tr w:rsidR="00202489" w:rsidRPr="00AB2BDC" w14:paraId="2A057ABA" w14:textId="77777777" w:rsidTr="004B49B5">
        <w:trPr>
          <w:trHeight w:val="303"/>
        </w:trPr>
        <w:tc>
          <w:tcPr>
            <w:tcW w:w="1659" w:type="pct"/>
            <w:vMerge/>
            <w:tcBorders>
              <w:top w:val="single" w:sz="4" w:space="0" w:color="FFFFFF"/>
              <w:bottom w:val="single" w:sz="4" w:space="0" w:color="FFFFFF" w:themeColor="background1"/>
              <w:right w:val="single" w:sz="4" w:space="0" w:color="FFFFFF"/>
            </w:tcBorders>
            <w:shd w:val="clear" w:color="auto" w:fill="0070C0"/>
            <w:vAlign w:val="center"/>
            <w:hideMark/>
          </w:tcPr>
          <w:p w14:paraId="3F41CD41" w14:textId="77777777" w:rsidR="00202489" w:rsidRPr="00E93E9E" w:rsidRDefault="00202489" w:rsidP="004B49B5">
            <w:pPr>
              <w:rPr>
                <w:rFonts w:ascii="Calibri" w:hAnsi="Calibri" w:cs="Calibri"/>
                <w:color w:val="FFFFFF"/>
              </w:rPr>
            </w:pPr>
          </w:p>
        </w:tc>
        <w:tc>
          <w:tcPr>
            <w:tcW w:w="726" w:type="pct"/>
            <w:tcBorders>
              <w:top w:val="single" w:sz="4" w:space="0" w:color="FFFFFF"/>
              <w:left w:val="single" w:sz="4" w:space="0" w:color="FFFFFF"/>
              <w:bottom w:val="single" w:sz="4" w:space="0" w:color="FFFFFF" w:themeColor="background1"/>
              <w:right w:val="single" w:sz="4" w:space="0" w:color="FFFFFF"/>
            </w:tcBorders>
            <w:shd w:val="clear" w:color="auto" w:fill="0070C0"/>
            <w:hideMark/>
          </w:tcPr>
          <w:p w14:paraId="5A6C1506" w14:textId="77777777" w:rsidR="00202489" w:rsidRPr="00E93E9E" w:rsidRDefault="00202489" w:rsidP="004B49B5">
            <w:pPr>
              <w:spacing w:before="120" w:after="120"/>
              <w:jc w:val="center"/>
              <w:rPr>
                <w:rFonts w:ascii="Calibri" w:hAnsi="Calibri" w:cs="Calibri"/>
                <w:b/>
                <w:color w:val="FFFFFF"/>
              </w:rPr>
            </w:pPr>
            <w:r w:rsidRPr="00E93E9E">
              <w:rPr>
                <w:rFonts w:ascii="Calibri" w:hAnsi="Calibri" w:cs="Calibri"/>
                <w:b/>
                <w:color w:val="FFFFFF"/>
              </w:rPr>
              <w:t>HT</w:t>
            </w:r>
          </w:p>
        </w:tc>
        <w:tc>
          <w:tcPr>
            <w:tcW w:w="801" w:type="pct"/>
            <w:tcBorders>
              <w:top w:val="single" w:sz="4" w:space="0" w:color="FFFFFF"/>
              <w:left w:val="single" w:sz="4" w:space="0" w:color="FFFFFF"/>
              <w:bottom w:val="single" w:sz="4" w:space="0" w:color="FFFFFF" w:themeColor="background1"/>
              <w:right w:val="single" w:sz="4" w:space="0" w:color="FFFFFF"/>
            </w:tcBorders>
            <w:shd w:val="clear" w:color="auto" w:fill="0070C0"/>
          </w:tcPr>
          <w:p w14:paraId="7F6F5BEC" w14:textId="77777777" w:rsidR="00202489" w:rsidRPr="00E93E9E" w:rsidRDefault="00202489" w:rsidP="004B49B5">
            <w:pPr>
              <w:spacing w:before="120" w:after="120"/>
              <w:jc w:val="center"/>
              <w:rPr>
                <w:rFonts w:ascii="Calibri" w:hAnsi="Calibri" w:cs="Calibri"/>
                <w:b/>
                <w:color w:val="FFFFFF"/>
              </w:rPr>
            </w:pPr>
            <w:r w:rsidRPr="00E93E9E">
              <w:rPr>
                <w:rFonts w:ascii="Calibri" w:hAnsi="Calibri" w:cs="Calibri"/>
                <w:b/>
                <w:color w:val="FFFFFF"/>
              </w:rPr>
              <w:t>TTC</w:t>
            </w:r>
          </w:p>
        </w:tc>
        <w:tc>
          <w:tcPr>
            <w:tcW w:w="870" w:type="pct"/>
            <w:tcBorders>
              <w:top w:val="single" w:sz="4" w:space="0" w:color="FFFFFF"/>
              <w:left w:val="single" w:sz="4" w:space="0" w:color="FFFFFF"/>
              <w:bottom w:val="single" w:sz="4" w:space="0" w:color="FFFFFF" w:themeColor="background1"/>
              <w:right w:val="single" w:sz="4" w:space="0" w:color="FFFFFF"/>
            </w:tcBorders>
            <w:shd w:val="clear" w:color="auto" w:fill="0070C0"/>
          </w:tcPr>
          <w:p w14:paraId="6E265748" w14:textId="77777777" w:rsidR="00202489" w:rsidRPr="00E93E9E" w:rsidRDefault="00202489" w:rsidP="004B49B5">
            <w:pPr>
              <w:spacing w:before="120" w:after="120"/>
              <w:jc w:val="center"/>
              <w:rPr>
                <w:rFonts w:ascii="Calibri" w:hAnsi="Calibri" w:cs="Calibri"/>
                <w:b/>
                <w:color w:val="FFFFFF"/>
              </w:rPr>
            </w:pPr>
            <w:r w:rsidRPr="00E93E9E">
              <w:rPr>
                <w:rFonts w:ascii="Calibri" w:hAnsi="Calibri" w:cs="Calibri"/>
                <w:b/>
                <w:color w:val="FFFFFF"/>
              </w:rPr>
              <w:t>HT</w:t>
            </w:r>
          </w:p>
        </w:tc>
        <w:tc>
          <w:tcPr>
            <w:tcW w:w="944" w:type="pct"/>
            <w:tcBorders>
              <w:top w:val="single" w:sz="4" w:space="0" w:color="FFFFFF"/>
              <w:left w:val="single" w:sz="4" w:space="0" w:color="FFFFFF"/>
              <w:bottom w:val="single" w:sz="4" w:space="0" w:color="FFFFFF" w:themeColor="background1"/>
            </w:tcBorders>
            <w:shd w:val="clear" w:color="auto" w:fill="0070C0"/>
            <w:hideMark/>
          </w:tcPr>
          <w:p w14:paraId="4FEF4A62" w14:textId="77777777" w:rsidR="00202489" w:rsidRPr="00E93E9E" w:rsidRDefault="00202489" w:rsidP="004B49B5">
            <w:pPr>
              <w:spacing w:before="120" w:after="120"/>
              <w:jc w:val="center"/>
              <w:rPr>
                <w:rFonts w:ascii="Calibri" w:hAnsi="Calibri" w:cs="Calibri"/>
                <w:b/>
                <w:color w:val="FFFFFF"/>
              </w:rPr>
            </w:pPr>
            <w:r w:rsidRPr="00E93E9E">
              <w:rPr>
                <w:rFonts w:ascii="Calibri" w:hAnsi="Calibri" w:cs="Calibri"/>
                <w:b/>
                <w:color w:val="FFFFFF"/>
              </w:rPr>
              <w:t>TTC</w:t>
            </w:r>
          </w:p>
        </w:tc>
      </w:tr>
      <w:tr w:rsidR="00202489" w:rsidRPr="00AB2BDC" w14:paraId="616ACD3F" w14:textId="77777777" w:rsidTr="004B49B5">
        <w:trPr>
          <w:trHeight w:val="1162"/>
        </w:trPr>
        <w:tc>
          <w:tcPr>
            <w:tcW w:w="1659" w:type="pct"/>
            <w:tcBorders>
              <w:top w:val="single" w:sz="4" w:space="0" w:color="FFFFFF" w:themeColor="background1"/>
              <w:bottom w:val="single" w:sz="6" w:space="0" w:color="0070C0"/>
            </w:tcBorders>
            <w:vAlign w:val="center"/>
            <w:hideMark/>
          </w:tcPr>
          <w:p w14:paraId="2F420557" w14:textId="77777777" w:rsidR="00202489" w:rsidRPr="00DA2954" w:rsidRDefault="00202489" w:rsidP="004B49B5">
            <w:pPr>
              <w:rPr>
                <w:rFonts w:ascii="Calibri" w:hAnsi="Calibri" w:cs="Calibri"/>
                <w:b/>
                <w:bCs/>
              </w:rPr>
            </w:pPr>
            <w:r w:rsidRPr="0013280C">
              <w:rPr>
                <w:rFonts w:ascii="Calibri" w:hAnsi="Calibri" w:cs="Calibri"/>
                <w:b/>
                <w:bCs/>
              </w:rPr>
              <w:t>Protection juridique</w:t>
            </w:r>
            <w:r>
              <w:rPr>
                <w:rFonts w:ascii="Calibri" w:hAnsi="Calibri" w:cs="Calibri"/>
                <w:b/>
                <w:bCs/>
              </w:rPr>
              <w:t xml:space="preserve"> de la collectivité</w:t>
            </w:r>
            <w:r w:rsidRPr="0013280C">
              <w:rPr>
                <w:rFonts w:ascii="Calibri" w:hAnsi="Calibri" w:cs="Calibri"/>
                <w:b/>
                <w:bCs/>
              </w:rPr>
              <w:t xml:space="preserve"> </w:t>
            </w:r>
          </w:p>
          <w:p w14:paraId="12D3B74B" w14:textId="77777777" w:rsidR="00202489" w:rsidRPr="00CA53F1" w:rsidRDefault="00202489" w:rsidP="004B49B5">
            <w:pPr>
              <w:pStyle w:val="Paragraphedeliste"/>
              <w:numPr>
                <w:ilvl w:val="0"/>
                <w:numId w:val="53"/>
              </w:numPr>
              <w:ind w:left="589" w:hanging="447"/>
              <w:rPr>
                <w:rFonts w:ascii="Calibri" w:hAnsi="Calibri" w:cs="Calibri"/>
              </w:rPr>
            </w:pPr>
            <w:r w:rsidRPr="00CA53F1">
              <w:rPr>
                <w:rFonts w:ascii="Calibri" w:hAnsi="Calibri" w:cs="Calibri"/>
              </w:rPr>
              <w:t xml:space="preserve">Seuil d’intervention : </w:t>
            </w:r>
            <w:r w:rsidRPr="00CA53F1">
              <w:rPr>
                <w:rFonts w:ascii="Calibri" w:hAnsi="Calibri" w:cs="Calibri"/>
                <w:b/>
                <w:color w:val="002060"/>
              </w:rPr>
              <w:t>500 €</w:t>
            </w:r>
          </w:p>
          <w:p w14:paraId="5F2B862C" w14:textId="77777777" w:rsidR="00202489" w:rsidRPr="0013280C" w:rsidRDefault="00202489" w:rsidP="004B49B5">
            <w:pPr>
              <w:rPr>
                <w:rFonts w:ascii="Calibri" w:hAnsi="Calibri" w:cs="Calibri"/>
              </w:rPr>
            </w:pPr>
          </w:p>
          <w:p w14:paraId="23C71C3B" w14:textId="77777777" w:rsidR="00202489" w:rsidRPr="0013280C" w:rsidRDefault="00202489" w:rsidP="004B49B5">
            <w:pPr>
              <w:rPr>
                <w:rFonts w:ascii="Calibri" w:hAnsi="Calibri" w:cs="Calibri"/>
              </w:rPr>
            </w:pPr>
          </w:p>
        </w:tc>
        <w:tc>
          <w:tcPr>
            <w:tcW w:w="1527" w:type="pct"/>
            <w:gridSpan w:val="2"/>
            <w:tcBorders>
              <w:top w:val="single" w:sz="4" w:space="0" w:color="FFFFFF" w:themeColor="background1"/>
              <w:bottom w:val="single" w:sz="6" w:space="0" w:color="0070C0"/>
            </w:tcBorders>
            <w:shd w:val="clear" w:color="auto" w:fill="DBE5F1" w:themeFill="accent1" w:themeFillTint="33"/>
            <w:vAlign w:val="center"/>
          </w:tcPr>
          <w:p w14:paraId="2892B989" w14:textId="77777777" w:rsidR="00202489" w:rsidRPr="00E93E9E" w:rsidRDefault="00202489" w:rsidP="004B49B5">
            <w:pPr>
              <w:rPr>
                <w:rFonts w:ascii="Calibri" w:hAnsi="Calibri" w:cs="Calibri"/>
              </w:rPr>
            </w:pPr>
            <w:r>
              <w:rPr>
                <w:rFonts w:ascii="Calibri" w:hAnsi="Calibri" w:cs="Calibri"/>
                <w:noProof/>
              </w:rPr>
              <mc:AlternateContent>
                <mc:Choice Requires="wps">
                  <w:drawing>
                    <wp:anchor distT="0" distB="0" distL="114300" distR="114300" simplePos="0" relativeHeight="251660288" behindDoc="0" locked="0" layoutInCell="1" allowOverlap="1" wp14:anchorId="27546ACC" wp14:editId="6C91E2C8">
                      <wp:simplePos x="0" y="0"/>
                      <wp:positionH relativeFrom="column">
                        <wp:posOffset>-22225</wp:posOffset>
                      </wp:positionH>
                      <wp:positionV relativeFrom="paragraph">
                        <wp:posOffset>46990</wp:posOffset>
                      </wp:positionV>
                      <wp:extent cx="1857375" cy="666750"/>
                      <wp:effectExtent l="0" t="0" r="28575" b="19050"/>
                      <wp:wrapNone/>
                      <wp:docPr id="3" name="Connecteur droit 2"/>
                      <wp:cNvGraphicFramePr/>
                      <a:graphic xmlns:a="http://schemas.openxmlformats.org/drawingml/2006/main">
                        <a:graphicData uri="http://schemas.microsoft.com/office/word/2010/wordprocessingShape">
                          <wps:wsp>
                            <wps:cNvCnPr/>
                            <wps:spPr>
                              <a:xfrm>
                                <a:off x="0" y="0"/>
                                <a:ext cx="1857375" cy="6667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858CAF" id="Connecteur droit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pt,3.7pt" to="144.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" strokecolor="#4579b8 [3044]"/>
                  </w:pict>
                </mc:Fallback>
              </mc:AlternateContent>
            </w:r>
          </w:p>
        </w:tc>
        <w:tc>
          <w:tcPr>
            <w:tcW w:w="870" w:type="pct"/>
            <w:tcBorders>
              <w:top w:val="single" w:sz="4" w:space="0" w:color="FFFFFF" w:themeColor="background1"/>
              <w:bottom w:val="single" w:sz="6" w:space="0" w:color="0070C0"/>
            </w:tcBorders>
            <w:vAlign w:val="center"/>
          </w:tcPr>
          <w:p w14:paraId="1FE475CB" w14:textId="77777777" w:rsidR="00202489" w:rsidRPr="00E93E9E" w:rsidRDefault="00202489" w:rsidP="004B49B5">
            <w:pPr>
              <w:rPr>
                <w:rFonts w:ascii="Calibri" w:hAnsi="Calibri" w:cs="Calibri"/>
              </w:rPr>
            </w:pPr>
          </w:p>
        </w:tc>
        <w:tc>
          <w:tcPr>
            <w:tcW w:w="944" w:type="pct"/>
            <w:tcBorders>
              <w:top w:val="single" w:sz="4" w:space="0" w:color="FFFFFF" w:themeColor="background1"/>
              <w:bottom w:val="single" w:sz="6" w:space="0" w:color="0070C0"/>
            </w:tcBorders>
            <w:vAlign w:val="center"/>
          </w:tcPr>
          <w:p w14:paraId="1A87A8FE" w14:textId="77777777" w:rsidR="00202489" w:rsidRPr="00E93E9E" w:rsidRDefault="00202489" w:rsidP="004B49B5">
            <w:pPr>
              <w:rPr>
                <w:rFonts w:ascii="Calibri" w:hAnsi="Calibri" w:cs="Calibri"/>
              </w:rPr>
            </w:pPr>
          </w:p>
        </w:tc>
      </w:tr>
      <w:tr w:rsidR="00202489" w:rsidRPr="00AB2BDC" w14:paraId="27ADB010" w14:textId="77777777" w:rsidTr="004B49B5">
        <w:trPr>
          <w:trHeight w:val="1162"/>
        </w:trPr>
        <w:tc>
          <w:tcPr>
            <w:tcW w:w="1659" w:type="pct"/>
            <w:tcBorders>
              <w:top w:val="single" w:sz="6" w:space="0" w:color="0070C0"/>
              <w:bottom w:val="single" w:sz="6" w:space="0" w:color="0070C0"/>
            </w:tcBorders>
            <w:vAlign w:val="center"/>
          </w:tcPr>
          <w:p w14:paraId="5950D3D6" w14:textId="77777777" w:rsidR="00202489" w:rsidRDefault="00202489" w:rsidP="004B49B5">
            <w:pPr>
              <w:rPr>
                <w:rFonts w:ascii="Calibri" w:hAnsi="Calibri" w:cs="Calibri"/>
                <w:b/>
                <w:bCs/>
              </w:rPr>
            </w:pPr>
            <w:r w:rsidRPr="0013280C">
              <w:rPr>
                <w:rFonts w:ascii="Calibri" w:hAnsi="Calibri" w:cs="Calibri"/>
                <w:b/>
                <w:bCs/>
              </w:rPr>
              <w:t xml:space="preserve">Protection </w:t>
            </w:r>
            <w:r>
              <w:rPr>
                <w:rFonts w:ascii="Calibri" w:hAnsi="Calibri" w:cs="Calibri"/>
                <w:b/>
                <w:bCs/>
              </w:rPr>
              <w:t>juridique des agents et des élus</w:t>
            </w:r>
            <w:r w:rsidRPr="0013280C">
              <w:rPr>
                <w:rFonts w:ascii="Calibri" w:hAnsi="Calibri" w:cs="Calibri"/>
                <w:b/>
                <w:bCs/>
              </w:rPr>
              <w:t xml:space="preserve"> </w:t>
            </w:r>
          </w:p>
          <w:p w14:paraId="0CDB8C71" w14:textId="77777777" w:rsidR="00202489" w:rsidRPr="0013280C" w:rsidRDefault="00202489" w:rsidP="004B49B5">
            <w:pPr>
              <w:pStyle w:val="Paragraphedeliste"/>
              <w:numPr>
                <w:ilvl w:val="0"/>
                <w:numId w:val="53"/>
              </w:numPr>
              <w:ind w:left="589" w:hanging="447"/>
              <w:rPr>
                <w:rFonts w:ascii="Calibri" w:hAnsi="Calibri" w:cs="Calibri"/>
              </w:rPr>
            </w:pPr>
            <w:r w:rsidRPr="00CA53F1">
              <w:rPr>
                <w:rFonts w:ascii="Calibri" w:hAnsi="Calibri" w:cs="Calibri"/>
              </w:rPr>
              <w:t xml:space="preserve">Seuil d'intervention : </w:t>
            </w:r>
            <w:r w:rsidRPr="00CA53F1">
              <w:rPr>
                <w:rFonts w:ascii="Calibri" w:hAnsi="Calibri" w:cs="Calibri"/>
                <w:b/>
                <w:color w:val="002060"/>
              </w:rPr>
              <w:t>Néant</w:t>
            </w:r>
          </w:p>
          <w:p w14:paraId="5DA77A67" w14:textId="77777777" w:rsidR="00202489" w:rsidRPr="0013280C" w:rsidRDefault="00202489" w:rsidP="004B49B5">
            <w:pPr>
              <w:rPr>
                <w:rFonts w:ascii="Calibri" w:hAnsi="Calibri" w:cs="Calibri"/>
                <w:b/>
                <w:bCs/>
              </w:rPr>
            </w:pPr>
          </w:p>
        </w:tc>
        <w:tc>
          <w:tcPr>
            <w:tcW w:w="726" w:type="pct"/>
            <w:tcBorders>
              <w:top w:val="single" w:sz="6" w:space="0" w:color="0070C0"/>
              <w:bottom w:val="single" w:sz="6" w:space="0" w:color="0070C0"/>
            </w:tcBorders>
            <w:shd w:val="clear" w:color="auto" w:fill="FFFFFF" w:themeFill="background1"/>
            <w:vAlign w:val="center"/>
          </w:tcPr>
          <w:p w14:paraId="7D0FB9D3" w14:textId="77777777" w:rsidR="00202489" w:rsidRPr="00E93E9E" w:rsidRDefault="00202489" w:rsidP="004B49B5">
            <w:pPr>
              <w:rPr>
                <w:rFonts w:ascii="Calibri" w:hAnsi="Calibri" w:cs="Calibri"/>
              </w:rPr>
            </w:pPr>
          </w:p>
        </w:tc>
        <w:tc>
          <w:tcPr>
            <w:tcW w:w="801" w:type="pct"/>
            <w:tcBorders>
              <w:top w:val="single" w:sz="6" w:space="0" w:color="0070C0"/>
              <w:bottom w:val="single" w:sz="6" w:space="0" w:color="0070C0"/>
            </w:tcBorders>
            <w:shd w:val="clear" w:color="auto" w:fill="FFFFFF" w:themeFill="background1"/>
            <w:vAlign w:val="center"/>
          </w:tcPr>
          <w:p w14:paraId="5F58CFE2" w14:textId="77777777" w:rsidR="00202489" w:rsidRPr="00E93E9E" w:rsidRDefault="00202489" w:rsidP="004B49B5">
            <w:pPr>
              <w:rPr>
                <w:rFonts w:ascii="Calibri" w:hAnsi="Calibri" w:cs="Calibri"/>
              </w:rPr>
            </w:pPr>
          </w:p>
        </w:tc>
        <w:tc>
          <w:tcPr>
            <w:tcW w:w="870" w:type="pct"/>
            <w:tcBorders>
              <w:top w:val="single" w:sz="6" w:space="0" w:color="0070C0"/>
              <w:bottom w:val="single" w:sz="6" w:space="0" w:color="0070C0"/>
            </w:tcBorders>
            <w:vAlign w:val="center"/>
          </w:tcPr>
          <w:p w14:paraId="6D2BF13B" w14:textId="77777777" w:rsidR="00202489" w:rsidRPr="00E93E9E" w:rsidRDefault="00202489" w:rsidP="004B49B5">
            <w:pPr>
              <w:rPr>
                <w:rFonts w:ascii="Calibri" w:hAnsi="Calibri" w:cs="Calibri"/>
              </w:rPr>
            </w:pPr>
          </w:p>
        </w:tc>
        <w:tc>
          <w:tcPr>
            <w:tcW w:w="944" w:type="pct"/>
            <w:tcBorders>
              <w:top w:val="single" w:sz="6" w:space="0" w:color="0070C0"/>
              <w:bottom w:val="single" w:sz="6" w:space="0" w:color="0070C0"/>
            </w:tcBorders>
            <w:vAlign w:val="center"/>
          </w:tcPr>
          <w:p w14:paraId="49D2665C" w14:textId="77777777" w:rsidR="00202489" w:rsidRPr="00E93E9E" w:rsidRDefault="00202489" w:rsidP="004B49B5">
            <w:pPr>
              <w:rPr>
                <w:rFonts w:ascii="Calibri" w:hAnsi="Calibri" w:cs="Calibri"/>
              </w:rPr>
            </w:pPr>
          </w:p>
        </w:tc>
      </w:tr>
      <w:tr w:rsidR="00202489" w:rsidRPr="00AB2BDC" w14:paraId="60689621" w14:textId="77777777" w:rsidTr="004B49B5">
        <w:trPr>
          <w:trHeight w:val="617"/>
        </w:trPr>
        <w:tc>
          <w:tcPr>
            <w:tcW w:w="1659" w:type="pct"/>
            <w:tcBorders>
              <w:top w:val="single" w:sz="6" w:space="0" w:color="0070C0"/>
            </w:tcBorders>
            <w:shd w:val="clear" w:color="auto" w:fill="0070C0"/>
            <w:vAlign w:val="center"/>
          </w:tcPr>
          <w:p w14:paraId="4D482B15" w14:textId="77777777" w:rsidR="00202489" w:rsidRPr="00965F4E" w:rsidRDefault="00202489" w:rsidP="004B49B5">
            <w:pPr>
              <w:rPr>
                <w:rFonts w:ascii="Calibri" w:hAnsi="Calibri" w:cs="Calibri"/>
                <w:b/>
                <w:bCs/>
                <w:color w:val="FFFFFF" w:themeColor="background1"/>
              </w:rPr>
            </w:pPr>
            <w:r w:rsidRPr="00965F4E">
              <w:rPr>
                <w:rFonts w:ascii="Calibri" w:hAnsi="Calibri" w:cs="Calibri"/>
                <w:b/>
                <w:bCs/>
                <w:color w:val="FFFFFF" w:themeColor="background1"/>
              </w:rPr>
              <w:t>PRIME TOTALE</w:t>
            </w:r>
          </w:p>
          <w:p w14:paraId="64A9933A" w14:textId="77777777" w:rsidR="00202489" w:rsidRDefault="00202489" w:rsidP="004B49B5">
            <w:pPr>
              <w:rPr>
                <w:rFonts w:ascii="Calibri" w:hAnsi="Calibri" w:cs="Calibri"/>
                <w:b/>
                <w:bCs/>
              </w:rPr>
            </w:pPr>
          </w:p>
        </w:tc>
        <w:tc>
          <w:tcPr>
            <w:tcW w:w="726" w:type="pct"/>
            <w:tcBorders>
              <w:top w:val="single" w:sz="6" w:space="0" w:color="0070C0"/>
            </w:tcBorders>
            <w:shd w:val="clear" w:color="auto" w:fill="0070C0"/>
            <w:vAlign w:val="center"/>
          </w:tcPr>
          <w:p w14:paraId="588206AA" w14:textId="77777777" w:rsidR="00202489" w:rsidRPr="00E93E9E" w:rsidRDefault="00202489" w:rsidP="004B49B5">
            <w:pPr>
              <w:rPr>
                <w:rFonts w:ascii="Calibri" w:hAnsi="Calibri" w:cs="Calibri"/>
              </w:rPr>
            </w:pPr>
          </w:p>
        </w:tc>
        <w:tc>
          <w:tcPr>
            <w:tcW w:w="801" w:type="pct"/>
            <w:tcBorders>
              <w:top w:val="single" w:sz="6" w:space="0" w:color="0070C0"/>
            </w:tcBorders>
            <w:shd w:val="clear" w:color="auto" w:fill="0070C0"/>
            <w:vAlign w:val="center"/>
          </w:tcPr>
          <w:p w14:paraId="0F46857F" w14:textId="77777777" w:rsidR="00202489" w:rsidRPr="00E93E9E" w:rsidRDefault="00202489" w:rsidP="004B49B5">
            <w:pPr>
              <w:rPr>
                <w:rFonts w:ascii="Calibri" w:hAnsi="Calibri" w:cs="Calibri"/>
              </w:rPr>
            </w:pPr>
          </w:p>
        </w:tc>
        <w:tc>
          <w:tcPr>
            <w:tcW w:w="870" w:type="pct"/>
            <w:tcBorders>
              <w:top w:val="single" w:sz="6" w:space="0" w:color="0070C0"/>
            </w:tcBorders>
            <w:shd w:val="clear" w:color="auto" w:fill="0070C0"/>
            <w:vAlign w:val="center"/>
          </w:tcPr>
          <w:p w14:paraId="1F7C1588" w14:textId="77777777" w:rsidR="00202489" w:rsidRPr="00965F4E" w:rsidRDefault="00202489" w:rsidP="004B49B5">
            <w:pPr>
              <w:jc w:val="right"/>
              <w:rPr>
                <w:rFonts w:ascii="Calibri" w:hAnsi="Calibri" w:cs="Calibri"/>
                <w:b/>
                <w:bCs/>
                <w:color w:val="FFFFFF" w:themeColor="background1"/>
              </w:rPr>
            </w:pPr>
            <w:r w:rsidRPr="00965F4E">
              <w:rPr>
                <w:rFonts w:ascii="Calibri" w:hAnsi="Calibri" w:cs="Calibri"/>
                <w:b/>
                <w:bCs/>
                <w:color w:val="FFFFFF" w:themeColor="background1"/>
              </w:rPr>
              <w:t>€</w:t>
            </w:r>
          </w:p>
        </w:tc>
        <w:tc>
          <w:tcPr>
            <w:tcW w:w="944" w:type="pct"/>
            <w:tcBorders>
              <w:top w:val="single" w:sz="6" w:space="0" w:color="0070C0"/>
            </w:tcBorders>
            <w:shd w:val="clear" w:color="auto" w:fill="0070C0"/>
            <w:vAlign w:val="center"/>
          </w:tcPr>
          <w:p w14:paraId="7652C550" w14:textId="77777777" w:rsidR="00202489" w:rsidRPr="00965F4E" w:rsidRDefault="00202489" w:rsidP="004B49B5">
            <w:pPr>
              <w:jc w:val="right"/>
              <w:rPr>
                <w:rFonts w:ascii="Calibri" w:hAnsi="Calibri" w:cs="Calibri"/>
                <w:b/>
                <w:bCs/>
                <w:color w:val="FFFFFF" w:themeColor="background1"/>
              </w:rPr>
            </w:pPr>
            <w:r w:rsidRPr="00965F4E">
              <w:rPr>
                <w:rFonts w:ascii="Calibri" w:hAnsi="Calibri" w:cs="Calibri"/>
                <w:b/>
                <w:bCs/>
                <w:color w:val="FFFFFF" w:themeColor="background1"/>
              </w:rPr>
              <w:t>€</w:t>
            </w:r>
          </w:p>
        </w:tc>
      </w:tr>
    </w:tbl>
    <w:p w14:paraId="137D4A4B" w14:textId="77777777" w:rsidR="008F6475" w:rsidRDefault="008F6475" w:rsidP="008F6475">
      <w:pPr>
        <w:rPr>
          <w:rFonts w:ascii="Calibri" w:hAnsi="Calibri"/>
          <w:b/>
          <w:color w:val="002060"/>
          <w:u w:val="single"/>
        </w:rPr>
      </w:pPr>
    </w:p>
    <w:p w14:paraId="2EC4CD79" w14:textId="77777777" w:rsidR="00BF6820" w:rsidRDefault="00BF6820" w:rsidP="00637139">
      <w:pPr>
        <w:rPr>
          <w:rFonts w:ascii="Calibri" w:hAnsi="Calibri"/>
          <w:b/>
          <w:u w:val="single"/>
        </w:rPr>
      </w:pPr>
    </w:p>
    <w:p w14:paraId="4F0B6AC1" w14:textId="77777777" w:rsidR="003D594A" w:rsidRDefault="003D594A" w:rsidP="003D594A">
      <w:pPr>
        <w:rPr>
          <w:rFonts w:ascii="Calibri" w:hAnsi="Calibri"/>
          <w:b/>
          <w:color w:val="002060"/>
          <w:u w:val="single"/>
        </w:rPr>
      </w:pPr>
      <w:r>
        <w:rPr>
          <w:rFonts w:ascii="Calibri" w:hAnsi="Calibri"/>
          <w:b/>
          <w:color w:val="002060"/>
          <w:u w:val="single"/>
        </w:rPr>
        <w:t>LE POUVOIR ADJUDICATEUR</w:t>
      </w:r>
    </w:p>
    <w:p w14:paraId="040B591D" w14:textId="77777777" w:rsidR="00637139" w:rsidRPr="00720B0F" w:rsidRDefault="00637139" w:rsidP="00637139">
      <w:pPr>
        <w:rPr>
          <w:rFonts w:ascii="Calibri" w:hAnsi="Calibri"/>
          <w:b/>
          <w:u w:val="single"/>
        </w:rPr>
      </w:pPr>
    </w:p>
    <w:p w14:paraId="42666FB2" w14:textId="77777777" w:rsidR="00637139" w:rsidRPr="00720B0F" w:rsidRDefault="00637139" w:rsidP="00637139">
      <w:pPr>
        <w:rPr>
          <w:rFonts w:ascii="Calibri" w:hAnsi="Calibri"/>
        </w:rPr>
      </w:pPr>
      <w:r w:rsidRPr="00720B0F">
        <w:rPr>
          <w:rFonts w:ascii="Calibri" w:hAnsi="Calibri"/>
        </w:rPr>
        <w:t xml:space="preserve">Est acceptée la présente offre </w:t>
      </w:r>
    </w:p>
    <w:p w14:paraId="6ED7E869" w14:textId="77777777" w:rsidR="00637139" w:rsidRPr="00720B0F" w:rsidRDefault="00637139" w:rsidP="00637139">
      <w:pPr>
        <w:rPr>
          <w:rFonts w:ascii="Calibri" w:hAnsi="Calibri"/>
        </w:rPr>
      </w:pPr>
      <w:r w:rsidRPr="00720B0F">
        <w:rPr>
          <w:rFonts w:ascii="Calibri" w:hAnsi="Calibri"/>
        </w:rPr>
        <w:t>Pour valoir acte d’engagement</w:t>
      </w:r>
    </w:p>
    <w:p w14:paraId="6BFC01CC" w14:textId="77777777" w:rsidR="00637139" w:rsidRPr="00720B0F" w:rsidRDefault="00637139" w:rsidP="00637139">
      <w:pPr>
        <w:rPr>
          <w:rFonts w:ascii="Calibri" w:hAnsi="Calibri"/>
        </w:rPr>
      </w:pPr>
    </w:p>
    <w:p w14:paraId="3DDDE07A" w14:textId="77777777" w:rsidR="00637139" w:rsidRPr="00720B0F" w:rsidRDefault="00637139" w:rsidP="00637139">
      <w:pPr>
        <w:rPr>
          <w:rFonts w:ascii="Calibri" w:hAnsi="Calibri"/>
        </w:rPr>
      </w:pPr>
      <w:r w:rsidRPr="00720B0F">
        <w:rPr>
          <w:rFonts w:ascii="Calibri" w:hAnsi="Calibri"/>
        </w:rPr>
        <w:t>A ………………</w:t>
      </w:r>
      <w:r w:rsidR="004D4EAE" w:rsidRPr="00720B0F">
        <w:rPr>
          <w:rFonts w:ascii="Calibri" w:hAnsi="Calibri"/>
        </w:rPr>
        <w:t>……</w:t>
      </w:r>
      <w:r w:rsidRPr="00720B0F">
        <w:rPr>
          <w:rFonts w:ascii="Calibri" w:hAnsi="Calibri"/>
        </w:rPr>
        <w:t>, le…………………</w:t>
      </w:r>
    </w:p>
    <w:p w14:paraId="03F97B6B" w14:textId="77777777" w:rsidR="00637139" w:rsidRPr="00720B0F" w:rsidRDefault="00637139" w:rsidP="00637139">
      <w:pPr>
        <w:rPr>
          <w:rFonts w:ascii="Calibri" w:hAnsi="Calibri"/>
        </w:rPr>
      </w:pPr>
    </w:p>
    <w:p w14:paraId="15007C35" w14:textId="77777777" w:rsidR="00637139" w:rsidRPr="00720B0F" w:rsidRDefault="00637139" w:rsidP="00637139">
      <w:pPr>
        <w:rPr>
          <w:rFonts w:ascii="Calibri" w:hAnsi="Calibri"/>
          <w:b/>
        </w:rPr>
      </w:pPr>
      <w:r w:rsidRPr="00720B0F">
        <w:rPr>
          <w:rFonts w:ascii="Calibri" w:hAnsi="Calibri"/>
          <w:b/>
        </w:rPr>
        <w:t>DATE DE NOTIFICATION AU TITULAIRE :</w:t>
      </w:r>
      <w:r w:rsidRPr="00720B0F">
        <w:rPr>
          <w:rFonts w:ascii="Calibri" w:hAnsi="Calibri"/>
          <w:b/>
        </w:rPr>
        <w:tab/>
      </w:r>
      <w:bookmarkStart w:id="13" w:name="_GoBack"/>
      <w:bookmarkEnd w:id="13"/>
    </w:p>
    <w:p w14:paraId="4EA9C9E8" w14:textId="036CA660" w:rsidR="00637139" w:rsidRDefault="00637139" w:rsidP="00637139">
      <w:pPr>
        <w:rPr>
          <w:rFonts w:ascii="Calibri" w:hAnsi="Calibri"/>
          <w:b/>
        </w:rPr>
      </w:pPr>
    </w:p>
    <w:p w14:paraId="7A376A6B" w14:textId="065CDB4C" w:rsidR="008F6475" w:rsidRDefault="008F6475" w:rsidP="00637139">
      <w:pPr>
        <w:rPr>
          <w:rFonts w:ascii="Calibri" w:hAnsi="Calibri"/>
          <w:b/>
        </w:rPr>
      </w:pPr>
    </w:p>
    <w:p w14:paraId="33559DD8" w14:textId="45A26147" w:rsidR="008F6475" w:rsidRDefault="008F6475" w:rsidP="00637139">
      <w:pPr>
        <w:rPr>
          <w:rFonts w:ascii="Calibri" w:hAnsi="Calibri"/>
          <w:b/>
        </w:rPr>
      </w:pPr>
    </w:p>
    <w:p w14:paraId="017ABA1D" w14:textId="7B826BE4" w:rsidR="008F6475" w:rsidRDefault="008F6475" w:rsidP="00637139">
      <w:pPr>
        <w:rPr>
          <w:rFonts w:ascii="Calibri" w:hAnsi="Calibri"/>
          <w:b/>
        </w:rPr>
      </w:pPr>
    </w:p>
    <w:p w14:paraId="557207C8" w14:textId="3DB4EA1E" w:rsidR="008F6475" w:rsidRDefault="008F6475" w:rsidP="00637139">
      <w:pPr>
        <w:rPr>
          <w:rFonts w:ascii="Calibri" w:hAnsi="Calibri"/>
          <w:b/>
        </w:rPr>
      </w:pPr>
    </w:p>
    <w:p w14:paraId="60865E68" w14:textId="7B89FE41" w:rsidR="008F6475" w:rsidRDefault="008F6475" w:rsidP="00637139">
      <w:pPr>
        <w:rPr>
          <w:rFonts w:ascii="Calibri" w:hAnsi="Calibri"/>
          <w:b/>
        </w:rPr>
      </w:pPr>
    </w:p>
    <w:p w14:paraId="77EBF2A7" w14:textId="77777777" w:rsidR="008F6475" w:rsidRPr="00720B0F" w:rsidRDefault="008F6475" w:rsidP="00637139">
      <w:pPr>
        <w:rPr>
          <w:rFonts w:ascii="Calibri" w:hAnsi="Calibri"/>
          <w:b/>
        </w:rPr>
      </w:pPr>
    </w:p>
    <w:p w14:paraId="50B5C0F2" w14:textId="77777777" w:rsidR="004F61D9" w:rsidRPr="008F6475" w:rsidRDefault="004F61D9" w:rsidP="008F6475">
      <w:pPr>
        <w:pBdr>
          <w:top w:val="single" w:sz="4" w:space="1" w:color="0070C0"/>
          <w:left w:val="single" w:sz="4" w:space="4" w:color="0070C0"/>
          <w:bottom w:val="single" w:sz="4" w:space="1" w:color="0070C0"/>
          <w:right w:val="single" w:sz="4" w:space="12" w:color="0070C0"/>
        </w:pBdr>
        <w:jc w:val="center"/>
        <w:rPr>
          <w:rFonts w:ascii="Calibri" w:hAnsi="Calibri"/>
          <w:b/>
          <w:color w:val="002060"/>
        </w:rPr>
      </w:pPr>
      <w:r w:rsidRPr="008F6475">
        <w:rPr>
          <w:rFonts w:ascii="Calibri" w:hAnsi="Calibri"/>
          <w:b/>
          <w:color w:val="002060"/>
        </w:rPr>
        <w:t>Il est demandé au candidat retenu après réception de la présente acceptation de faire parvenir à la collectivité une note de couverture.</w:t>
      </w:r>
    </w:p>
    <w:p w14:paraId="1F7A59F7" w14:textId="5AF1E1D3" w:rsidR="00C75662" w:rsidRPr="002D7352" w:rsidRDefault="00C75662" w:rsidP="00637139">
      <w:pPr>
        <w:rPr>
          <w:rFonts w:ascii="Calibri" w:hAnsi="Calibri"/>
        </w:rPr>
      </w:pPr>
    </w:p>
    <w:sectPr w:rsidR="00C75662" w:rsidRPr="002D7352" w:rsidSect="00607397">
      <w:headerReference w:type="even" r:id="rId10"/>
      <w:headerReference w:type="default" r:id="rId11"/>
      <w:footerReference w:type="even" r:id="rId12"/>
      <w:footerReference w:type="default" r:id="rId13"/>
      <w:pgSz w:w="11906" w:h="16838"/>
      <w:pgMar w:top="1418" w:right="1418"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F2495" w14:textId="77777777" w:rsidR="0014676A" w:rsidRDefault="0014676A">
      <w:pPr>
        <w:pStyle w:val="Corpsdetexte"/>
      </w:pPr>
      <w:r>
        <w:separator/>
      </w:r>
    </w:p>
  </w:endnote>
  <w:endnote w:type="continuationSeparator" w:id="0">
    <w:p w14:paraId="315C60C9" w14:textId="77777777" w:rsidR="0014676A" w:rsidRDefault="0014676A">
      <w:pPr>
        <w:pStyle w:val="Corpsdetext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AF015" w14:textId="77777777" w:rsidR="00D00B6E" w:rsidRDefault="00D00B6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0593AA2" w14:textId="77777777" w:rsidR="00D00B6E" w:rsidRDefault="00D00B6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A0BCD" w14:textId="15E151BD" w:rsidR="00D00B6E" w:rsidRPr="00451CA8" w:rsidRDefault="00D00B6E" w:rsidP="001B515A">
    <w:pPr>
      <w:pStyle w:val="Pieddepage"/>
      <w:tabs>
        <w:tab w:val="left" w:pos="2505"/>
      </w:tabs>
      <w:ind w:right="360"/>
      <w:rPr>
        <w:rFonts w:ascii="Calibri" w:hAnsi="Calibri"/>
        <w:sz w:val="16"/>
        <w:szCs w:val="16"/>
      </w:rPr>
    </w:pPr>
    <w:r w:rsidRPr="00C81C87">
      <w:rPr>
        <w:rFonts w:ascii="Calibri" w:hAnsi="Calibri"/>
        <w:sz w:val="16"/>
      </w:rPr>
      <w:t>Commune de CADAUJAC</w:t>
    </w:r>
    <w:r w:rsidRPr="00451CA8">
      <w:rPr>
        <w:rFonts w:ascii="Calibri" w:hAnsi="Calibri"/>
        <w:sz w:val="16"/>
        <w:szCs w:val="16"/>
      </w:rPr>
      <w:tab/>
    </w:r>
    <w:r>
      <w:rPr>
        <w:rFonts w:ascii="Calibri" w:hAnsi="Calibri"/>
        <w:sz w:val="16"/>
        <w:szCs w:val="16"/>
      </w:rPr>
      <w:tab/>
    </w:r>
    <w:r>
      <w:rPr>
        <w:rFonts w:ascii="Calibri" w:hAnsi="Calibri"/>
        <w:sz w:val="16"/>
        <w:szCs w:val="16"/>
      </w:rPr>
      <w:tab/>
    </w:r>
    <w:r w:rsidRPr="00451CA8">
      <w:rPr>
        <w:rFonts w:ascii="Calibri" w:hAnsi="Calibri"/>
        <w:sz w:val="16"/>
        <w:szCs w:val="16"/>
      </w:rPr>
      <w:t xml:space="preserve">LOT </w:t>
    </w:r>
    <w:r>
      <w:rPr>
        <w:rFonts w:ascii="Calibri" w:hAnsi="Calibri"/>
        <w:sz w:val="16"/>
        <w:szCs w:val="16"/>
      </w:rPr>
      <w:t>3 : PROTECTION JURIDIQUE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3BE44" w14:textId="77777777" w:rsidR="0014676A" w:rsidRDefault="0014676A">
      <w:pPr>
        <w:pStyle w:val="Corpsdetexte"/>
      </w:pPr>
      <w:r>
        <w:separator/>
      </w:r>
    </w:p>
  </w:footnote>
  <w:footnote w:type="continuationSeparator" w:id="0">
    <w:p w14:paraId="3B08F481" w14:textId="77777777" w:rsidR="0014676A" w:rsidRDefault="0014676A">
      <w:pPr>
        <w:pStyle w:val="Corpsdetext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25D80" w14:textId="77777777" w:rsidR="00D00B6E" w:rsidRDefault="00D00B6E" w:rsidP="00A8409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F09BA7C" w14:textId="77777777" w:rsidR="00D00B6E" w:rsidRDefault="00D00B6E" w:rsidP="00D8117F">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BFC88" w14:textId="6F661821" w:rsidR="00D00B6E" w:rsidRPr="00040FF9" w:rsidRDefault="00D00B6E" w:rsidP="00040FF9">
    <w:pPr>
      <w:pStyle w:val="En-tte"/>
      <w:rPr>
        <w:rFonts w:ascii="Calibri" w:hAnsi="Calibri"/>
      </w:rPr>
    </w:pPr>
    <w:r>
      <w:rPr>
        <w:rFonts w:ascii="Calibri" w:hAnsi="Calibri"/>
        <w:noProof/>
        <w:sz w:val="16"/>
        <w:szCs w:val="16"/>
      </w:rPr>
      <mc:AlternateContent>
        <mc:Choice Requires="wps">
          <w:drawing>
            <wp:anchor distT="0" distB="0" distL="114300" distR="114300" simplePos="0" relativeHeight="251658240" behindDoc="0" locked="0" layoutInCell="1" allowOverlap="1" wp14:anchorId="1DDDF829" wp14:editId="678601FA">
              <wp:simplePos x="0" y="0"/>
              <wp:positionH relativeFrom="column">
                <wp:posOffset>-638175</wp:posOffset>
              </wp:positionH>
              <wp:positionV relativeFrom="page">
                <wp:posOffset>228600</wp:posOffset>
              </wp:positionV>
              <wp:extent cx="101600" cy="10273665"/>
              <wp:effectExtent l="0" t="0" r="0" b="0"/>
              <wp:wrapNone/>
              <wp:docPr id="1"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 cy="10273665"/>
                      </a:xfrm>
                      <a:prstGeom prst="rect">
                        <a:avLst/>
                      </a:prstGeom>
                      <a:solidFill>
                        <a:srgbClr val="1D4076"/>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139BE79" id="Rectangle 128" o:spid="_x0000_s1026" style="position:absolute;margin-left:-50.25pt;margin-top:18pt;width:8pt;height:808.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" fillcolor="#1d4076" stroked="f" strokeweight="1pt">
              <w10:wrap anchory="page"/>
            </v:rect>
          </w:pict>
        </mc:Fallback>
      </mc:AlternateContent>
    </w:r>
    <w:r>
      <w:rPr>
        <w:rFonts w:ascii="Calibri" w:hAnsi="Calibri"/>
        <w:sz w:val="16"/>
        <w:szCs w:val="16"/>
      </w:rPr>
      <w:t>ARIMA CONSULTANTS ASSOCIES 2026</w:t>
    </w:r>
    <w:r w:rsidRPr="00040FF9">
      <w:rPr>
        <w:rFonts w:ascii="Calibri" w:hAnsi="Calibri"/>
        <w:b/>
        <w:sz w:val="16"/>
        <w:szCs w:val="16"/>
      </w:rPr>
      <w:tab/>
    </w:r>
    <w:r>
      <w:rPr>
        <w:rFonts w:ascii="Calibri" w:hAnsi="Calibri"/>
        <w:b/>
        <w:sz w:val="16"/>
        <w:szCs w:val="16"/>
      </w:rPr>
      <w:tab/>
    </w:r>
    <w:r w:rsidRPr="00040FF9">
      <w:rPr>
        <w:rFonts w:ascii="Calibri" w:hAnsi="Calibri"/>
      </w:rPr>
      <w:t xml:space="preserve">Page </w:t>
    </w:r>
    <w:r w:rsidRPr="00040FF9">
      <w:rPr>
        <w:rFonts w:ascii="Calibri" w:hAnsi="Calibri"/>
        <w:b/>
        <w:sz w:val="24"/>
        <w:szCs w:val="24"/>
      </w:rPr>
      <w:fldChar w:fldCharType="begin"/>
    </w:r>
    <w:r w:rsidRPr="00040FF9">
      <w:rPr>
        <w:rFonts w:ascii="Calibri" w:hAnsi="Calibri"/>
        <w:b/>
      </w:rPr>
      <w:instrText>PAGE</w:instrText>
    </w:r>
    <w:r w:rsidRPr="00040FF9">
      <w:rPr>
        <w:rFonts w:ascii="Calibri" w:hAnsi="Calibri"/>
        <w:b/>
        <w:sz w:val="24"/>
        <w:szCs w:val="24"/>
      </w:rPr>
      <w:fldChar w:fldCharType="separate"/>
    </w:r>
    <w:r w:rsidR="00C43AEE">
      <w:rPr>
        <w:rFonts w:ascii="Calibri" w:hAnsi="Calibri"/>
        <w:b/>
        <w:noProof/>
      </w:rPr>
      <w:t>41</w:t>
    </w:r>
    <w:r w:rsidRPr="00040FF9">
      <w:rPr>
        <w:rFonts w:ascii="Calibri" w:hAnsi="Calibri"/>
        <w:b/>
        <w:sz w:val="24"/>
        <w:szCs w:val="24"/>
      </w:rPr>
      <w:fldChar w:fldCharType="end"/>
    </w:r>
    <w:r w:rsidRPr="00040FF9">
      <w:rPr>
        <w:rFonts w:ascii="Calibri" w:hAnsi="Calibri"/>
      </w:rPr>
      <w:t xml:space="preserve"> sur </w:t>
    </w:r>
    <w:r w:rsidRPr="00040FF9">
      <w:rPr>
        <w:rFonts w:ascii="Calibri" w:hAnsi="Calibri"/>
        <w:b/>
        <w:sz w:val="24"/>
        <w:szCs w:val="24"/>
      </w:rPr>
      <w:fldChar w:fldCharType="begin"/>
    </w:r>
    <w:r w:rsidRPr="00040FF9">
      <w:rPr>
        <w:rFonts w:ascii="Calibri" w:hAnsi="Calibri"/>
        <w:b/>
      </w:rPr>
      <w:instrText>NUMPAGES</w:instrText>
    </w:r>
    <w:r w:rsidRPr="00040FF9">
      <w:rPr>
        <w:rFonts w:ascii="Calibri" w:hAnsi="Calibri"/>
        <w:b/>
        <w:sz w:val="24"/>
        <w:szCs w:val="24"/>
      </w:rPr>
      <w:fldChar w:fldCharType="separate"/>
    </w:r>
    <w:r w:rsidR="00C43AEE">
      <w:rPr>
        <w:rFonts w:ascii="Calibri" w:hAnsi="Calibri"/>
        <w:b/>
        <w:noProof/>
      </w:rPr>
      <w:t>41</w:t>
    </w:r>
    <w:r w:rsidRPr="00040FF9">
      <w:rPr>
        <w:rFonts w:ascii="Calibri" w:hAnsi="Calibri"/>
        <w:b/>
        <w:sz w:val="24"/>
        <w:szCs w:val="24"/>
      </w:rPr>
      <w:fldChar w:fldCharType="end"/>
    </w:r>
    <w:r w:rsidRPr="00040FF9">
      <w:rPr>
        <w:rFonts w:ascii="Calibri" w:hAnsi="Calibri"/>
        <w:b/>
        <w:sz w:val="24"/>
        <w:szCs w:val="24"/>
      </w:rPr>
      <w:t xml:space="preserve"> </w:t>
    </w:r>
  </w:p>
  <w:p w14:paraId="3DB3BC75" w14:textId="77777777" w:rsidR="00D00B6E" w:rsidRPr="00D10ED4" w:rsidRDefault="00D00B6E" w:rsidP="00D8117F">
    <w:pPr>
      <w:pStyle w:val="En-tte"/>
      <w:ind w:right="360"/>
      <w:rPr>
        <w:rFonts w:ascii="Calibri" w:hAnsi="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8597A2D"/>
    <w:multiLevelType w:val="hybridMultilevel"/>
    <w:tmpl w:val="A064B844"/>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343DAD"/>
    <w:multiLevelType w:val="hybridMultilevel"/>
    <w:tmpl w:val="BE1CDA0E"/>
    <w:lvl w:ilvl="0" w:tplc="040C0001">
      <w:start w:val="1"/>
      <w:numFmt w:val="bullet"/>
      <w:lvlText w:val=""/>
      <w:lvlJc w:val="left"/>
      <w:pPr>
        <w:ind w:left="1068" w:hanging="360"/>
      </w:pPr>
      <w:rPr>
        <w:rFonts w:ascii="Symbol" w:hAnsi="Symbol"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 w15:restartNumberingAfterBreak="0">
    <w:nsid w:val="16173656"/>
    <w:multiLevelType w:val="singleLevel"/>
    <w:tmpl w:val="040C0001"/>
    <w:lvl w:ilvl="0">
      <w:start w:val="1"/>
      <w:numFmt w:val="bullet"/>
      <w:lvlText w:val=""/>
      <w:lvlJc w:val="left"/>
      <w:pPr>
        <w:ind w:left="720" w:hanging="360"/>
      </w:pPr>
      <w:rPr>
        <w:rFonts w:ascii="Symbol" w:hAnsi="Symbol" w:hint="default"/>
      </w:rPr>
    </w:lvl>
  </w:abstractNum>
  <w:abstractNum w:abstractNumId="4" w15:restartNumberingAfterBreak="0">
    <w:nsid w:val="16AE5914"/>
    <w:multiLevelType w:val="hybridMultilevel"/>
    <w:tmpl w:val="1478C378"/>
    <w:lvl w:ilvl="0" w:tplc="45D2089C">
      <w:start w:val="1"/>
      <w:numFmt w:val="bullet"/>
      <w:lvlText w:val=""/>
      <w:lvlJc w:val="left"/>
      <w:pPr>
        <w:ind w:left="1425" w:hanging="360"/>
      </w:pPr>
      <w:rPr>
        <w:rFonts w:ascii="Symbol" w:hAnsi="Symbol" w:hint="default"/>
        <w:color w:val="auto"/>
      </w:rPr>
    </w:lvl>
    <w:lvl w:ilvl="1" w:tplc="040C0003">
      <w:start w:val="1"/>
      <w:numFmt w:val="bullet"/>
      <w:lvlText w:val="o"/>
      <w:lvlJc w:val="left"/>
      <w:pPr>
        <w:ind w:left="2145" w:hanging="360"/>
      </w:pPr>
      <w:rPr>
        <w:rFonts w:ascii="Courier New" w:hAnsi="Courier New" w:cs="Courier New" w:hint="default"/>
      </w:rPr>
    </w:lvl>
    <w:lvl w:ilvl="2" w:tplc="040C0005">
      <w:start w:val="1"/>
      <w:numFmt w:val="bullet"/>
      <w:lvlText w:val=""/>
      <w:lvlJc w:val="left"/>
      <w:pPr>
        <w:ind w:left="2865" w:hanging="360"/>
      </w:pPr>
      <w:rPr>
        <w:rFonts w:ascii="Wingdings" w:hAnsi="Wingdings" w:hint="default"/>
      </w:rPr>
    </w:lvl>
    <w:lvl w:ilvl="3" w:tplc="040C0001">
      <w:start w:val="1"/>
      <w:numFmt w:val="bullet"/>
      <w:lvlText w:val=""/>
      <w:lvlJc w:val="left"/>
      <w:pPr>
        <w:ind w:left="3585" w:hanging="360"/>
      </w:pPr>
      <w:rPr>
        <w:rFonts w:ascii="Symbol" w:hAnsi="Symbol" w:hint="default"/>
      </w:rPr>
    </w:lvl>
    <w:lvl w:ilvl="4" w:tplc="040C0003">
      <w:start w:val="1"/>
      <w:numFmt w:val="bullet"/>
      <w:lvlText w:val="o"/>
      <w:lvlJc w:val="left"/>
      <w:pPr>
        <w:ind w:left="4305" w:hanging="360"/>
      </w:pPr>
      <w:rPr>
        <w:rFonts w:ascii="Courier New" w:hAnsi="Courier New" w:cs="Courier New" w:hint="default"/>
      </w:rPr>
    </w:lvl>
    <w:lvl w:ilvl="5" w:tplc="040C0005">
      <w:start w:val="1"/>
      <w:numFmt w:val="bullet"/>
      <w:lvlText w:val=""/>
      <w:lvlJc w:val="left"/>
      <w:pPr>
        <w:ind w:left="5025" w:hanging="360"/>
      </w:pPr>
      <w:rPr>
        <w:rFonts w:ascii="Wingdings" w:hAnsi="Wingdings" w:hint="default"/>
      </w:rPr>
    </w:lvl>
    <w:lvl w:ilvl="6" w:tplc="040C0001">
      <w:start w:val="1"/>
      <w:numFmt w:val="bullet"/>
      <w:lvlText w:val=""/>
      <w:lvlJc w:val="left"/>
      <w:pPr>
        <w:ind w:left="5745" w:hanging="360"/>
      </w:pPr>
      <w:rPr>
        <w:rFonts w:ascii="Symbol" w:hAnsi="Symbol" w:hint="default"/>
      </w:rPr>
    </w:lvl>
    <w:lvl w:ilvl="7" w:tplc="040C0003">
      <w:start w:val="1"/>
      <w:numFmt w:val="bullet"/>
      <w:lvlText w:val="o"/>
      <w:lvlJc w:val="left"/>
      <w:pPr>
        <w:ind w:left="6465" w:hanging="360"/>
      </w:pPr>
      <w:rPr>
        <w:rFonts w:ascii="Courier New" w:hAnsi="Courier New" w:cs="Courier New" w:hint="default"/>
      </w:rPr>
    </w:lvl>
    <w:lvl w:ilvl="8" w:tplc="040C0005">
      <w:start w:val="1"/>
      <w:numFmt w:val="bullet"/>
      <w:lvlText w:val=""/>
      <w:lvlJc w:val="left"/>
      <w:pPr>
        <w:ind w:left="7185" w:hanging="360"/>
      </w:pPr>
      <w:rPr>
        <w:rFonts w:ascii="Wingdings" w:hAnsi="Wingdings" w:hint="default"/>
      </w:rPr>
    </w:lvl>
  </w:abstractNum>
  <w:abstractNum w:abstractNumId="5" w15:restartNumberingAfterBreak="0">
    <w:nsid w:val="16E20A71"/>
    <w:multiLevelType w:val="hybridMultilevel"/>
    <w:tmpl w:val="997CBA38"/>
    <w:lvl w:ilvl="0" w:tplc="431E24B2">
      <w:start w:val="1"/>
      <w:numFmt w:val="bullet"/>
      <w:lvlText w:val=""/>
      <w:lvlJc w:val="left"/>
      <w:pPr>
        <w:ind w:left="1287" w:hanging="360"/>
      </w:pPr>
      <w:rPr>
        <w:rFonts w:ascii="Wingdings" w:hAnsi="Wingdings" w:hint="default"/>
        <w:color w:val="auto"/>
        <w:sz w:val="18"/>
        <w:szCs w:val="18"/>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6" w15:restartNumberingAfterBreak="0">
    <w:nsid w:val="19946C00"/>
    <w:multiLevelType w:val="hybridMultilevel"/>
    <w:tmpl w:val="F75404DA"/>
    <w:lvl w:ilvl="0" w:tplc="9072D170">
      <w:start w:val="1"/>
      <w:numFmt w:val="bullet"/>
      <w:lvlText w:val=""/>
      <w:lvlJc w:val="left"/>
      <w:pPr>
        <w:ind w:left="720" w:hanging="360"/>
      </w:pPr>
      <w:rPr>
        <w:rFonts w:ascii="Wingdings" w:hAnsi="Wingdings" w:hint="default"/>
        <w:color w:val="FFC000"/>
        <w:sz w:val="24"/>
        <w:szCs w:val="18"/>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89626C"/>
    <w:multiLevelType w:val="multilevel"/>
    <w:tmpl w:val="3EBC2E38"/>
    <w:lvl w:ilvl="0">
      <w:start w:val="1"/>
      <w:numFmt w:val="bullet"/>
      <w:lvlText w:val="●"/>
      <w:lvlJc w:val="left"/>
      <w:pPr>
        <w:ind w:left="720" w:hanging="360"/>
      </w:pPr>
      <w:rPr>
        <w:rFonts w:ascii="Noto Sans Symbols" w:eastAsia="Noto Sans Symbols" w:hAnsi="Noto Sans Symbols" w:cs="Noto Sans Symbols"/>
        <w:sz w:val="18"/>
        <w:szCs w:val="18"/>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1ED87C14"/>
    <w:multiLevelType w:val="hybridMultilevel"/>
    <w:tmpl w:val="7E90C362"/>
    <w:lvl w:ilvl="0" w:tplc="4296E0E0">
      <w:start w:val="1"/>
      <w:numFmt w:val="bullet"/>
      <w:lvlText w:val=""/>
      <w:lvlJc w:val="left"/>
      <w:pPr>
        <w:ind w:left="720" w:hanging="360"/>
      </w:pPr>
      <w:rPr>
        <w:rFonts w:ascii="Symbol" w:hAnsi="Symbol"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686F99"/>
    <w:multiLevelType w:val="hybridMultilevel"/>
    <w:tmpl w:val="F85EF306"/>
    <w:lvl w:ilvl="0" w:tplc="D8585DD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0F2D23"/>
    <w:multiLevelType w:val="singleLevel"/>
    <w:tmpl w:val="040C0001"/>
    <w:lvl w:ilvl="0">
      <w:start w:val="1"/>
      <w:numFmt w:val="bullet"/>
      <w:lvlText w:val=""/>
      <w:lvlJc w:val="left"/>
      <w:pPr>
        <w:ind w:left="720" w:hanging="360"/>
      </w:pPr>
      <w:rPr>
        <w:rFonts w:ascii="Symbol" w:hAnsi="Symbol" w:hint="default"/>
      </w:rPr>
    </w:lvl>
  </w:abstractNum>
  <w:abstractNum w:abstractNumId="11" w15:restartNumberingAfterBreak="0">
    <w:nsid w:val="25170B99"/>
    <w:multiLevelType w:val="hybridMultilevel"/>
    <w:tmpl w:val="E73C705E"/>
    <w:lvl w:ilvl="0" w:tplc="4A225196">
      <w:start w:val="1"/>
      <w:numFmt w:val="decimal"/>
      <w:lvlText w:val="%1."/>
      <w:lvlJc w:val="left"/>
      <w:pPr>
        <w:ind w:left="360" w:hanging="360"/>
      </w:pPr>
      <w:rPr>
        <w:color w:val="002060"/>
      </w:rPr>
    </w:lvl>
    <w:lvl w:ilvl="1" w:tplc="E5824458">
      <w:numFmt w:val="bullet"/>
      <w:lvlText w:val="Ä"/>
      <w:lvlJc w:val="left"/>
      <w:pPr>
        <w:ind w:left="1440" w:hanging="360"/>
      </w:pPr>
      <w:rPr>
        <w:rFonts w:ascii="Wingdings" w:eastAsia="Times New Roman" w:hAnsi="Wingdings" w:cs="Times New Roman"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27A2263F"/>
    <w:multiLevelType w:val="hybridMultilevel"/>
    <w:tmpl w:val="2604DEBE"/>
    <w:lvl w:ilvl="0" w:tplc="D5D8732C">
      <w:start w:val="1"/>
      <w:numFmt w:val="bullet"/>
      <w:lvlText w:val=""/>
      <w:lvlJc w:val="left"/>
      <w:pPr>
        <w:ind w:left="1770" w:hanging="360"/>
      </w:pPr>
      <w:rPr>
        <w:rFonts w:ascii="Symbol" w:hAnsi="Symbol" w:hint="default"/>
        <w:color w:val="auto"/>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13" w15:restartNumberingAfterBreak="0">
    <w:nsid w:val="294B6D61"/>
    <w:multiLevelType w:val="hybridMultilevel"/>
    <w:tmpl w:val="C114C3F0"/>
    <w:lvl w:ilvl="0" w:tplc="820A2A0E">
      <w:numFmt w:val="bullet"/>
      <w:lvlText w:val=""/>
      <w:lvlJc w:val="left"/>
      <w:pPr>
        <w:ind w:left="3337"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37218D"/>
    <w:multiLevelType w:val="singleLevel"/>
    <w:tmpl w:val="040C0001"/>
    <w:lvl w:ilvl="0">
      <w:start w:val="1"/>
      <w:numFmt w:val="bullet"/>
      <w:lvlText w:val=""/>
      <w:lvlJc w:val="left"/>
      <w:pPr>
        <w:ind w:left="720" w:hanging="360"/>
      </w:pPr>
      <w:rPr>
        <w:rFonts w:ascii="Symbol" w:hAnsi="Symbol" w:hint="default"/>
      </w:rPr>
    </w:lvl>
  </w:abstractNum>
  <w:abstractNum w:abstractNumId="15" w15:restartNumberingAfterBreak="0">
    <w:nsid w:val="2D0C4E28"/>
    <w:multiLevelType w:val="hybridMultilevel"/>
    <w:tmpl w:val="5526FD28"/>
    <w:lvl w:ilvl="0" w:tplc="7250F74A">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F4600B"/>
    <w:multiLevelType w:val="multilevel"/>
    <w:tmpl w:val="C5CE29D4"/>
    <w:lvl w:ilvl="0">
      <w:start w:val="1"/>
      <w:numFmt w:val="bullet"/>
      <w:lvlText w:val="●"/>
      <w:lvlJc w:val="left"/>
      <w:pPr>
        <w:ind w:left="720" w:hanging="360"/>
      </w:pPr>
      <w:rPr>
        <w:rFonts w:ascii="Noto Sans Symbols" w:eastAsia="Noto Sans Symbols" w:hAnsi="Noto Sans Symbols" w:cs="Noto Sans Symbols"/>
        <w:sz w:val="18"/>
        <w:szCs w:val="18"/>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34573562"/>
    <w:multiLevelType w:val="hybridMultilevel"/>
    <w:tmpl w:val="AC2CB242"/>
    <w:lvl w:ilvl="0" w:tplc="9072D170">
      <w:start w:val="1"/>
      <w:numFmt w:val="bullet"/>
      <w:lvlText w:val=""/>
      <w:lvlJc w:val="left"/>
      <w:pPr>
        <w:ind w:left="1788" w:hanging="360"/>
      </w:pPr>
      <w:rPr>
        <w:rFonts w:ascii="Wingdings" w:hAnsi="Wingdings" w:hint="default"/>
        <w:color w:val="FFC000"/>
        <w:sz w:val="24"/>
        <w:szCs w:val="18"/>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18" w15:restartNumberingAfterBreak="0">
    <w:nsid w:val="36ED581B"/>
    <w:multiLevelType w:val="hybridMultilevel"/>
    <w:tmpl w:val="A2CE3B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6062A3"/>
    <w:multiLevelType w:val="singleLevel"/>
    <w:tmpl w:val="040C0001"/>
    <w:lvl w:ilvl="0">
      <w:start w:val="1"/>
      <w:numFmt w:val="bullet"/>
      <w:lvlText w:val=""/>
      <w:lvlJc w:val="left"/>
      <w:pPr>
        <w:ind w:left="720" w:hanging="360"/>
      </w:pPr>
      <w:rPr>
        <w:rFonts w:ascii="Symbol" w:hAnsi="Symbol" w:hint="default"/>
      </w:rPr>
    </w:lvl>
  </w:abstractNum>
  <w:abstractNum w:abstractNumId="20" w15:restartNumberingAfterBreak="0">
    <w:nsid w:val="39CF0493"/>
    <w:multiLevelType w:val="singleLevel"/>
    <w:tmpl w:val="040C0001"/>
    <w:lvl w:ilvl="0">
      <w:start w:val="1"/>
      <w:numFmt w:val="bullet"/>
      <w:lvlText w:val=""/>
      <w:lvlJc w:val="left"/>
      <w:pPr>
        <w:ind w:left="720" w:hanging="360"/>
      </w:pPr>
      <w:rPr>
        <w:rFonts w:ascii="Symbol" w:hAnsi="Symbol" w:hint="default"/>
      </w:rPr>
    </w:lvl>
  </w:abstractNum>
  <w:abstractNum w:abstractNumId="21" w15:restartNumberingAfterBreak="0">
    <w:nsid w:val="3C8B5236"/>
    <w:multiLevelType w:val="singleLevel"/>
    <w:tmpl w:val="040C0001"/>
    <w:lvl w:ilvl="0">
      <w:start w:val="1"/>
      <w:numFmt w:val="bullet"/>
      <w:lvlText w:val=""/>
      <w:lvlJc w:val="left"/>
      <w:pPr>
        <w:ind w:left="720" w:hanging="360"/>
      </w:pPr>
      <w:rPr>
        <w:rFonts w:ascii="Symbol" w:hAnsi="Symbol" w:hint="default"/>
      </w:rPr>
    </w:lvl>
  </w:abstractNum>
  <w:abstractNum w:abstractNumId="22" w15:restartNumberingAfterBreak="0">
    <w:nsid w:val="3EAF119C"/>
    <w:multiLevelType w:val="hybridMultilevel"/>
    <w:tmpl w:val="9542AC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F62460"/>
    <w:multiLevelType w:val="singleLevel"/>
    <w:tmpl w:val="040C0001"/>
    <w:lvl w:ilvl="0">
      <w:start w:val="1"/>
      <w:numFmt w:val="bullet"/>
      <w:lvlText w:val=""/>
      <w:lvlJc w:val="left"/>
      <w:pPr>
        <w:ind w:left="720" w:hanging="360"/>
      </w:pPr>
      <w:rPr>
        <w:rFonts w:ascii="Symbol" w:hAnsi="Symbol" w:hint="default"/>
      </w:rPr>
    </w:lvl>
  </w:abstractNum>
  <w:abstractNum w:abstractNumId="24" w15:restartNumberingAfterBreak="0">
    <w:nsid w:val="40D0343B"/>
    <w:multiLevelType w:val="hybridMultilevel"/>
    <w:tmpl w:val="FA9CD7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43CB1347"/>
    <w:multiLevelType w:val="hybridMultilevel"/>
    <w:tmpl w:val="58005538"/>
    <w:lvl w:ilvl="0" w:tplc="7250F74A">
      <w:start w:val="1"/>
      <w:numFmt w:val="bullet"/>
      <w:lvlText w:val=""/>
      <w:lvlJc w:val="left"/>
      <w:pPr>
        <w:ind w:left="436" w:hanging="360"/>
      </w:pPr>
      <w:rPr>
        <w:rFonts w:ascii="Wingdings" w:hAnsi="Wingdings" w:hint="default"/>
        <w:color w:val="FFC000"/>
        <w:sz w:val="24"/>
        <w:szCs w:val="18"/>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6" w15:restartNumberingAfterBreak="0">
    <w:nsid w:val="49503C30"/>
    <w:multiLevelType w:val="hybridMultilevel"/>
    <w:tmpl w:val="59AEF6DE"/>
    <w:lvl w:ilvl="0" w:tplc="A13A993A">
      <w:start w:val="1"/>
      <w:numFmt w:val="bullet"/>
      <w:lvlText w:val=""/>
      <w:lvlJc w:val="left"/>
      <w:pPr>
        <w:ind w:left="1786" w:hanging="360"/>
      </w:pPr>
      <w:rPr>
        <w:rFonts w:ascii="Wingdings" w:hAnsi="Wingdings" w:hint="default"/>
        <w:color w:val="auto"/>
      </w:rPr>
    </w:lvl>
    <w:lvl w:ilvl="1" w:tplc="040C0003">
      <w:start w:val="1"/>
      <w:numFmt w:val="bullet"/>
      <w:lvlText w:val="o"/>
      <w:lvlJc w:val="left"/>
      <w:pPr>
        <w:ind w:left="2506" w:hanging="360"/>
      </w:pPr>
      <w:rPr>
        <w:rFonts w:ascii="Courier New" w:hAnsi="Courier New" w:cs="Courier New" w:hint="default"/>
      </w:rPr>
    </w:lvl>
    <w:lvl w:ilvl="2" w:tplc="040C0005">
      <w:start w:val="1"/>
      <w:numFmt w:val="bullet"/>
      <w:lvlText w:val=""/>
      <w:lvlJc w:val="left"/>
      <w:pPr>
        <w:ind w:left="3226" w:hanging="360"/>
      </w:pPr>
      <w:rPr>
        <w:rFonts w:ascii="Wingdings" w:hAnsi="Wingdings" w:hint="default"/>
      </w:rPr>
    </w:lvl>
    <w:lvl w:ilvl="3" w:tplc="040C0001">
      <w:start w:val="1"/>
      <w:numFmt w:val="bullet"/>
      <w:lvlText w:val=""/>
      <w:lvlJc w:val="left"/>
      <w:pPr>
        <w:ind w:left="3946" w:hanging="360"/>
      </w:pPr>
      <w:rPr>
        <w:rFonts w:ascii="Symbol" w:hAnsi="Symbol" w:hint="default"/>
      </w:rPr>
    </w:lvl>
    <w:lvl w:ilvl="4" w:tplc="040C0003">
      <w:start w:val="1"/>
      <w:numFmt w:val="bullet"/>
      <w:lvlText w:val="o"/>
      <w:lvlJc w:val="left"/>
      <w:pPr>
        <w:ind w:left="4666" w:hanging="360"/>
      </w:pPr>
      <w:rPr>
        <w:rFonts w:ascii="Courier New" w:hAnsi="Courier New" w:cs="Courier New" w:hint="default"/>
      </w:rPr>
    </w:lvl>
    <w:lvl w:ilvl="5" w:tplc="040C0005">
      <w:start w:val="1"/>
      <w:numFmt w:val="bullet"/>
      <w:lvlText w:val=""/>
      <w:lvlJc w:val="left"/>
      <w:pPr>
        <w:ind w:left="5386" w:hanging="360"/>
      </w:pPr>
      <w:rPr>
        <w:rFonts w:ascii="Wingdings" w:hAnsi="Wingdings" w:hint="default"/>
      </w:rPr>
    </w:lvl>
    <w:lvl w:ilvl="6" w:tplc="040C0001">
      <w:start w:val="1"/>
      <w:numFmt w:val="bullet"/>
      <w:lvlText w:val=""/>
      <w:lvlJc w:val="left"/>
      <w:pPr>
        <w:ind w:left="6106" w:hanging="360"/>
      </w:pPr>
      <w:rPr>
        <w:rFonts w:ascii="Symbol" w:hAnsi="Symbol" w:hint="default"/>
      </w:rPr>
    </w:lvl>
    <w:lvl w:ilvl="7" w:tplc="040C0003">
      <w:start w:val="1"/>
      <w:numFmt w:val="bullet"/>
      <w:lvlText w:val="o"/>
      <w:lvlJc w:val="left"/>
      <w:pPr>
        <w:ind w:left="6826" w:hanging="360"/>
      </w:pPr>
      <w:rPr>
        <w:rFonts w:ascii="Courier New" w:hAnsi="Courier New" w:cs="Courier New" w:hint="default"/>
      </w:rPr>
    </w:lvl>
    <w:lvl w:ilvl="8" w:tplc="040C0005">
      <w:start w:val="1"/>
      <w:numFmt w:val="bullet"/>
      <w:lvlText w:val=""/>
      <w:lvlJc w:val="left"/>
      <w:pPr>
        <w:ind w:left="7546" w:hanging="360"/>
      </w:pPr>
      <w:rPr>
        <w:rFonts w:ascii="Wingdings" w:hAnsi="Wingdings" w:hint="default"/>
      </w:rPr>
    </w:lvl>
  </w:abstractNum>
  <w:abstractNum w:abstractNumId="27" w15:restartNumberingAfterBreak="0">
    <w:nsid w:val="4BD90CA0"/>
    <w:multiLevelType w:val="singleLevel"/>
    <w:tmpl w:val="040C0001"/>
    <w:lvl w:ilvl="0">
      <w:start w:val="1"/>
      <w:numFmt w:val="bullet"/>
      <w:lvlText w:val=""/>
      <w:lvlJc w:val="left"/>
      <w:pPr>
        <w:ind w:left="720" w:hanging="360"/>
      </w:pPr>
      <w:rPr>
        <w:rFonts w:ascii="Symbol" w:hAnsi="Symbol" w:hint="default"/>
      </w:rPr>
    </w:lvl>
  </w:abstractNum>
  <w:abstractNum w:abstractNumId="28" w15:restartNumberingAfterBreak="0">
    <w:nsid w:val="4D5B6829"/>
    <w:multiLevelType w:val="hybridMultilevel"/>
    <w:tmpl w:val="2D1616A2"/>
    <w:lvl w:ilvl="0" w:tplc="7512CF5A">
      <w:numFmt w:val="bullet"/>
      <w:lvlText w:val=""/>
      <w:lvlJc w:val="left"/>
      <w:pPr>
        <w:ind w:left="3196"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D84189C"/>
    <w:multiLevelType w:val="hybridMultilevel"/>
    <w:tmpl w:val="CA00DE26"/>
    <w:lvl w:ilvl="0" w:tplc="BFC47696">
      <w:start w:val="77"/>
      <w:numFmt w:val="bullet"/>
      <w:lvlText w:val=""/>
      <w:lvlJc w:val="left"/>
      <w:pPr>
        <w:ind w:left="3762" w:hanging="360"/>
      </w:pPr>
      <w:rPr>
        <w:rFonts w:ascii="Wingdings" w:eastAsia="Times New Roman" w:hAnsi="Wingdings" w:cs="Times New Roman" w:hint="default"/>
      </w:rPr>
    </w:lvl>
    <w:lvl w:ilvl="1" w:tplc="040C0003" w:tentative="1">
      <w:start w:val="1"/>
      <w:numFmt w:val="bullet"/>
      <w:lvlText w:val="o"/>
      <w:lvlJc w:val="left"/>
      <w:pPr>
        <w:ind w:left="4482" w:hanging="360"/>
      </w:pPr>
      <w:rPr>
        <w:rFonts w:ascii="Courier New" w:hAnsi="Courier New" w:cs="Courier New" w:hint="default"/>
      </w:rPr>
    </w:lvl>
    <w:lvl w:ilvl="2" w:tplc="040C0005" w:tentative="1">
      <w:start w:val="1"/>
      <w:numFmt w:val="bullet"/>
      <w:lvlText w:val=""/>
      <w:lvlJc w:val="left"/>
      <w:pPr>
        <w:ind w:left="5202" w:hanging="360"/>
      </w:pPr>
      <w:rPr>
        <w:rFonts w:ascii="Wingdings" w:hAnsi="Wingdings" w:hint="default"/>
      </w:rPr>
    </w:lvl>
    <w:lvl w:ilvl="3" w:tplc="040C0001" w:tentative="1">
      <w:start w:val="1"/>
      <w:numFmt w:val="bullet"/>
      <w:lvlText w:val=""/>
      <w:lvlJc w:val="left"/>
      <w:pPr>
        <w:ind w:left="5922" w:hanging="360"/>
      </w:pPr>
      <w:rPr>
        <w:rFonts w:ascii="Symbol" w:hAnsi="Symbol" w:hint="default"/>
      </w:rPr>
    </w:lvl>
    <w:lvl w:ilvl="4" w:tplc="040C0003" w:tentative="1">
      <w:start w:val="1"/>
      <w:numFmt w:val="bullet"/>
      <w:lvlText w:val="o"/>
      <w:lvlJc w:val="left"/>
      <w:pPr>
        <w:ind w:left="6642" w:hanging="360"/>
      </w:pPr>
      <w:rPr>
        <w:rFonts w:ascii="Courier New" w:hAnsi="Courier New" w:cs="Courier New" w:hint="default"/>
      </w:rPr>
    </w:lvl>
    <w:lvl w:ilvl="5" w:tplc="040C0005" w:tentative="1">
      <w:start w:val="1"/>
      <w:numFmt w:val="bullet"/>
      <w:lvlText w:val=""/>
      <w:lvlJc w:val="left"/>
      <w:pPr>
        <w:ind w:left="7362" w:hanging="360"/>
      </w:pPr>
      <w:rPr>
        <w:rFonts w:ascii="Wingdings" w:hAnsi="Wingdings" w:hint="default"/>
      </w:rPr>
    </w:lvl>
    <w:lvl w:ilvl="6" w:tplc="040C0001" w:tentative="1">
      <w:start w:val="1"/>
      <w:numFmt w:val="bullet"/>
      <w:lvlText w:val=""/>
      <w:lvlJc w:val="left"/>
      <w:pPr>
        <w:ind w:left="8082" w:hanging="360"/>
      </w:pPr>
      <w:rPr>
        <w:rFonts w:ascii="Symbol" w:hAnsi="Symbol" w:hint="default"/>
      </w:rPr>
    </w:lvl>
    <w:lvl w:ilvl="7" w:tplc="040C0003" w:tentative="1">
      <w:start w:val="1"/>
      <w:numFmt w:val="bullet"/>
      <w:lvlText w:val="o"/>
      <w:lvlJc w:val="left"/>
      <w:pPr>
        <w:ind w:left="8802" w:hanging="360"/>
      </w:pPr>
      <w:rPr>
        <w:rFonts w:ascii="Courier New" w:hAnsi="Courier New" w:cs="Courier New" w:hint="default"/>
      </w:rPr>
    </w:lvl>
    <w:lvl w:ilvl="8" w:tplc="040C0005" w:tentative="1">
      <w:start w:val="1"/>
      <w:numFmt w:val="bullet"/>
      <w:lvlText w:val=""/>
      <w:lvlJc w:val="left"/>
      <w:pPr>
        <w:ind w:left="9522" w:hanging="360"/>
      </w:pPr>
      <w:rPr>
        <w:rFonts w:ascii="Wingdings" w:hAnsi="Wingdings" w:hint="default"/>
      </w:rPr>
    </w:lvl>
  </w:abstractNum>
  <w:abstractNum w:abstractNumId="30" w15:restartNumberingAfterBreak="0">
    <w:nsid w:val="4F855969"/>
    <w:multiLevelType w:val="hybridMultilevel"/>
    <w:tmpl w:val="3DCE8E9C"/>
    <w:lvl w:ilvl="0" w:tplc="95FC83A0">
      <w:start w:val="1"/>
      <w:numFmt w:val="bullet"/>
      <w:lvlText w:val=""/>
      <w:lvlJc w:val="left"/>
      <w:pPr>
        <w:ind w:left="1770" w:hanging="360"/>
      </w:pPr>
      <w:rPr>
        <w:rFonts w:ascii="Symbol" w:hAnsi="Symbol" w:hint="default"/>
        <w:color w:val="auto"/>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31" w15:restartNumberingAfterBreak="0">
    <w:nsid w:val="4FE25771"/>
    <w:multiLevelType w:val="singleLevel"/>
    <w:tmpl w:val="040C0001"/>
    <w:lvl w:ilvl="0">
      <w:start w:val="1"/>
      <w:numFmt w:val="bullet"/>
      <w:lvlText w:val=""/>
      <w:lvlJc w:val="left"/>
      <w:pPr>
        <w:ind w:left="720" w:hanging="360"/>
      </w:pPr>
      <w:rPr>
        <w:rFonts w:ascii="Symbol" w:hAnsi="Symbol" w:hint="default"/>
      </w:rPr>
    </w:lvl>
  </w:abstractNum>
  <w:abstractNum w:abstractNumId="32" w15:restartNumberingAfterBreak="0">
    <w:nsid w:val="531627E4"/>
    <w:multiLevelType w:val="singleLevel"/>
    <w:tmpl w:val="040C0001"/>
    <w:lvl w:ilvl="0">
      <w:start w:val="1"/>
      <w:numFmt w:val="bullet"/>
      <w:lvlText w:val=""/>
      <w:lvlJc w:val="left"/>
      <w:pPr>
        <w:ind w:left="720" w:hanging="360"/>
      </w:pPr>
      <w:rPr>
        <w:rFonts w:ascii="Symbol" w:hAnsi="Symbol" w:hint="default"/>
      </w:rPr>
    </w:lvl>
  </w:abstractNum>
  <w:abstractNum w:abstractNumId="33" w15:restartNumberingAfterBreak="0">
    <w:nsid w:val="5476085E"/>
    <w:multiLevelType w:val="hybridMultilevel"/>
    <w:tmpl w:val="6FBC0EC8"/>
    <w:lvl w:ilvl="0" w:tplc="A13A993A">
      <w:start w:val="1"/>
      <w:numFmt w:val="bullet"/>
      <w:lvlText w:val=""/>
      <w:lvlJc w:val="left"/>
      <w:pPr>
        <w:ind w:left="1068" w:hanging="360"/>
      </w:pPr>
      <w:rPr>
        <w:rFonts w:ascii="Wingdings" w:hAnsi="Wingding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4" w15:restartNumberingAfterBreak="0">
    <w:nsid w:val="597A6B47"/>
    <w:multiLevelType w:val="hybridMultilevel"/>
    <w:tmpl w:val="C3065E7C"/>
    <w:lvl w:ilvl="0" w:tplc="A13A993A">
      <w:start w:val="1"/>
      <w:numFmt w:val="bullet"/>
      <w:lvlText w:val=""/>
      <w:lvlJc w:val="left"/>
      <w:pPr>
        <w:ind w:left="1146" w:hanging="360"/>
      </w:pPr>
      <w:rPr>
        <w:rFonts w:ascii="Wingdings" w:hAnsi="Wingdings" w:hint="default"/>
        <w:color w:val="auto"/>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35" w15:restartNumberingAfterBreak="0">
    <w:nsid w:val="5D461F3F"/>
    <w:multiLevelType w:val="multilevel"/>
    <w:tmpl w:val="CFC4190E"/>
    <w:lvl w:ilvl="0">
      <w:start w:val="1"/>
      <w:numFmt w:val="bullet"/>
      <w:lvlText w:val="●"/>
      <w:lvlJc w:val="left"/>
      <w:pPr>
        <w:ind w:left="720" w:hanging="360"/>
      </w:pPr>
      <w:rPr>
        <w:rFonts w:ascii="Noto Sans Symbols" w:eastAsia="Noto Sans Symbols" w:hAnsi="Noto Sans Symbols" w:cs="Noto Sans Symbols"/>
        <w:sz w:val="18"/>
        <w:szCs w:val="18"/>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5E535E96"/>
    <w:multiLevelType w:val="singleLevel"/>
    <w:tmpl w:val="040C0001"/>
    <w:lvl w:ilvl="0">
      <w:start w:val="1"/>
      <w:numFmt w:val="bullet"/>
      <w:lvlText w:val=""/>
      <w:lvlJc w:val="left"/>
      <w:pPr>
        <w:ind w:left="720" w:hanging="360"/>
      </w:pPr>
      <w:rPr>
        <w:rFonts w:ascii="Symbol" w:hAnsi="Symbol" w:hint="default"/>
      </w:rPr>
    </w:lvl>
  </w:abstractNum>
  <w:abstractNum w:abstractNumId="37" w15:restartNumberingAfterBreak="0">
    <w:nsid w:val="5ED01933"/>
    <w:multiLevelType w:val="hybridMultilevel"/>
    <w:tmpl w:val="C84CC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EE5341A"/>
    <w:multiLevelType w:val="hybridMultilevel"/>
    <w:tmpl w:val="28C432DC"/>
    <w:lvl w:ilvl="0" w:tplc="7250F74A">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16528E8"/>
    <w:multiLevelType w:val="singleLevel"/>
    <w:tmpl w:val="040C0001"/>
    <w:lvl w:ilvl="0">
      <w:start w:val="1"/>
      <w:numFmt w:val="bullet"/>
      <w:lvlText w:val=""/>
      <w:lvlJc w:val="left"/>
      <w:pPr>
        <w:ind w:left="1770" w:hanging="360"/>
      </w:pPr>
      <w:rPr>
        <w:rFonts w:ascii="Symbol" w:hAnsi="Symbol" w:hint="default"/>
      </w:rPr>
    </w:lvl>
  </w:abstractNum>
  <w:abstractNum w:abstractNumId="40" w15:restartNumberingAfterBreak="0">
    <w:nsid w:val="62633DEF"/>
    <w:multiLevelType w:val="hybridMultilevel"/>
    <w:tmpl w:val="6046C656"/>
    <w:lvl w:ilvl="0" w:tplc="A13A993A">
      <w:start w:val="1"/>
      <w:numFmt w:val="bullet"/>
      <w:lvlText w:val=""/>
      <w:lvlJc w:val="left"/>
      <w:pPr>
        <w:ind w:left="72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68181E32"/>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2" w15:restartNumberingAfterBreak="0">
    <w:nsid w:val="6A2B3FA2"/>
    <w:multiLevelType w:val="singleLevel"/>
    <w:tmpl w:val="040C0001"/>
    <w:lvl w:ilvl="0">
      <w:start w:val="1"/>
      <w:numFmt w:val="bullet"/>
      <w:lvlText w:val=""/>
      <w:lvlJc w:val="left"/>
      <w:pPr>
        <w:ind w:left="720" w:hanging="360"/>
      </w:pPr>
      <w:rPr>
        <w:rFonts w:ascii="Symbol" w:hAnsi="Symbol" w:hint="default"/>
      </w:rPr>
    </w:lvl>
  </w:abstractNum>
  <w:abstractNum w:abstractNumId="43" w15:restartNumberingAfterBreak="0">
    <w:nsid w:val="6B59147D"/>
    <w:multiLevelType w:val="singleLevel"/>
    <w:tmpl w:val="040C0001"/>
    <w:lvl w:ilvl="0">
      <w:start w:val="1"/>
      <w:numFmt w:val="bullet"/>
      <w:lvlText w:val=""/>
      <w:lvlJc w:val="left"/>
      <w:pPr>
        <w:ind w:left="720" w:hanging="360"/>
      </w:pPr>
      <w:rPr>
        <w:rFonts w:ascii="Symbol" w:hAnsi="Symbol" w:hint="default"/>
      </w:rPr>
    </w:lvl>
  </w:abstractNum>
  <w:abstractNum w:abstractNumId="44" w15:restartNumberingAfterBreak="0">
    <w:nsid w:val="71BF76A4"/>
    <w:multiLevelType w:val="hybridMultilevel"/>
    <w:tmpl w:val="993C1068"/>
    <w:lvl w:ilvl="0" w:tplc="A13A993A">
      <w:start w:val="1"/>
      <w:numFmt w:val="bullet"/>
      <w:lvlText w:val=""/>
      <w:lvlJc w:val="left"/>
      <w:pPr>
        <w:ind w:left="1786" w:hanging="360"/>
      </w:pPr>
      <w:rPr>
        <w:rFonts w:ascii="Wingdings" w:hAnsi="Wingdings" w:hint="default"/>
        <w:color w:val="auto"/>
      </w:rPr>
    </w:lvl>
    <w:lvl w:ilvl="1" w:tplc="040C0003">
      <w:start w:val="1"/>
      <w:numFmt w:val="bullet"/>
      <w:lvlText w:val="o"/>
      <w:lvlJc w:val="left"/>
      <w:pPr>
        <w:ind w:left="2506" w:hanging="360"/>
      </w:pPr>
      <w:rPr>
        <w:rFonts w:ascii="Courier New" w:hAnsi="Courier New" w:cs="Courier New" w:hint="default"/>
      </w:rPr>
    </w:lvl>
    <w:lvl w:ilvl="2" w:tplc="040C0005">
      <w:start w:val="1"/>
      <w:numFmt w:val="bullet"/>
      <w:lvlText w:val=""/>
      <w:lvlJc w:val="left"/>
      <w:pPr>
        <w:ind w:left="3226" w:hanging="360"/>
      </w:pPr>
      <w:rPr>
        <w:rFonts w:ascii="Wingdings" w:hAnsi="Wingdings" w:hint="default"/>
      </w:rPr>
    </w:lvl>
    <w:lvl w:ilvl="3" w:tplc="040C0001">
      <w:start w:val="1"/>
      <w:numFmt w:val="bullet"/>
      <w:lvlText w:val=""/>
      <w:lvlJc w:val="left"/>
      <w:pPr>
        <w:ind w:left="3946" w:hanging="360"/>
      </w:pPr>
      <w:rPr>
        <w:rFonts w:ascii="Symbol" w:hAnsi="Symbol" w:hint="default"/>
      </w:rPr>
    </w:lvl>
    <w:lvl w:ilvl="4" w:tplc="040C0003">
      <w:start w:val="1"/>
      <w:numFmt w:val="bullet"/>
      <w:lvlText w:val="o"/>
      <w:lvlJc w:val="left"/>
      <w:pPr>
        <w:ind w:left="4666" w:hanging="360"/>
      </w:pPr>
      <w:rPr>
        <w:rFonts w:ascii="Courier New" w:hAnsi="Courier New" w:cs="Courier New" w:hint="default"/>
      </w:rPr>
    </w:lvl>
    <w:lvl w:ilvl="5" w:tplc="040C0005">
      <w:start w:val="1"/>
      <w:numFmt w:val="bullet"/>
      <w:lvlText w:val=""/>
      <w:lvlJc w:val="left"/>
      <w:pPr>
        <w:ind w:left="5386" w:hanging="360"/>
      </w:pPr>
      <w:rPr>
        <w:rFonts w:ascii="Wingdings" w:hAnsi="Wingdings" w:hint="default"/>
      </w:rPr>
    </w:lvl>
    <w:lvl w:ilvl="6" w:tplc="040C0001">
      <w:start w:val="1"/>
      <w:numFmt w:val="bullet"/>
      <w:lvlText w:val=""/>
      <w:lvlJc w:val="left"/>
      <w:pPr>
        <w:ind w:left="6106" w:hanging="360"/>
      </w:pPr>
      <w:rPr>
        <w:rFonts w:ascii="Symbol" w:hAnsi="Symbol" w:hint="default"/>
      </w:rPr>
    </w:lvl>
    <w:lvl w:ilvl="7" w:tplc="040C0003">
      <w:start w:val="1"/>
      <w:numFmt w:val="bullet"/>
      <w:lvlText w:val="o"/>
      <w:lvlJc w:val="left"/>
      <w:pPr>
        <w:ind w:left="6826" w:hanging="360"/>
      </w:pPr>
      <w:rPr>
        <w:rFonts w:ascii="Courier New" w:hAnsi="Courier New" w:cs="Courier New" w:hint="default"/>
      </w:rPr>
    </w:lvl>
    <w:lvl w:ilvl="8" w:tplc="040C0005">
      <w:start w:val="1"/>
      <w:numFmt w:val="bullet"/>
      <w:lvlText w:val=""/>
      <w:lvlJc w:val="left"/>
      <w:pPr>
        <w:ind w:left="7546" w:hanging="360"/>
      </w:pPr>
      <w:rPr>
        <w:rFonts w:ascii="Wingdings" w:hAnsi="Wingdings" w:hint="default"/>
      </w:rPr>
    </w:lvl>
  </w:abstractNum>
  <w:abstractNum w:abstractNumId="45" w15:restartNumberingAfterBreak="0">
    <w:nsid w:val="786B7F4E"/>
    <w:multiLevelType w:val="singleLevel"/>
    <w:tmpl w:val="040C0001"/>
    <w:lvl w:ilvl="0">
      <w:start w:val="1"/>
      <w:numFmt w:val="bullet"/>
      <w:lvlText w:val=""/>
      <w:lvlJc w:val="left"/>
      <w:pPr>
        <w:ind w:left="720" w:hanging="360"/>
      </w:pPr>
      <w:rPr>
        <w:rFonts w:ascii="Symbol" w:hAnsi="Symbol" w:hint="default"/>
      </w:rPr>
    </w:lvl>
  </w:abstractNum>
  <w:abstractNum w:abstractNumId="46" w15:restartNumberingAfterBreak="0">
    <w:nsid w:val="7975585E"/>
    <w:multiLevelType w:val="hybridMultilevel"/>
    <w:tmpl w:val="9E769AF2"/>
    <w:lvl w:ilvl="0" w:tplc="A13A993A">
      <w:start w:val="1"/>
      <w:numFmt w:val="bullet"/>
      <w:lvlText w:val=""/>
      <w:lvlJc w:val="left"/>
      <w:pPr>
        <w:ind w:left="72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B900935"/>
    <w:multiLevelType w:val="hybridMultilevel"/>
    <w:tmpl w:val="EAB0F9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8" w15:restartNumberingAfterBreak="0">
    <w:nsid w:val="7BBF2889"/>
    <w:multiLevelType w:val="singleLevel"/>
    <w:tmpl w:val="040C0001"/>
    <w:lvl w:ilvl="0">
      <w:start w:val="1"/>
      <w:numFmt w:val="bullet"/>
      <w:lvlText w:val=""/>
      <w:lvlJc w:val="left"/>
      <w:pPr>
        <w:ind w:left="720" w:hanging="360"/>
      </w:pPr>
      <w:rPr>
        <w:rFonts w:ascii="Symbol" w:hAnsi="Symbol" w:hint="default"/>
      </w:rPr>
    </w:lvl>
  </w:abstractNum>
  <w:abstractNum w:abstractNumId="49" w15:restartNumberingAfterBreak="0">
    <w:nsid w:val="7CFC15A0"/>
    <w:multiLevelType w:val="hybridMultilevel"/>
    <w:tmpl w:val="DE785318"/>
    <w:lvl w:ilvl="0" w:tplc="40A0937C">
      <w:start w:val="1"/>
      <w:numFmt w:val="bullet"/>
      <w:lvlText w:val=""/>
      <w:lvlJc w:val="left"/>
      <w:pPr>
        <w:ind w:left="2127" w:hanging="360"/>
      </w:pPr>
      <w:rPr>
        <w:rFonts w:ascii="Symbol" w:hAnsi="Symbol" w:hint="default"/>
        <w:color w:val="auto"/>
      </w:rPr>
    </w:lvl>
    <w:lvl w:ilvl="1" w:tplc="040C0003">
      <w:start w:val="1"/>
      <w:numFmt w:val="bullet"/>
      <w:lvlText w:val="o"/>
      <w:lvlJc w:val="left"/>
      <w:pPr>
        <w:ind w:left="2847" w:hanging="360"/>
      </w:pPr>
      <w:rPr>
        <w:rFonts w:ascii="Courier New" w:hAnsi="Courier New" w:cs="Courier New" w:hint="default"/>
      </w:rPr>
    </w:lvl>
    <w:lvl w:ilvl="2" w:tplc="040C0005">
      <w:start w:val="1"/>
      <w:numFmt w:val="bullet"/>
      <w:lvlText w:val=""/>
      <w:lvlJc w:val="left"/>
      <w:pPr>
        <w:ind w:left="3567" w:hanging="360"/>
      </w:pPr>
      <w:rPr>
        <w:rFonts w:ascii="Wingdings" w:hAnsi="Wingdings" w:hint="default"/>
      </w:rPr>
    </w:lvl>
    <w:lvl w:ilvl="3" w:tplc="040C0001">
      <w:start w:val="1"/>
      <w:numFmt w:val="bullet"/>
      <w:lvlText w:val=""/>
      <w:lvlJc w:val="left"/>
      <w:pPr>
        <w:ind w:left="4287" w:hanging="360"/>
      </w:pPr>
      <w:rPr>
        <w:rFonts w:ascii="Symbol" w:hAnsi="Symbol" w:hint="default"/>
      </w:rPr>
    </w:lvl>
    <w:lvl w:ilvl="4" w:tplc="040C0003">
      <w:start w:val="1"/>
      <w:numFmt w:val="bullet"/>
      <w:lvlText w:val="o"/>
      <w:lvlJc w:val="left"/>
      <w:pPr>
        <w:ind w:left="5007" w:hanging="360"/>
      </w:pPr>
      <w:rPr>
        <w:rFonts w:ascii="Courier New" w:hAnsi="Courier New" w:cs="Courier New" w:hint="default"/>
      </w:rPr>
    </w:lvl>
    <w:lvl w:ilvl="5" w:tplc="040C0005">
      <w:start w:val="1"/>
      <w:numFmt w:val="bullet"/>
      <w:lvlText w:val=""/>
      <w:lvlJc w:val="left"/>
      <w:pPr>
        <w:ind w:left="5727" w:hanging="360"/>
      </w:pPr>
      <w:rPr>
        <w:rFonts w:ascii="Wingdings" w:hAnsi="Wingdings" w:hint="default"/>
      </w:rPr>
    </w:lvl>
    <w:lvl w:ilvl="6" w:tplc="040C0001">
      <w:start w:val="1"/>
      <w:numFmt w:val="bullet"/>
      <w:lvlText w:val=""/>
      <w:lvlJc w:val="left"/>
      <w:pPr>
        <w:ind w:left="6447" w:hanging="360"/>
      </w:pPr>
      <w:rPr>
        <w:rFonts w:ascii="Symbol" w:hAnsi="Symbol" w:hint="default"/>
      </w:rPr>
    </w:lvl>
    <w:lvl w:ilvl="7" w:tplc="040C0003">
      <w:start w:val="1"/>
      <w:numFmt w:val="bullet"/>
      <w:lvlText w:val="o"/>
      <w:lvlJc w:val="left"/>
      <w:pPr>
        <w:ind w:left="7167" w:hanging="360"/>
      </w:pPr>
      <w:rPr>
        <w:rFonts w:ascii="Courier New" w:hAnsi="Courier New" w:cs="Courier New" w:hint="default"/>
      </w:rPr>
    </w:lvl>
    <w:lvl w:ilvl="8" w:tplc="040C0005">
      <w:start w:val="1"/>
      <w:numFmt w:val="bullet"/>
      <w:lvlText w:val=""/>
      <w:lvlJc w:val="left"/>
      <w:pPr>
        <w:ind w:left="7887" w:hanging="360"/>
      </w:pPr>
      <w:rPr>
        <w:rFonts w:ascii="Wingdings" w:hAnsi="Wingdings" w:hint="default"/>
      </w:rPr>
    </w:lvl>
  </w:abstractNum>
  <w:num w:numId="1">
    <w:abstractNumId w:val="8"/>
  </w:num>
  <w:num w:numId="2">
    <w:abstractNumId w:val="41"/>
  </w:num>
  <w:num w:numId="3">
    <w:abstractNumId w:val="17"/>
  </w:num>
  <w:num w:numId="4">
    <w:abstractNumId w:val="6"/>
  </w:num>
  <w:num w:numId="5">
    <w:abstractNumId w:val="25"/>
  </w:num>
  <w:num w:numId="6">
    <w:abstractNumId w:val="49"/>
  </w:num>
  <w:num w:numId="7">
    <w:abstractNumId w:val="17"/>
  </w:num>
  <w:num w:numId="8">
    <w:abstractNumId w:val="17"/>
  </w:num>
  <w:num w:numId="9">
    <w:abstractNumId w:val="4"/>
  </w:num>
  <w:num w:numId="10">
    <w:abstractNumId w:val="38"/>
  </w:num>
  <w:num w:numId="11">
    <w:abstractNumId w:val="12"/>
  </w:num>
  <w:num w:numId="12">
    <w:abstractNumId w:val="30"/>
  </w:num>
  <w:num w:numId="13">
    <w:abstractNumId w:val="4"/>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19"/>
  </w:num>
  <w:num w:numId="17">
    <w:abstractNumId w:val="31"/>
  </w:num>
  <w:num w:numId="18">
    <w:abstractNumId w:val="36"/>
  </w:num>
  <w:num w:numId="19">
    <w:abstractNumId w:val="42"/>
  </w:num>
  <w:num w:numId="20">
    <w:abstractNumId w:val="48"/>
  </w:num>
  <w:num w:numId="21">
    <w:abstractNumId w:val="32"/>
  </w:num>
  <w:num w:numId="22">
    <w:abstractNumId w:val="20"/>
  </w:num>
  <w:num w:numId="23">
    <w:abstractNumId w:val="21"/>
  </w:num>
  <w:num w:numId="24">
    <w:abstractNumId w:val="3"/>
  </w:num>
  <w:num w:numId="25">
    <w:abstractNumId w:val="23"/>
  </w:num>
  <w:num w:numId="26">
    <w:abstractNumId w:val="10"/>
  </w:num>
  <w:num w:numId="27">
    <w:abstractNumId w:val="27"/>
  </w:num>
  <w:num w:numId="28">
    <w:abstractNumId w:val="45"/>
  </w:num>
  <w:num w:numId="29">
    <w:abstractNumId w:val="14"/>
  </w:num>
  <w:num w:numId="30">
    <w:abstractNumId w:val="39"/>
  </w:num>
  <w:num w:numId="31">
    <w:abstractNumId w:val="15"/>
  </w:num>
  <w:num w:numId="32">
    <w:abstractNumId w:val="22"/>
  </w:num>
  <w:num w:numId="33">
    <w:abstractNumId w:val="18"/>
  </w:num>
  <w:num w:numId="34">
    <w:abstractNumId w:val="37"/>
  </w:num>
  <w:num w:numId="35">
    <w:abstractNumId w:val="34"/>
  </w:num>
  <w:num w:numId="36">
    <w:abstractNumId w:val="33"/>
  </w:num>
  <w:num w:numId="37">
    <w:abstractNumId w:val="1"/>
  </w:num>
  <w:num w:numId="38">
    <w:abstractNumId w:val="44"/>
  </w:num>
  <w:num w:numId="39">
    <w:abstractNumId w:val="26"/>
  </w:num>
  <w:num w:numId="40">
    <w:abstractNumId w:val="47"/>
  </w:num>
  <w:num w:numId="41">
    <w:abstractNumId w:val="17"/>
  </w:num>
  <w:num w:numId="42">
    <w:abstractNumId w:val="2"/>
  </w:num>
  <w:num w:numId="43">
    <w:abstractNumId w:val="35"/>
  </w:num>
  <w:num w:numId="44">
    <w:abstractNumId w:val="16"/>
  </w:num>
  <w:num w:numId="45">
    <w:abstractNumId w:val="7"/>
  </w:num>
  <w:num w:numId="46">
    <w:abstractNumId w:val="40"/>
  </w:num>
  <w:num w:numId="47">
    <w:abstractNumId w:val="46"/>
  </w:num>
  <w:num w:numId="48">
    <w:abstractNumId w:val="24"/>
  </w:num>
  <w:num w:numId="49">
    <w:abstractNumId w:val="9"/>
  </w:num>
  <w:num w:numId="50">
    <w:abstractNumId w:val="5"/>
  </w:num>
  <w:num w:numId="5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28"/>
  </w:num>
  <w:num w:numId="54">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241"/>
    <w:rsid w:val="00001385"/>
    <w:rsid w:val="000025D5"/>
    <w:rsid w:val="000028BB"/>
    <w:rsid w:val="00003094"/>
    <w:rsid w:val="00004263"/>
    <w:rsid w:val="000058B5"/>
    <w:rsid w:val="00010FCE"/>
    <w:rsid w:val="00013182"/>
    <w:rsid w:val="000132EE"/>
    <w:rsid w:val="00013B9F"/>
    <w:rsid w:val="00025036"/>
    <w:rsid w:val="00027188"/>
    <w:rsid w:val="0004033B"/>
    <w:rsid w:val="00040FF9"/>
    <w:rsid w:val="00042AE9"/>
    <w:rsid w:val="00046C37"/>
    <w:rsid w:val="00046F33"/>
    <w:rsid w:val="000506CD"/>
    <w:rsid w:val="0005138F"/>
    <w:rsid w:val="0005171A"/>
    <w:rsid w:val="00052A33"/>
    <w:rsid w:val="00053AAB"/>
    <w:rsid w:val="00056F65"/>
    <w:rsid w:val="00057376"/>
    <w:rsid w:val="0006214A"/>
    <w:rsid w:val="000626D3"/>
    <w:rsid w:val="00063958"/>
    <w:rsid w:val="00063D92"/>
    <w:rsid w:val="00065461"/>
    <w:rsid w:val="0006634B"/>
    <w:rsid w:val="000665C6"/>
    <w:rsid w:val="00070090"/>
    <w:rsid w:val="00070F07"/>
    <w:rsid w:val="000710CA"/>
    <w:rsid w:val="00073F86"/>
    <w:rsid w:val="00075366"/>
    <w:rsid w:val="00075CB9"/>
    <w:rsid w:val="000840AF"/>
    <w:rsid w:val="000925B4"/>
    <w:rsid w:val="0009654D"/>
    <w:rsid w:val="0009676D"/>
    <w:rsid w:val="000A2387"/>
    <w:rsid w:val="000A2E67"/>
    <w:rsid w:val="000A3BAD"/>
    <w:rsid w:val="000A403F"/>
    <w:rsid w:val="000A42D6"/>
    <w:rsid w:val="000A55BB"/>
    <w:rsid w:val="000B14D2"/>
    <w:rsid w:val="000B154B"/>
    <w:rsid w:val="000B32CB"/>
    <w:rsid w:val="000B34F0"/>
    <w:rsid w:val="000B417A"/>
    <w:rsid w:val="000B5CD7"/>
    <w:rsid w:val="000B6DD0"/>
    <w:rsid w:val="000B739D"/>
    <w:rsid w:val="000C03C7"/>
    <w:rsid w:val="000C175E"/>
    <w:rsid w:val="000C1CC0"/>
    <w:rsid w:val="000C428B"/>
    <w:rsid w:val="000C5D0C"/>
    <w:rsid w:val="000D417F"/>
    <w:rsid w:val="000D51F6"/>
    <w:rsid w:val="000E34D7"/>
    <w:rsid w:val="000E3C8E"/>
    <w:rsid w:val="000E5B37"/>
    <w:rsid w:val="00101156"/>
    <w:rsid w:val="001025E9"/>
    <w:rsid w:val="0010593E"/>
    <w:rsid w:val="00111232"/>
    <w:rsid w:val="00113A3E"/>
    <w:rsid w:val="00113BD9"/>
    <w:rsid w:val="00116F45"/>
    <w:rsid w:val="00120340"/>
    <w:rsid w:val="00120A2C"/>
    <w:rsid w:val="00122187"/>
    <w:rsid w:val="00122C2E"/>
    <w:rsid w:val="001307A9"/>
    <w:rsid w:val="00130CAA"/>
    <w:rsid w:val="0013442E"/>
    <w:rsid w:val="0013596D"/>
    <w:rsid w:val="00145293"/>
    <w:rsid w:val="0014676A"/>
    <w:rsid w:val="00147534"/>
    <w:rsid w:val="00147A34"/>
    <w:rsid w:val="00154334"/>
    <w:rsid w:val="0015438C"/>
    <w:rsid w:val="00155418"/>
    <w:rsid w:val="00162EB6"/>
    <w:rsid w:val="00163622"/>
    <w:rsid w:val="00164F2C"/>
    <w:rsid w:val="00173647"/>
    <w:rsid w:val="00175ED4"/>
    <w:rsid w:val="00176AE6"/>
    <w:rsid w:val="0017718D"/>
    <w:rsid w:val="0018016F"/>
    <w:rsid w:val="001802CD"/>
    <w:rsid w:val="00186520"/>
    <w:rsid w:val="0019144B"/>
    <w:rsid w:val="0019597D"/>
    <w:rsid w:val="001A1936"/>
    <w:rsid w:val="001A4368"/>
    <w:rsid w:val="001B2702"/>
    <w:rsid w:val="001B4F19"/>
    <w:rsid w:val="001B515A"/>
    <w:rsid w:val="001C2F01"/>
    <w:rsid w:val="001C433B"/>
    <w:rsid w:val="001C4951"/>
    <w:rsid w:val="001C7133"/>
    <w:rsid w:val="001C7C7B"/>
    <w:rsid w:val="001D1E7D"/>
    <w:rsid w:val="001D1F6B"/>
    <w:rsid w:val="001D2591"/>
    <w:rsid w:val="001D3E51"/>
    <w:rsid w:val="001D6C6B"/>
    <w:rsid w:val="001D7926"/>
    <w:rsid w:val="001E02F8"/>
    <w:rsid w:val="001E44C2"/>
    <w:rsid w:val="001E51B7"/>
    <w:rsid w:val="001E6694"/>
    <w:rsid w:val="001F05E7"/>
    <w:rsid w:val="001F1B7A"/>
    <w:rsid w:val="001F2C1C"/>
    <w:rsid w:val="001F49BF"/>
    <w:rsid w:val="002012D6"/>
    <w:rsid w:val="00202489"/>
    <w:rsid w:val="002037CC"/>
    <w:rsid w:val="00204F8D"/>
    <w:rsid w:val="002052BD"/>
    <w:rsid w:val="00205396"/>
    <w:rsid w:val="00211FFC"/>
    <w:rsid w:val="0021565E"/>
    <w:rsid w:val="00215C20"/>
    <w:rsid w:val="002216DF"/>
    <w:rsid w:val="002303B0"/>
    <w:rsid w:val="00232492"/>
    <w:rsid w:val="00235192"/>
    <w:rsid w:val="0023733F"/>
    <w:rsid w:val="002426F6"/>
    <w:rsid w:val="00242CC4"/>
    <w:rsid w:val="00243E48"/>
    <w:rsid w:val="00246E31"/>
    <w:rsid w:val="0024769E"/>
    <w:rsid w:val="00250868"/>
    <w:rsid w:val="00250C2F"/>
    <w:rsid w:val="002518CA"/>
    <w:rsid w:val="00260E46"/>
    <w:rsid w:val="00266EA2"/>
    <w:rsid w:val="00272502"/>
    <w:rsid w:val="00274D23"/>
    <w:rsid w:val="002751D5"/>
    <w:rsid w:val="00285AE7"/>
    <w:rsid w:val="00286792"/>
    <w:rsid w:val="00293D10"/>
    <w:rsid w:val="002A10BD"/>
    <w:rsid w:val="002A41FD"/>
    <w:rsid w:val="002B28EE"/>
    <w:rsid w:val="002B4801"/>
    <w:rsid w:val="002C0F9C"/>
    <w:rsid w:val="002C1C4A"/>
    <w:rsid w:val="002C3EC4"/>
    <w:rsid w:val="002C4AB0"/>
    <w:rsid w:val="002C6384"/>
    <w:rsid w:val="002D0D41"/>
    <w:rsid w:val="002D5201"/>
    <w:rsid w:val="002D5A62"/>
    <w:rsid w:val="002D7352"/>
    <w:rsid w:val="002D74AC"/>
    <w:rsid w:val="002E008A"/>
    <w:rsid w:val="002E11C1"/>
    <w:rsid w:val="002E19A4"/>
    <w:rsid w:val="002E4C8E"/>
    <w:rsid w:val="002E685A"/>
    <w:rsid w:val="002E7254"/>
    <w:rsid w:val="002E7B21"/>
    <w:rsid w:val="002F146B"/>
    <w:rsid w:val="002F1529"/>
    <w:rsid w:val="002F25C1"/>
    <w:rsid w:val="002F4B58"/>
    <w:rsid w:val="002F4F95"/>
    <w:rsid w:val="002F572F"/>
    <w:rsid w:val="00301471"/>
    <w:rsid w:val="003032B5"/>
    <w:rsid w:val="00304E49"/>
    <w:rsid w:val="00310519"/>
    <w:rsid w:val="00310797"/>
    <w:rsid w:val="003127E2"/>
    <w:rsid w:val="003166C4"/>
    <w:rsid w:val="003166CA"/>
    <w:rsid w:val="00320931"/>
    <w:rsid w:val="00322405"/>
    <w:rsid w:val="003243E1"/>
    <w:rsid w:val="003260A6"/>
    <w:rsid w:val="00326807"/>
    <w:rsid w:val="00334A22"/>
    <w:rsid w:val="0034104C"/>
    <w:rsid w:val="003411A1"/>
    <w:rsid w:val="0034240F"/>
    <w:rsid w:val="00343D6A"/>
    <w:rsid w:val="0035092C"/>
    <w:rsid w:val="00353073"/>
    <w:rsid w:val="0035315A"/>
    <w:rsid w:val="003558B9"/>
    <w:rsid w:val="00357CEA"/>
    <w:rsid w:val="0036078D"/>
    <w:rsid w:val="00363298"/>
    <w:rsid w:val="003634A2"/>
    <w:rsid w:val="00364B45"/>
    <w:rsid w:val="00365361"/>
    <w:rsid w:val="00365DB8"/>
    <w:rsid w:val="00370F56"/>
    <w:rsid w:val="00372B48"/>
    <w:rsid w:val="00374C9C"/>
    <w:rsid w:val="00375DDC"/>
    <w:rsid w:val="003773E2"/>
    <w:rsid w:val="00377936"/>
    <w:rsid w:val="0038506D"/>
    <w:rsid w:val="00390748"/>
    <w:rsid w:val="00390D36"/>
    <w:rsid w:val="00393493"/>
    <w:rsid w:val="00396E81"/>
    <w:rsid w:val="003A0290"/>
    <w:rsid w:val="003A4F49"/>
    <w:rsid w:val="003B53CC"/>
    <w:rsid w:val="003B6F45"/>
    <w:rsid w:val="003C2534"/>
    <w:rsid w:val="003C4895"/>
    <w:rsid w:val="003C5CCA"/>
    <w:rsid w:val="003C7018"/>
    <w:rsid w:val="003D35AB"/>
    <w:rsid w:val="003D40E3"/>
    <w:rsid w:val="003D4521"/>
    <w:rsid w:val="003D594A"/>
    <w:rsid w:val="003E2529"/>
    <w:rsid w:val="003E5EFF"/>
    <w:rsid w:val="003E6437"/>
    <w:rsid w:val="003F0A82"/>
    <w:rsid w:val="003F126B"/>
    <w:rsid w:val="003F1850"/>
    <w:rsid w:val="003F239F"/>
    <w:rsid w:val="003F3A55"/>
    <w:rsid w:val="004034A5"/>
    <w:rsid w:val="0040375A"/>
    <w:rsid w:val="00410107"/>
    <w:rsid w:val="004205D0"/>
    <w:rsid w:val="004212BF"/>
    <w:rsid w:val="00431773"/>
    <w:rsid w:val="00436191"/>
    <w:rsid w:val="00440305"/>
    <w:rsid w:val="004409FA"/>
    <w:rsid w:val="004471A0"/>
    <w:rsid w:val="00451CA8"/>
    <w:rsid w:val="00456D2A"/>
    <w:rsid w:val="00457D2C"/>
    <w:rsid w:val="00460925"/>
    <w:rsid w:val="00461121"/>
    <w:rsid w:val="00462481"/>
    <w:rsid w:val="00466DBF"/>
    <w:rsid w:val="00467EB6"/>
    <w:rsid w:val="00470E05"/>
    <w:rsid w:val="00471EF3"/>
    <w:rsid w:val="00474680"/>
    <w:rsid w:val="00481427"/>
    <w:rsid w:val="004834D5"/>
    <w:rsid w:val="004846C4"/>
    <w:rsid w:val="004867DD"/>
    <w:rsid w:val="00492AE7"/>
    <w:rsid w:val="00497C0F"/>
    <w:rsid w:val="004B6AA5"/>
    <w:rsid w:val="004B77EB"/>
    <w:rsid w:val="004B7841"/>
    <w:rsid w:val="004C0CAF"/>
    <w:rsid w:val="004C102D"/>
    <w:rsid w:val="004C6297"/>
    <w:rsid w:val="004D4B66"/>
    <w:rsid w:val="004D4EAE"/>
    <w:rsid w:val="004E2E6F"/>
    <w:rsid w:val="004E59BE"/>
    <w:rsid w:val="004F437C"/>
    <w:rsid w:val="004F513E"/>
    <w:rsid w:val="004F5713"/>
    <w:rsid w:val="004F61D9"/>
    <w:rsid w:val="004F6611"/>
    <w:rsid w:val="005008E2"/>
    <w:rsid w:val="00500A3F"/>
    <w:rsid w:val="00501B72"/>
    <w:rsid w:val="00502C5D"/>
    <w:rsid w:val="00503BF2"/>
    <w:rsid w:val="00512AC9"/>
    <w:rsid w:val="00514B38"/>
    <w:rsid w:val="00516193"/>
    <w:rsid w:val="00516494"/>
    <w:rsid w:val="00520B07"/>
    <w:rsid w:val="0053426D"/>
    <w:rsid w:val="00534324"/>
    <w:rsid w:val="00541076"/>
    <w:rsid w:val="005460A3"/>
    <w:rsid w:val="0054664C"/>
    <w:rsid w:val="005565A8"/>
    <w:rsid w:val="005568B5"/>
    <w:rsid w:val="00556A59"/>
    <w:rsid w:val="00556AE1"/>
    <w:rsid w:val="00563FED"/>
    <w:rsid w:val="00564467"/>
    <w:rsid w:val="00566369"/>
    <w:rsid w:val="00566E7B"/>
    <w:rsid w:val="00573608"/>
    <w:rsid w:val="0057369C"/>
    <w:rsid w:val="0057706E"/>
    <w:rsid w:val="005825B5"/>
    <w:rsid w:val="00585567"/>
    <w:rsid w:val="0059001D"/>
    <w:rsid w:val="005953AC"/>
    <w:rsid w:val="00595D99"/>
    <w:rsid w:val="00596E5C"/>
    <w:rsid w:val="005A31B1"/>
    <w:rsid w:val="005A6150"/>
    <w:rsid w:val="005A7017"/>
    <w:rsid w:val="005B0098"/>
    <w:rsid w:val="005B146F"/>
    <w:rsid w:val="005B1D36"/>
    <w:rsid w:val="005B38D5"/>
    <w:rsid w:val="005B3BB1"/>
    <w:rsid w:val="005C0064"/>
    <w:rsid w:val="005C4724"/>
    <w:rsid w:val="005C6DAD"/>
    <w:rsid w:val="005D0987"/>
    <w:rsid w:val="005E3226"/>
    <w:rsid w:val="005E4422"/>
    <w:rsid w:val="005E485E"/>
    <w:rsid w:val="005E752F"/>
    <w:rsid w:val="005F07E3"/>
    <w:rsid w:val="005F0AE3"/>
    <w:rsid w:val="005F2481"/>
    <w:rsid w:val="005F2F87"/>
    <w:rsid w:val="005F334F"/>
    <w:rsid w:val="005F63B4"/>
    <w:rsid w:val="005F72A6"/>
    <w:rsid w:val="005F73E7"/>
    <w:rsid w:val="00601638"/>
    <w:rsid w:val="00601964"/>
    <w:rsid w:val="00602A67"/>
    <w:rsid w:val="0060336A"/>
    <w:rsid w:val="006038F1"/>
    <w:rsid w:val="00603E2A"/>
    <w:rsid w:val="00604CC7"/>
    <w:rsid w:val="00607397"/>
    <w:rsid w:val="0061029A"/>
    <w:rsid w:val="00611152"/>
    <w:rsid w:val="006120C2"/>
    <w:rsid w:val="00612355"/>
    <w:rsid w:val="00613BBF"/>
    <w:rsid w:val="006142DC"/>
    <w:rsid w:val="00615FBE"/>
    <w:rsid w:val="00617059"/>
    <w:rsid w:val="00621B33"/>
    <w:rsid w:val="0062245D"/>
    <w:rsid w:val="00626E1E"/>
    <w:rsid w:val="006324B7"/>
    <w:rsid w:val="00636EF9"/>
    <w:rsid w:val="00637139"/>
    <w:rsid w:val="00640D86"/>
    <w:rsid w:val="00645CAB"/>
    <w:rsid w:val="00647425"/>
    <w:rsid w:val="006504C0"/>
    <w:rsid w:val="00655956"/>
    <w:rsid w:val="00680441"/>
    <w:rsid w:val="00685E3A"/>
    <w:rsid w:val="00690000"/>
    <w:rsid w:val="00692A37"/>
    <w:rsid w:val="0069526A"/>
    <w:rsid w:val="006A68ED"/>
    <w:rsid w:val="006A697C"/>
    <w:rsid w:val="006B0133"/>
    <w:rsid w:val="006B3504"/>
    <w:rsid w:val="006C41DA"/>
    <w:rsid w:val="006C5F8A"/>
    <w:rsid w:val="006D0484"/>
    <w:rsid w:val="006D0CB4"/>
    <w:rsid w:val="006D102A"/>
    <w:rsid w:val="006D1AA3"/>
    <w:rsid w:val="006D5171"/>
    <w:rsid w:val="006D6478"/>
    <w:rsid w:val="006E0722"/>
    <w:rsid w:val="006E2C5F"/>
    <w:rsid w:val="006E4FEE"/>
    <w:rsid w:val="006E51BE"/>
    <w:rsid w:val="006F2C78"/>
    <w:rsid w:val="006F2DFE"/>
    <w:rsid w:val="006F53CB"/>
    <w:rsid w:val="006F5B87"/>
    <w:rsid w:val="006F6078"/>
    <w:rsid w:val="006F69A0"/>
    <w:rsid w:val="007022F6"/>
    <w:rsid w:val="0070678F"/>
    <w:rsid w:val="00706962"/>
    <w:rsid w:val="007104F7"/>
    <w:rsid w:val="00710F82"/>
    <w:rsid w:val="0071118B"/>
    <w:rsid w:val="00717D0B"/>
    <w:rsid w:val="00721290"/>
    <w:rsid w:val="00722D33"/>
    <w:rsid w:val="0072729A"/>
    <w:rsid w:val="00734878"/>
    <w:rsid w:val="00735892"/>
    <w:rsid w:val="007374E2"/>
    <w:rsid w:val="00740201"/>
    <w:rsid w:val="00744ED7"/>
    <w:rsid w:val="00745CF5"/>
    <w:rsid w:val="00747272"/>
    <w:rsid w:val="00750E38"/>
    <w:rsid w:val="007602BF"/>
    <w:rsid w:val="00762F63"/>
    <w:rsid w:val="00767157"/>
    <w:rsid w:val="00770C1C"/>
    <w:rsid w:val="00776197"/>
    <w:rsid w:val="007815B2"/>
    <w:rsid w:val="00781E14"/>
    <w:rsid w:val="0078618B"/>
    <w:rsid w:val="00787019"/>
    <w:rsid w:val="00787C42"/>
    <w:rsid w:val="00787FE3"/>
    <w:rsid w:val="0079134E"/>
    <w:rsid w:val="007A0259"/>
    <w:rsid w:val="007A03C3"/>
    <w:rsid w:val="007A07F0"/>
    <w:rsid w:val="007A5B08"/>
    <w:rsid w:val="007A63A5"/>
    <w:rsid w:val="007A7F67"/>
    <w:rsid w:val="007B2A19"/>
    <w:rsid w:val="007B2D92"/>
    <w:rsid w:val="007B2F8C"/>
    <w:rsid w:val="007B341A"/>
    <w:rsid w:val="007B637A"/>
    <w:rsid w:val="007C24CD"/>
    <w:rsid w:val="007C2EE7"/>
    <w:rsid w:val="007C4353"/>
    <w:rsid w:val="007C66BD"/>
    <w:rsid w:val="007D2716"/>
    <w:rsid w:val="007D6175"/>
    <w:rsid w:val="007D6C2A"/>
    <w:rsid w:val="007D6E54"/>
    <w:rsid w:val="007D720C"/>
    <w:rsid w:val="007E05FE"/>
    <w:rsid w:val="007E1277"/>
    <w:rsid w:val="007E219C"/>
    <w:rsid w:val="007E36CA"/>
    <w:rsid w:val="007E4536"/>
    <w:rsid w:val="007E7DE9"/>
    <w:rsid w:val="007F0827"/>
    <w:rsid w:val="007F1DAD"/>
    <w:rsid w:val="007F4351"/>
    <w:rsid w:val="007F4D83"/>
    <w:rsid w:val="007F5A75"/>
    <w:rsid w:val="0080221C"/>
    <w:rsid w:val="0080230F"/>
    <w:rsid w:val="00803584"/>
    <w:rsid w:val="008039A7"/>
    <w:rsid w:val="00806704"/>
    <w:rsid w:val="00806ACF"/>
    <w:rsid w:val="00807F03"/>
    <w:rsid w:val="0081049F"/>
    <w:rsid w:val="008139C8"/>
    <w:rsid w:val="0081410E"/>
    <w:rsid w:val="0081466E"/>
    <w:rsid w:val="0081469D"/>
    <w:rsid w:val="008210AB"/>
    <w:rsid w:val="00824611"/>
    <w:rsid w:val="008266DB"/>
    <w:rsid w:val="00830493"/>
    <w:rsid w:val="00830FF0"/>
    <w:rsid w:val="00831223"/>
    <w:rsid w:val="00834AC2"/>
    <w:rsid w:val="00834B19"/>
    <w:rsid w:val="00842317"/>
    <w:rsid w:val="008429F5"/>
    <w:rsid w:val="0084621D"/>
    <w:rsid w:val="00852721"/>
    <w:rsid w:val="0085514F"/>
    <w:rsid w:val="00870E96"/>
    <w:rsid w:val="0087363C"/>
    <w:rsid w:val="00874E60"/>
    <w:rsid w:val="00880AFB"/>
    <w:rsid w:val="00880DD2"/>
    <w:rsid w:val="00884129"/>
    <w:rsid w:val="008855EA"/>
    <w:rsid w:val="0088738B"/>
    <w:rsid w:val="00890898"/>
    <w:rsid w:val="00892E6C"/>
    <w:rsid w:val="00895A97"/>
    <w:rsid w:val="0089602B"/>
    <w:rsid w:val="008A1E0D"/>
    <w:rsid w:val="008A629C"/>
    <w:rsid w:val="008A6668"/>
    <w:rsid w:val="008A7554"/>
    <w:rsid w:val="008B2A6E"/>
    <w:rsid w:val="008B3EDD"/>
    <w:rsid w:val="008C0FA6"/>
    <w:rsid w:val="008C5F8B"/>
    <w:rsid w:val="008C7F96"/>
    <w:rsid w:val="008D3432"/>
    <w:rsid w:val="008D3E75"/>
    <w:rsid w:val="008D6266"/>
    <w:rsid w:val="008D6837"/>
    <w:rsid w:val="008E07AC"/>
    <w:rsid w:val="008E3656"/>
    <w:rsid w:val="008E5C98"/>
    <w:rsid w:val="008E6A38"/>
    <w:rsid w:val="008E79FA"/>
    <w:rsid w:val="008F0C09"/>
    <w:rsid w:val="008F22C7"/>
    <w:rsid w:val="008F4583"/>
    <w:rsid w:val="008F5C98"/>
    <w:rsid w:val="008F6475"/>
    <w:rsid w:val="00900C29"/>
    <w:rsid w:val="0091130A"/>
    <w:rsid w:val="00913E0E"/>
    <w:rsid w:val="00914954"/>
    <w:rsid w:val="00917023"/>
    <w:rsid w:val="00921F7B"/>
    <w:rsid w:val="00946615"/>
    <w:rsid w:val="00946A91"/>
    <w:rsid w:val="00950A13"/>
    <w:rsid w:val="00955093"/>
    <w:rsid w:val="00957880"/>
    <w:rsid w:val="00957BC0"/>
    <w:rsid w:val="009601ED"/>
    <w:rsid w:val="00962905"/>
    <w:rsid w:val="0096322C"/>
    <w:rsid w:val="0096547A"/>
    <w:rsid w:val="00965F4E"/>
    <w:rsid w:val="00975968"/>
    <w:rsid w:val="009759F6"/>
    <w:rsid w:val="00976FAF"/>
    <w:rsid w:val="009832DA"/>
    <w:rsid w:val="00985A33"/>
    <w:rsid w:val="00985A6C"/>
    <w:rsid w:val="00991205"/>
    <w:rsid w:val="00993B1F"/>
    <w:rsid w:val="00994D9F"/>
    <w:rsid w:val="0099626A"/>
    <w:rsid w:val="009A0B42"/>
    <w:rsid w:val="009A3163"/>
    <w:rsid w:val="009A37AC"/>
    <w:rsid w:val="009A6F31"/>
    <w:rsid w:val="009B2140"/>
    <w:rsid w:val="009B25FB"/>
    <w:rsid w:val="009B2BA3"/>
    <w:rsid w:val="009B401F"/>
    <w:rsid w:val="009B5051"/>
    <w:rsid w:val="009C0284"/>
    <w:rsid w:val="009C09D3"/>
    <w:rsid w:val="009C2BA5"/>
    <w:rsid w:val="009C54C9"/>
    <w:rsid w:val="009C7DFB"/>
    <w:rsid w:val="009D1017"/>
    <w:rsid w:val="009D1740"/>
    <w:rsid w:val="009D5CF4"/>
    <w:rsid w:val="009E09A9"/>
    <w:rsid w:val="009E0BD1"/>
    <w:rsid w:val="009E2C61"/>
    <w:rsid w:val="009E434D"/>
    <w:rsid w:val="009E4E39"/>
    <w:rsid w:val="009E5B52"/>
    <w:rsid w:val="009F179B"/>
    <w:rsid w:val="00A00AE7"/>
    <w:rsid w:val="00A03BAB"/>
    <w:rsid w:val="00A04979"/>
    <w:rsid w:val="00A04B33"/>
    <w:rsid w:val="00A06B52"/>
    <w:rsid w:val="00A07E77"/>
    <w:rsid w:val="00A07F56"/>
    <w:rsid w:val="00A11CA0"/>
    <w:rsid w:val="00A126BF"/>
    <w:rsid w:val="00A17C2D"/>
    <w:rsid w:val="00A2058D"/>
    <w:rsid w:val="00A21A0E"/>
    <w:rsid w:val="00A2649E"/>
    <w:rsid w:val="00A319CD"/>
    <w:rsid w:val="00A3391E"/>
    <w:rsid w:val="00A34137"/>
    <w:rsid w:val="00A34EDB"/>
    <w:rsid w:val="00A41917"/>
    <w:rsid w:val="00A42A1F"/>
    <w:rsid w:val="00A43DA9"/>
    <w:rsid w:val="00A47F32"/>
    <w:rsid w:val="00A53071"/>
    <w:rsid w:val="00A54F5E"/>
    <w:rsid w:val="00A555C8"/>
    <w:rsid w:val="00A55D89"/>
    <w:rsid w:val="00A679D8"/>
    <w:rsid w:val="00A67CCF"/>
    <w:rsid w:val="00A729A4"/>
    <w:rsid w:val="00A72A41"/>
    <w:rsid w:val="00A807AD"/>
    <w:rsid w:val="00A84095"/>
    <w:rsid w:val="00A84977"/>
    <w:rsid w:val="00AA09E1"/>
    <w:rsid w:val="00AA332F"/>
    <w:rsid w:val="00AA3410"/>
    <w:rsid w:val="00AB4EA2"/>
    <w:rsid w:val="00AC195C"/>
    <w:rsid w:val="00AC477C"/>
    <w:rsid w:val="00AC777F"/>
    <w:rsid w:val="00AD289D"/>
    <w:rsid w:val="00AD3033"/>
    <w:rsid w:val="00AD36EC"/>
    <w:rsid w:val="00AF08FA"/>
    <w:rsid w:val="00AF0CB5"/>
    <w:rsid w:val="00AF2778"/>
    <w:rsid w:val="00B04480"/>
    <w:rsid w:val="00B04BFF"/>
    <w:rsid w:val="00B0638B"/>
    <w:rsid w:val="00B115FB"/>
    <w:rsid w:val="00B13DD0"/>
    <w:rsid w:val="00B16A49"/>
    <w:rsid w:val="00B20E8D"/>
    <w:rsid w:val="00B21502"/>
    <w:rsid w:val="00B21548"/>
    <w:rsid w:val="00B21724"/>
    <w:rsid w:val="00B27E59"/>
    <w:rsid w:val="00B33A57"/>
    <w:rsid w:val="00B4163F"/>
    <w:rsid w:val="00B41C7A"/>
    <w:rsid w:val="00B41D12"/>
    <w:rsid w:val="00B424D2"/>
    <w:rsid w:val="00B500BA"/>
    <w:rsid w:val="00B5111B"/>
    <w:rsid w:val="00B52872"/>
    <w:rsid w:val="00B53E49"/>
    <w:rsid w:val="00B55102"/>
    <w:rsid w:val="00B56D79"/>
    <w:rsid w:val="00B7103C"/>
    <w:rsid w:val="00B72D39"/>
    <w:rsid w:val="00B764A5"/>
    <w:rsid w:val="00B768E3"/>
    <w:rsid w:val="00B82163"/>
    <w:rsid w:val="00B933C9"/>
    <w:rsid w:val="00B94779"/>
    <w:rsid w:val="00B9606C"/>
    <w:rsid w:val="00BA0C3C"/>
    <w:rsid w:val="00BA5DB2"/>
    <w:rsid w:val="00BB5A87"/>
    <w:rsid w:val="00BB6578"/>
    <w:rsid w:val="00BB683A"/>
    <w:rsid w:val="00BB7450"/>
    <w:rsid w:val="00BC23D3"/>
    <w:rsid w:val="00BC465C"/>
    <w:rsid w:val="00BC4A81"/>
    <w:rsid w:val="00BC4CDC"/>
    <w:rsid w:val="00BC78F3"/>
    <w:rsid w:val="00BD20CA"/>
    <w:rsid w:val="00BD3C24"/>
    <w:rsid w:val="00BD41CC"/>
    <w:rsid w:val="00BD67FE"/>
    <w:rsid w:val="00BE2022"/>
    <w:rsid w:val="00BE5EE5"/>
    <w:rsid w:val="00BE6D78"/>
    <w:rsid w:val="00BF0095"/>
    <w:rsid w:val="00BF067A"/>
    <w:rsid w:val="00BF28B6"/>
    <w:rsid w:val="00BF4831"/>
    <w:rsid w:val="00BF548A"/>
    <w:rsid w:val="00BF6820"/>
    <w:rsid w:val="00C0209E"/>
    <w:rsid w:val="00C075C1"/>
    <w:rsid w:val="00C12D36"/>
    <w:rsid w:val="00C12D87"/>
    <w:rsid w:val="00C164B6"/>
    <w:rsid w:val="00C20128"/>
    <w:rsid w:val="00C23894"/>
    <w:rsid w:val="00C24D94"/>
    <w:rsid w:val="00C25C8F"/>
    <w:rsid w:val="00C320BA"/>
    <w:rsid w:val="00C348B2"/>
    <w:rsid w:val="00C36088"/>
    <w:rsid w:val="00C43AEE"/>
    <w:rsid w:val="00C4551B"/>
    <w:rsid w:val="00C51980"/>
    <w:rsid w:val="00C5439E"/>
    <w:rsid w:val="00C6001E"/>
    <w:rsid w:val="00C62EAF"/>
    <w:rsid w:val="00C662AC"/>
    <w:rsid w:val="00C67DAC"/>
    <w:rsid w:val="00C73E62"/>
    <w:rsid w:val="00C751D1"/>
    <w:rsid w:val="00C75662"/>
    <w:rsid w:val="00C75A32"/>
    <w:rsid w:val="00C76916"/>
    <w:rsid w:val="00C8041C"/>
    <w:rsid w:val="00C8173F"/>
    <w:rsid w:val="00C81C87"/>
    <w:rsid w:val="00C84FE3"/>
    <w:rsid w:val="00C86920"/>
    <w:rsid w:val="00C9389A"/>
    <w:rsid w:val="00C94682"/>
    <w:rsid w:val="00C97D67"/>
    <w:rsid w:val="00CA43B1"/>
    <w:rsid w:val="00CA4CC6"/>
    <w:rsid w:val="00CA53F1"/>
    <w:rsid w:val="00CB0E38"/>
    <w:rsid w:val="00CB17D7"/>
    <w:rsid w:val="00CB19A9"/>
    <w:rsid w:val="00CB572F"/>
    <w:rsid w:val="00CC0D02"/>
    <w:rsid w:val="00CC242C"/>
    <w:rsid w:val="00CC5DB5"/>
    <w:rsid w:val="00CC7CBB"/>
    <w:rsid w:val="00CD03AA"/>
    <w:rsid w:val="00CD1664"/>
    <w:rsid w:val="00CD17BE"/>
    <w:rsid w:val="00CD7873"/>
    <w:rsid w:val="00CD7DA2"/>
    <w:rsid w:val="00CE3551"/>
    <w:rsid w:val="00CE43C7"/>
    <w:rsid w:val="00CF0C67"/>
    <w:rsid w:val="00CF1AFC"/>
    <w:rsid w:val="00CF31F2"/>
    <w:rsid w:val="00CF3891"/>
    <w:rsid w:val="00CF45EC"/>
    <w:rsid w:val="00CF4926"/>
    <w:rsid w:val="00CF52BA"/>
    <w:rsid w:val="00CF6012"/>
    <w:rsid w:val="00CF7667"/>
    <w:rsid w:val="00D00B6E"/>
    <w:rsid w:val="00D00D8C"/>
    <w:rsid w:val="00D0586B"/>
    <w:rsid w:val="00D05A32"/>
    <w:rsid w:val="00D0728B"/>
    <w:rsid w:val="00D10ED4"/>
    <w:rsid w:val="00D20295"/>
    <w:rsid w:val="00D21733"/>
    <w:rsid w:val="00D23880"/>
    <w:rsid w:val="00D32A9F"/>
    <w:rsid w:val="00D41444"/>
    <w:rsid w:val="00D44F98"/>
    <w:rsid w:val="00D451C0"/>
    <w:rsid w:val="00D4619F"/>
    <w:rsid w:val="00D55B47"/>
    <w:rsid w:val="00D638B3"/>
    <w:rsid w:val="00D6543C"/>
    <w:rsid w:val="00D71D87"/>
    <w:rsid w:val="00D72771"/>
    <w:rsid w:val="00D732B9"/>
    <w:rsid w:val="00D73F34"/>
    <w:rsid w:val="00D80F69"/>
    <w:rsid w:val="00D8117F"/>
    <w:rsid w:val="00D81BE4"/>
    <w:rsid w:val="00D826A2"/>
    <w:rsid w:val="00D827D6"/>
    <w:rsid w:val="00D82EE2"/>
    <w:rsid w:val="00D83AFF"/>
    <w:rsid w:val="00D8586D"/>
    <w:rsid w:val="00D8764C"/>
    <w:rsid w:val="00D90F3D"/>
    <w:rsid w:val="00D93730"/>
    <w:rsid w:val="00D942C1"/>
    <w:rsid w:val="00D94EBD"/>
    <w:rsid w:val="00D96BAF"/>
    <w:rsid w:val="00DA25CC"/>
    <w:rsid w:val="00DA2954"/>
    <w:rsid w:val="00DA4533"/>
    <w:rsid w:val="00DA575A"/>
    <w:rsid w:val="00DB24C1"/>
    <w:rsid w:val="00DB396E"/>
    <w:rsid w:val="00DB3BFE"/>
    <w:rsid w:val="00DC2E79"/>
    <w:rsid w:val="00DC4618"/>
    <w:rsid w:val="00DC6F9C"/>
    <w:rsid w:val="00DC7500"/>
    <w:rsid w:val="00DD1B6F"/>
    <w:rsid w:val="00DD29F0"/>
    <w:rsid w:val="00DD2B51"/>
    <w:rsid w:val="00DD597B"/>
    <w:rsid w:val="00DE2603"/>
    <w:rsid w:val="00DE2DE4"/>
    <w:rsid w:val="00DE6BF0"/>
    <w:rsid w:val="00DE7217"/>
    <w:rsid w:val="00DF0600"/>
    <w:rsid w:val="00DF1E0E"/>
    <w:rsid w:val="00DF674D"/>
    <w:rsid w:val="00DF7B61"/>
    <w:rsid w:val="00E007A2"/>
    <w:rsid w:val="00E05614"/>
    <w:rsid w:val="00E12206"/>
    <w:rsid w:val="00E17685"/>
    <w:rsid w:val="00E20946"/>
    <w:rsid w:val="00E261DC"/>
    <w:rsid w:val="00E27C24"/>
    <w:rsid w:val="00E400E0"/>
    <w:rsid w:val="00E424D4"/>
    <w:rsid w:val="00E45781"/>
    <w:rsid w:val="00E465F1"/>
    <w:rsid w:val="00E5542F"/>
    <w:rsid w:val="00E559F3"/>
    <w:rsid w:val="00E57638"/>
    <w:rsid w:val="00E57D67"/>
    <w:rsid w:val="00E60FE4"/>
    <w:rsid w:val="00E62347"/>
    <w:rsid w:val="00E63200"/>
    <w:rsid w:val="00E6669C"/>
    <w:rsid w:val="00E677F6"/>
    <w:rsid w:val="00E70727"/>
    <w:rsid w:val="00E745A4"/>
    <w:rsid w:val="00E747F0"/>
    <w:rsid w:val="00E75D25"/>
    <w:rsid w:val="00E804C3"/>
    <w:rsid w:val="00E8123D"/>
    <w:rsid w:val="00E871E5"/>
    <w:rsid w:val="00E8762A"/>
    <w:rsid w:val="00E95481"/>
    <w:rsid w:val="00EA0422"/>
    <w:rsid w:val="00EA39B8"/>
    <w:rsid w:val="00EA6275"/>
    <w:rsid w:val="00EA65CA"/>
    <w:rsid w:val="00EA71BF"/>
    <w:rsid w:val="00EA7A86"/>
    <w:rsid w:val="00EB3A02"/>
    <w:rsid w:val="00EC306F"/>
    <w:rsid w:val="00EC56AE"/>
    <w:rsid w:val="00ED1BF9"/>
    <w:rsid w:val="00ED2FAF"/>
    <w:rsid w:val="00ED46D3"/>
    <w:rsid w:val="00EE342D"/>
    <w:rsid w:val="00EE3BEC"/>
    <w:rsid w:val="00EE77D7"/>
    <w:rsid w:val="00EF42E1"/>
    <w:rsid w:val="00EF4D9F"/>
    <w:rsid w:val="00EF5412"/>
    <w:rsid w:val="00EF5482"/>
    <w:rsid w:val="00EF5672"/>
    <w:rsid w:val="00EF7B12"/>
    <w:rsid w:val="00F007DA"/>
    <w:rsid w:val="00F02D0C"/>
    <w:rsid w:val="00F03816"/>
    <w:rsid w:val="00F07654"/>
    <w:rsid w:val="00F07833"/>
    <w:rsid w:val="00F1092A"/>
    <w:rsid w:val="00F11966"/>
    <w:rsid w:val="00F1426B"/>
    <w:rsid w:val="00F22F4F"/>
    <w:rsid w:val="00F23BD3"/>
    <w:rsid w:val="00F24DC2"/>
    <w:rsid w:val="00F25097"/>
    <w:rsid w:val="00F3181B"/>
    <w:rsid w:val="00F33F9B"/>
    <w:rsid w:val="00F34867"/>
    <w:rsid w:val="00F4659D"/>
    <w:rsid w:val="00F50D5F"/>
    <w:rsid w:val="00F51DA3"/>
    <w:rsid w:val="00F52E23"/>
    <w:rsid w:val="00F57F07"/>
    <w:rsid w:val="00F61745"/>
    <w:rsid w:val="00F618F2"/>
    <w:rsid w:val="00F65689"/>
    <w:rsid w:val="00F661F9"/>
    <w:rsid w:val="00F662A4"/>
    <w:rsid w:val="00F67462"/>
    <w:rsid w:val="00F7083B"/>
    <w:rsid w:val="00F727CC"/>
    <w:rsid w:val="00F75907"/>
    <w:rsid w:val="00F75F6A"/>
    <w:rsid w:val="00F777CC"/>
    <w:rsid w:val="00F84C75"/>
    <w:rsid w:val="00F84D65"/>
    <w:rsid w:val="00F857FF"/>
    <w:rsid w:val="00F86DF6"/>
    <w:rsid w:val="00FA2B9F"/>
    <w:rsid w:val="00FA7489"/>
    <w:rsid w:val="00FA7D9B"/>
    <w:rsid w:val="00FB0D5A"/>
    <w:rsid w:val="00FB1C2C"/>
    <w:rsid w:val="00FC2FAB"/>
    <w:rsid w:val="00FC45E5"/>
    <w:rsid w:val="00FC5EA5"/>
    <w:rsid w:val="00FD4A0F"/>
    <w:rsid w:val="00FD4AE1"/>
    <w:rsid w:val="00FD6114"/>
    <w:rsid w:val="00FD6E83"/>
    <w:rsid w:val="00FE31EC"/>
    <w:rsid w:val="00FE5241"/>
    <w:rsid w:val="00FE5CFD"/>
    <w:rsid w:val="00FF2B9A"/>
    <w:rsid w:val="00FF3486"/>
    <w:rsid w:val="00FF6C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89EC4"/>
  <w15:docId w15:val="{05032BDD-3A93-468F-AB67-0F6CFF84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D39"/>
    <w:rPr>
      <w:sz w:val="24"/>
      <w:szCs w:val="24"/>
    </w:rPr>
  </w:style>
  <w:style w:type="paragraph" w:styleId="Titre1">
    <w:name w:val="heading 1"/>
    <w:basedOn w:val="Normal"/>
    <w:next w:val="Normal"/>
    <w:link w:val="Titre1Car"/>
    <w:qFormat/>
    <w:pPr>
      <w:keepNext/>
      <w:spacing w:before="240" w:after="60"/>
      <w:outlineLvl w:val="0"/>
    </w:pPr>
    <w:rPr>
      <w:rFonts w:ascii="Arial" w:hAnsi="Arial"/>
      <w:b/>
      <w:bCs/>
      <w:kern w:val="32"/>
      <w:sz w:val="32"/>
      <w:szCs w:val="32"/>
      <w:lang w:val="x-none" w:eastAsia="x-none"/>
    </w:rPr>
  </w:style>
  <w:style w:type="paragraph" w:styleId="Titre2">
    <w:name w:val="heading 2"/>
    <w:basedOn w:val="Normal"/>
    <w:next w:val="Normal"/>
    <w:link w:val="Titre2Car"/>
    <w:qFormat/>
    <w:pPr>
      <w:keepNext/>
      <w:outlineLvl w:val="1"/>
    </w:pPr>
    <w:rPr>
      <w:rFonts w:ascii="Arial Narrow" w:hAnsi="Arial Narrow"/>
      <w:szCs w:val="20"/>
      <w:lang w:val="x-none" w:eastAsia="x-none"/>
    </w:rPr>
  </w:style>
  <w:style w:type="paragraph" w:styleId="Titre3">
    <w:name w:val="heading 3"/>
    <w:basedOn w:val="Normal"/>
    <w:next w:val="Normal"/>
    <w:link w:val="Titre3Car"/>
    <w:qFormat/>
    <w:pPr>
      <w:keepNext/>
      <w:jc w:val="center"/>
      <w:outlineLvl w:val="2"/>
    </w:pPr>
    <w:rPr>
      <w:rFonts w:ascii="Arial Narrow" w:hAnsi="Arial Narrow"/>
      <w:szCs w:val="20"/>
      <w:lang w:val="x-none" w:eastAsia="x-none"/>
    </w:rPr>
  </w:style>
  <w:style w:type="paragraph" w:styleId="Titre4">
    <w:name w:val="heading 4"/>
    <w:basedOn w:val="Normal"/>
    <w:next w:val="Normal"/>
    <w:link w:val="Titre4Car"/>
    <w:qFormat/>
    <w:pPr>
      <w:keepNext/>
      <w:outlineLvl w:val="3"/>
    </w:pPr>
    <w:rPr>
      <w:rFonts w:ascii="Arial Narrow" w:hAnsi="Arial Narrow"/>
      <w:sz w:val="28"/>
      <w:szCs w:val="20"/>
      <w:lang w:val="x-none" w:eastAsia="x-none"/>
    </w:rPr>
  </w:style>
  <w:style w:type="paragraph" w:styleId="Titre5">
    <w:name w:val="heading 5"/>
    <w:basedOn w:val="Normal"/>
    <w:next w:val="Normal"/>
    <w:link w:val="Titre5Car"/>
    <w:qFormat/>
    <w:pPr>
      <w:keepNext/>
      <w:ind w:left="300"/>
      <w:outlineLvl w:val="4"/>
    </w:pPr>
    <w:rPr>
      <w:rFonts w:ascii="Arial Narrow" w:hAnsi="Arial Narrow"/>
      <w:sz w:val="28"/>
      <w:szCs w:val="20"/>
      <w:lang w:val="x-none" w:eastAsia="x-none"/>
    </w:rPr>
  </w:style>
  <w:style w:type="paragraph" w:styleId="Titre6">
    <w:name w:val="heading 6"/>
    <w:basedOn w:val="Normal"/>
    <w:next w:val="Normal"/>
    <w:link w:val="Titre6Car"/>
    <w:qFormat/>
    <w:pPr>
      <w:keepNext/>
      <w:ind w:left="709" w:firstLine="709"/>
      <w:outlineLvl w:val="5"/>
    </w:pPr>
    <w:rPr>
      <w:rFonts w:ascii="Arial Narrow" w:hAnsi="Arial Narrow"/>
      <w:szCs w:val="20"/>
      <w:lang w:val="x-none" w:eastAsia="x-none"/>
    </w:rPr>
  </w:style>
  <w:style w:type="paragraph" w:styleId="Titre7">
    <w:name w:val="heading 7"/>
    <w:basedOn w:val="Normal"/>
    <w:next w:val="Normal"/>
    <w:link w:val="Titre7Car"/>
    <w:qFormat/>
    <w:pPr>
      <w:keepNext/>
      <w:outlineLvl w:val="6"/>
    </w:pPr>
    <w:rPr>
      <w:rFonts w:ascii="Arial Narrow" w:hAnsi="Arial Narrow"/>
      <w:b/>
      <w:sz w:val="28"/>
      <w:szCs w:val="20"/>
      <w:lang w:val="x-none" w:eastAsia="x-none"/>
    </w:rPr>
  </w:style>
  <w:style w:type="paragraph" w:styleId="Titre8">
    <w:name w:val="heading 8"/>
    <w:basedOn w:val="Normal"/>
    <w:next w:val="Normal"/>
    <w:link w:val="Titre8Car"/>
    <w:qFormat/>
    <w:pPr>
      <w:keepNext/>
      <w:ind w:left="300"/>
      <w:outlineLvl w:val="7"/>
    </w:pPr>
    <w:rPr>
      <w:rFonts w:ascii="Arial Narrow" w:hAnsi="Arial Narrow"/>
      <w:b/>
      <w:sz w:val="28"/>
      <w:szCs w:val="20"/>
      <w:lang w:val="x-none" w:eastAsia="x-none"/>
    </w:rPr>
  </w:style>
  <w:style w:type="paragraph" w:styleId="Titre9">
    <w:name w:val="heading 9"/>
    <w:basedOn w:val="Normal"/>
    <w:next w:val="Normal"/>
    <w:link w:val="Titre9Car"/>
    <w:qFormat/>
    <w:pPr>
      <w:keepNext/>
      <w:jc w:val="center"/>
      <w:outlineLvl w:val="8"/>
    </w:pPr>
    <w:rPr>
      <w:rFonts w:ascii="Arial Narrow" w:hAnsi="Arial Narrow"/>
      <w:b/>
      <w:sz w:val="48"/>
      <w:szCs w:val="20"/>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pPr>
      <w:jc w:val="center"/>
    </w:pPr>
    <w:rPr>
      <w:rFonts w:ascii="Tahoma" w:hAnsi="Tahoma"/>
      <w:b/>
      <w:sz w:val="36"/>
      <w:szCs w:val="20"/>
      <w:lang w:val="x-none" w:eastAsia="x-none"/>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pPr>
      <w:tabs>
        <w:tab w:val="center" w:pos="4536"/>
        <w:tab w:val="right" w:pos="9072"/>
      </w:tabs>
    </w:pPr>
    <w:rPr>
      <w:sz w:val="20"/>
      <w:szCs w:val="20"/>
    </w:rPr>
  </w:style>
  <w:style w:type="paragraph" w:styleId="Corpsdetexte">
    <w:name w:val="Body Text"/>
    <w:basedOn w:val="Normal"/>
    <w:link w:val="CorpsdetexteCar"/>
    <w:rPr>
      <w:i/>
      <w:sz w:val="28"/>
      <w:szCs w:val="20"/>
      <w:lang w:val="x-none" w:eastAsia="x-none"/>
    </w:rPr>
  </w:style>
  <w:style w:type="paragraph" w:styleId="Retraitcorpsdetexte2">
    <w:name w:val="Body Text Indent 2"/>
    <w:basedOn w:val="Normal"/>
    <w:pPr>
      <w:ind w:firstLine="705"/>
    </w:pPr>
    <w:rPr>
      <w:szCs w:val="20"/>
    </w:rPr>
  </w:style>
  <w:style w:type="paragraph" w:styleId="Retraitcorpsdetexte3">
    <w:name w:val="Body Text Indent 3"/>
    <w:basedOn w:val="Normal"/>
    <w:link w:val="Retraitcorpsdetexte3Car"/>
    <w:pPr>
      <w:ind w:left="708"/>
    </w:pPr>
    <w:rPr>
      <w:bCs/>
      <w:szCs w:val="20"/>
      <w:lang w:val="x-none" w:eastAsia="x-none"/>
    </w:rPr>
  </w:style>
  <w:style w:type="paragraph" w:styleId="Corpsdetexte3">
    <w:name w:val="Body Text 3"/>
    <w:basedOn w:val="Normal"/>
    <w:link w:val="Corpsdetexte3Car"/>
    <w:rPr>
      <w:rFonts w:ascii="Arial Narrow" w:hAnsi="Arial Narrow"/>
      <w:szCs w:val="20"/>
      <w:lang w:val="x-none" w:eastAsia="x-none"/>
    </w:rPr>
  </w:style>
  <w:style w:type="paragraph" w:styleId="Retraitcorpsdetexte">
    <w:name w:val="Body Text Indent"/>
    <w:basedOn w:val="Normal"/>
    <w:link w:val="RetraitcorpsdetexteCar"/>
    <w:pPr>
      <w:ind w:left="709" w:hanging="709"/>
    </w:pPr>
    <w:rPr>
      <w:rFonts w:ascii="Arial Narrow" w:hAnsi="Arial Narrow"/>
      <w:b/>
      <w:i/>
      <w:iCs/>
      <w:sz w:val="28"/>
      <w:szCs w:val="20"/>
      <w:lang w:val="x-none" w:eastAsia="x-none"/>
    </w:rPr>
  </w:style>
  <w:style w:type="paragraph" w:styleId="Corpsdetexte2">
    <w:name w:val="Body Text 2"/>
    <w:basedOn w:val="Normal"/>
    <w:link w:val="Corpsdetexte2Car"/>
    <w:rPr>
      <w:rFonts w:ascii="Arial Narrow" w:hAnsi="Arial Narrow"/>
      <w:sz w:val="28"/>
      <w:szCs w:val="20"/>
      <w:lang w:val="x-none" w:eastAsia="x-none"/>
    </w:rPr>
  </w:style>
  <w:style w:type="paragraph" w:styleId="En-tte">
    <w:name w:val="header"/>
    <w:basedOn w:val="Normal"/>
    <w:link w:val="En-tteCar"/>
    <w:uiPriority w:val="99"/>
    <w:pPr>
      <w:tabs>
        <w:tab w:val="center" w:pos="4536"/>
        <w:tab w:val="right" w:pos="9072"/>
      </w:tabs>
    </w:pPr>
    <w:rPr>
      <w:sz w:val="20"/>
      <w:szCs w:val="20"/>
    </w:rPr>
  </w:style>
  <w:style w:type="paragraph" w:styleId="Sous-titre">
    <w:name w:val="Subtitle"/>
    <w:basedOn w:val="Normal"/>
    <w:link w:val="Sous-titreCar"/>
    <w:qFormat/>
    <w:pPr>
      <w:jc w:val="center"/>
    </w:pPr>
    <w:rPr>
      <w:rFonts w:ascii="Arial Narrow" w:hAnsi="Arial Narrow"/>
      <w:b/>
      <w:szCs w:val="20"/>
      <w:lang w:val="x-none" w:eastAsia="x-none"/>
    </w:rPr>
  </w:style>
  <w:style w:type="character" w:styleId="Numrodepage">
    <w:name w:val="page number"/>
    <w:basedOn w:val="Policepardfaut"/>
  </w:style>
  <w:style w:type="paragraph" w:styleId="Textedebulles">
    <w:name w:val="Balloon Text"/>
    <w:basedOn w:val="Normal"/>
    <w:link w:val="TextedebullesCar"/>
    <w:semiHidden/>
    <w:rPr>
      <w:rFonts w:ascii="Tahoma" w:hAnsi="Tahoma"/>
      <w:sz w:val="16"/>
      <w:szCs w:val="16"/>
      <w:lang w:val="x-none" w:eastAsia="x-none"/>
    </w:rPr>
  </w:style>
  <w:style w:type="table" w:styleId="Grilledutableau">
    <w:name w:val="Table Grid"/>
    <w:basedOn w:val="TableauNormal"/>
    <w:rsid w:val="00AA5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F7083B"/>
    <w:rPr>
      <w:rFonts w:ascii="Arial" w:hAnsi="Arial" w:cs="Arial"/>
      <w:b/>
      <w:bCs/>
      <w:kern w:val="32"/>
      <w:sz w:val="32"/>
      <w:szCs w:val="32"/>
    </w:rPr>
  </w:style>
  <w:style w:type="character" w:customStyle="1" w:styleId="TitreCar">
    <w:name w:val="Titre Car"/>
    <w:link w:val="Titre"/>
    <w:rsid w:val="00F7083B"/>
    <w:rPr>
      <w:rFonts w:ascii="Tahoma" w:hAnsi="Tahoma"/>
      <w:b/>
      <w:sz w:val="36"/>
      <w14:shadow w14:blurRad="50800" w14:dist="38100" w14:dir="2700000" w14:sx="100000" w14:sy="100000" w14:kx="0" w14:ky="0" w14:algn="tl">
        <w14:srgbClr w14:val="000000">
          <w14:alpha w14:val="60000"/>
        </w14:srgbClr>
      </w14:shadow>
    </w:rPr>
  </w:style>
  <w:style w:type="character" w:customStyle="1" w:styleId="CorpsdetexteCar">
    <w:name w:val="Corps de texte Car"/>
    <w:link w:val="Corpsdetexte"/>
    <w:rsid w:val="00F7083B"/>
    <w:rPr>
      <w:i/>
      <w:sz w:val="28"/>
    </w:rPr>
  </w:style>
  <w:style w:type="character" w:customStyle="1" w:styleId="RetraitcorpsdetexteCar">
    <w:name w:val="Retrait corps de texte Car"/>
    <w:link w:val="Retraitcorpsdetexte"/>
    <w:rsid w:val="00F7083B"/>
    <w:rPr>
      <w:rFonts w:ascii="Arial Narrow" w:hAnsi="Arial Narrow"/>
      <w:b/>
      <w:i/>
      <w:iCs/>
      <w:sz w:val="28"/>
    </w:rPr>
  </w:style>
  <w:style w:type="character" w:customStyle="1" w:styleId="Titre2Car">
    <w:name w:val="Titre 2 Car"/>
    <w:link w:val="Titre2"/>
    <w:rsid w:val="0034104C"/>
    <w:rPr>
      <w:rFonts w:ascii="Arial Narrow" w:hAnsi="Arial Narrow"/>
      <w:sz w:val="24"/>
    </w:rPr>
  </w:style>
  <w:style w:type="character" w:customStyle="1" w:styleId="Titre3Car">
    <w:name w:val="Titre 3 Car"/>
    <w:link w:val="Titre3"/>
    <w:rsid w:val="0034104C"/>
    <w:rPr>
      <w:rFonts w:ascii="Arial Narrow" w:hAnsi="Arial Narrow"/>
      <w:sz w:val="24"/>
    </w:rPr>
  </w:style>
  <w:style w:type="character" w:customStyle="1" w:styleId="Titre4Car">
    <w:name w:val="Titre 4 Car"/>
    <w:link w:val="Titre4"/>
    <w:rsid w:val="0034104C"/>
    <w:rPr>
      <w:rFonts w:ascii="Arial Narrow" w:hAnsi="Arial Narrow"/>
      <w:sz w:val="28"/>
    </w:rPr>
  </w:style>
  <w:style w:type="character" w:customStyle="1" w:styleId="Titre5Car">
    <w:name w:val="Titre 5 Car"/>
    <w:link w:val="Titre5"/>
    <w:rsid w:val="0034104C"/>
    <w:rPr>
      <w:rFonts w:ascii="Arial Narrow" w:hAnsi="Arial Narrow"/>
      <w:sz w:val="28"/>
    </w:rPr>
  </w:style>
  <w:style w:type="character" w:customStyle="1" w:styleId="Titre6Car">
    <w:name w:val="Titre 6 Car"/>
    <w:link w:val="Titre6"/>
    <w:rsid w:val="0034104C"/>
    <w:rPr>
      <w:rFonts w:ascii="Arial Narrow" w:hAnsi="Arial Narrow"/>
      <w:sz w:val="24"/>
    </w:rPr>
  </w:style>
  <w:style w:type="character" w:customStyle="1" w:styleId="Titre7Car">
    <w:name w:val="Titre 7 Car"/>
    <w:link w:val="Titre7"/>
    <w:rsid w:val="0034104C"/>
    <w:rPr>
      <w:rFonts w:ascii="Arial Narrow" w:hAnsi="Arial Narrow"/>
      <w:b/>
      <w:sz w:val="28"/>
    </w:rPr>
  </w:style>
  <w:style w:type="character" w:customStyle="1" w:styleId="Titre8Car">
    <w:name w:val="Titre 8 Car"/>
    <w:link w:val="Titre8"/>
    <w:rsid w:val="0034104C"/>
    <w:rPr>
      <w:rFonts w:ascii="Arial Narrow" w:hAnsi="Arial Narrow"/>
      <w:b/>
      <w:sz w:val="28"/>
    </w:rPr>
  </w:style>
  <w:style w:type="character" w:customStyle="1" w:styleId="Titre9Car">
    <w:name w:val="Titre 9 Car"/>
    <w:link w:val="Titre9"/>
    <w:rsid w:val="0034104C"/>
    <w:rPr>
      <w:rFonts w:ascii="Arial Narrow" w:hAnsi="Arial Narrow"/>
      <w:b/>
      <w:sz w:val="48"/>
    </w:rPr>
  </w:style>
  <w:style w:type="character" w:customStyle="1" w:styleId="Retraitcorpsdetexte3Car">
    <w:name w:val="Retrait corps de texte 3 Car"/>
    <w:link w:val="Retraitcorpsdetexte3"/>
    <w:rsid w:val="0034104C"/>
    <w:rPr>
      <w:bCs/>
      <w:sz w:val="24"/>
    </w:rPr>
  </w:style>
  <w:style w:type="character" w:customStyle="1" w:styleId="PieddepageCar">
    <w:name w:val="Pied de page Car"/>
    <w:basedOn w:val="Policepardfaut"/>
    <w:link w:val="Pieddepage"/>
    <w:rsid w:val="0034104C"/>
  </w:style>
  <w:style w:type="paragraph" w:styleId="Explorateurdedocuments">
    <w:name w:val="Document Map"/>
    <w:basedOn w:val="Normal"/>
    <w:link w:val="ExplorateurdedocumentsCar"/>
    <w:semiHidden/>
    <w:rsid w:val="0034104C"/>
    <w:pPr>
      <w:shd w:val="clear" w:color="auto" w:fill="000080"/>
    </w:pPr>
    <w:rPr>
      <w:rFonts w:ascii="Tahoma" w:hAnsi="Tahoma"/>
      <w:sz w:val="20"/>
      <w:szCs w:val="20"/>
      <w:lang w:val="x-none" w:eastAsia="x-none"/>
    </w:rPr>
  </w:style>
  <w:style w:type="character" w:customStyle="1" w:styleId="ExplorateurdedocumentsCar">
    <w:name w:val="Explorateur de documents Car"/>
    <w:link w:val="Explorateurdedocuments"/>
    <w:semiHidden/>
    <w:rsid w:val="0034104C"/>
    <w:rPr>
      <w:rFonts w:ascii="Tahoma" w:hAnsi="Tahoma" w:cs="Tahoma"/>
      <w:shd w:val="clear" w:color="auto" w:fill="000080"/>
    </w:rPr>
  </w:style>
  <w:style w:type="character" w:customStyle="1" w:styleId="En-tteCar">
    <w:name w:val="En-tête Car"/>
    <w:basedOn w:val="Policepardfaut"/>
    <w:link w:val="En-tte"/>
    <w:uiPriority w:val="99"/>
    <w:rsid w:val="0034104C"/>
  </w:style>
  <w:style w:type="character" w:customStyle="1" w:styleId="Sous-titreCar">
    <w:name w:val="Sous-titre Car"/>
    <w:link w:val="Sous-titre"/>
    <w:rsid w:val="0034104C"/>
    <w:rPr>
      <w:rFonts w:ascii="Arial Narrow" w:hAnsi="Arial Narrow"/>
      <w:b/>
      <w:sz w:val="24"/>
    </w:rPr>
  </w:style>
  <w:style w:type="character" w:customStyle="1" w:styleId="Corpsdetexte3Car">
    <w:name w:val="Corps de texte 3 Car"/>
    <w:link w:val="Corpsdetexte3"/>
    <w:rsid w:val="0034104C"/>
    <w:rPr>
      <w:rFonts w:ascii="Arial Narrow" w:hAnsi="Arial Narrow"/>
      <w:sz w:val="24"/>
    </w:rPr>
  </w:style>
  <w:style w:type="character" w:customStyle="1" w:styleId="TextedebullesCar">
    <w:name w:val="Texte de bulles Car"/>
    <w:link w:val="Textedebulles"/>
    <w:semiHidden/>
    <w:rsid w:val="0034104C"/>
    <w:rPr>
      <w:rFonts w:ascii="Tahoma" w:hAnsi="Tahoma" w:cs="Tahoma"/>
      <w:sz w:val="16"/>
      <w:szCs w:val="16"/>
    </w:rPr>
  </w:style>
  <w:style w:type="character" w:customStyle="1" w:styleId="CarCar2">
    <w:name w:val="Car Car2"/>
    <w:locked/>
    <w:rsid w:val="0034104C"/>
    <w:rPr>
      <w:rFonts w:ascii="Tahoma" w:hAnsi="Tahoma" w:cs="Tahoma"/>
      <w:b/>
      <w:sz w:val="36"/>
      <w:lang w:val="fr-FR" w:eastAsia="fr-FR" w:bidi="ar-SA"/>
      <w14:shadow w14:blurRad="50800" w14:dist="38100" w14:dir="2700000" w14:sx="100000" w14:sy="100000" w14:kx="0" w14:ky="0" w14:algn="tl">
        <w14:srgbClr w14:val="000000">
          <w14:alpha w14:val="60000"/>
        </w14:srgbClr>
      </w14:shadow>
    </w:rPr>
  </w:style>
  <w:style w:type="character" w:customStyle="1" w:styleId="CarCar1">
    <w:name w:val="Car Car1"/>
    <w:locked/>
    <w:rsid w:val="0034104C"/>
    <w:rPr>
      <w:i/>
      <w:sz w:val="28"/>
      <w:lang w:val="fr-FR" w:eastAsia="fr-FR" w:bidi="ar-SA"/>
    </w:rPr>
  </w:style>
  <w:style w:type="character" w:customStyle="1" w:styleId="CarCar3">
    <w:name w:val="Car Car3"/>
    <w:locked/>
    <w:rsid w:val="0034104C"/>
    <w:rPr>
      <w:rFonts w:ascii="Arial" w:hAnsi="Arial" w:cs="Arial"/>
      <w:b/>
      <w:bCs/>
      <w:kern w:val="32"/>
      <w:sz w:val="32"/>
      <w:szCs w:val="32"/>
      <w:lang w:val="fr-FR" w:eastAsia="fr-FR" w:bidi="ar-SA"/>
    </w:rPr>
  </w:style>
  <w:style w:type="character" w:customStyle="1" w:styleId="CarCar">
    <w:name w:val="Car Car"/>
    <w:locked/>
    <w:rsid w:val="0034104C"/>
    <w:rPr>
      <w:rFonts w:ascii="Arial Narrow" w:hAnsi="Arial Narrow"/>
      <w:b/>
      <w:i/>
      <w:iCs/>
      <w:sz w:val="28"/>
      <w:lang w:val="fr-FR" w:eastAsia="fr-FR" w:bidi="ar-SA"/>
    </w:rPr>
  </w:style>
  <w:style w:type="paragraph" w:styleId="Paragraphedeliste">
    <w:name w:val="List Paragraph"/>
    <w:basedOn w:val="Normal"/>
    <w:uiPriority w:val="72"/>
    <w:qFormat/>
    <w:rsid w:val="00CD7873"/>
    <w:pPr>
      <w:ind w:left="708"/>
    </w:pPr>
  </w:style>
  <w:style w:type="character" w:customStyle="1" w:styleId="Corpsdetexte2Car">
    <w:name w:val="Corps de texte 2 Car"/>
    <w:link w:val="Corpsdetexte2"/>
    <w:rsid w:val="00A17C2D"/>
    <w:rPr>
      <w:rFonts w:ascii="Arial Narrow" w:hAnsi="Arial Narrow"/>
      <w:sz w:val="28"/>
    </w:rPr>
  </w:style>
  <w:style w:type="character" w:styleId="Lienhypertexte">
    <w:name w:val="Hyperlink"/>
    <w:uiPriority w:val="99"/>
    <w:unhideWhenUsed/>
    <w:rsid w:val="00A17C2D"/>
    <w:rPr>
      <w:color w:val="516676"/>
      <w:u w:val="single"/>
    </w:rPr>
  </w:style>
  <w:style w:type="paragraph" w:styleId="TM1">
    <w:name w:val="toc 1"/>
    <w:basedOn w:val="Normal"/>
    <w:next w:val="Normal"/>
    <w:rsid w:val="00A17C2D"/>
    <w:pPr>
      <w:spacing w:line="260" w:lineRule="atLeast"/>
      <w:jc w:val="both"/>
    </w:pPr>
    <w:rPr>
      <w:sz w:val="22"/>
      <w:szCs w:val="20"/>
    </w:rPr>
  </w:style>
  <w:style w:type="paragraph" w:customStyle="1" w:styleId="BodyText21">
    <w:name w:val="Body Text 21"/>
    <w:basedOn w:val="Normal"/>
    <w:rsid w:val="00A17C2D"/>
    <w:pPr>
      <w:tabs>
        <w:tab w:val="left" w:pos="3969"/>
      </w:tabs>
      <w:suppressAutoHyphens/>
      <w:ind w:left="567"/>
      <w:jc w:val="both"/>
    </w:pPr>
    <w:rPr>
      <w:lang w:eastAsia="ar-SA"/>
    </w:rPr>
  </w:style>
  <w:style w:type="paragraph" w:customStyle="1" w:styleId="ARTICLESOUS">
    <w:name w:val="ARTICLE SOUS"/>
    <w:basedOn w:val="Normal"/>
    <w:rsid w:val="00A17C2D"/>
    <w:pPr>
      <w:widowControl w:val="0"/>
      <w:autoSpaceDE w:val="0"/>
      <w:autoSpaceDN w:val="0"/>
      <w:adjustRightInd w:val="0"/>
      <w:jc w:val="both"/>
    </w:pPr>
    <w:rPr>
      <w:rFonts w:ascii="Arial" w:hAnsi="Arial" w:cs="Arial"/>
      <w:b/>
      <w:bCs/>
      <w:sz w:val="26"/>
      <w:szCs w:val="26"/>
    </w:rPr>
  </w:style>
  <w:style w:type="character" w:styleId="Lienhypertextesuivivisit">
    <w:name w:val="FollowedHyperlink"/>
    <w:uiPriority w:val="99"/>
    <w:semiHidden/>
    <w:unhideWhenUsed/>
    <w:rsid w:val="00A17C2D"/>
    <w:rPr>
      <w:color w:val="800080"/>
      <w:u w:val="single"/>
    </w:rPr>
  </w:style>
  <w:style w:type="character" w:styleId="lev">
    <w:name w:val="Strong"/>
    <w:uiPriority w:val="22"/>
    <w:qFormat/>
    <w:rsid w:val="000C03C7"/>
    <w:rPr>
      <w:b/>
      <w:bCs/>
    </w:rPr>
  </w:style>
  <w:style w:type="paragraph" w:styleId="NormalWeb">
    <w:name w:val="Normal (Web)"/>
    <w:basedOn w:val="Normal"/>
    <w:uiPriority w:val="99"/>
    <w:unhideWhenUsed/>
    <w:rsid w:val="0036078D"/>
    <w:pPr>
      <w:spacing w:before="100" w:beforeAutospacing="1" w:after="100" w:afterAutospacing="1"/>
    </w:pPr>
  </w:style>
  <w:style w:type="paragraph" w:customStyle="1" w:styleId="arima1">
    <w:name w:val="arima 1"/>
    <w:basedOn w:val="Citationintense"/>
    <w:link w:val="arima1Car"/>
    <w:qFormat/>
    <w:rsid w:val="001C7C7B"/>
    <w:pPr>
      <w:pBdr>
        <w:top w:val="none" w:sz="0" w:space="0" w:color="auto"/>
      </w:pBdr>
      <w:spacing w:before="0" w:beforeAutospacing="1" w:after="0"/>
      <w:ind w:left="0" w:right="-852"/>
      <w:jc w:val="left"/>
    </w:pPr>
    <w:rPr>
      <w:rFonts w:ascii="Calibri" w:hAnsi="Calibri"/>
      <w:color w:val="002060"/>
      <w:sz w:val="44"/>
      <w:szCs w:val="20"/>
    </w:rPr>
  </w:style>
  <w:style w:type="character" w:customStyle="1" w:styleId="arima1Car">
    <w:name w:val="arima 1 Car"/>
    <w:link w:val="arima1"/>
    <w:rsid w:val="001C7C7B"/>
    <w:rPr>
      <w:rFonts w:ascii="Calibri" w:hAnsi="Calibri" w:cs="Calibri"/>
      <w:i/>
      <w:iCs/>
      <w:color w:val="002060"/>
      <w:sz w:val="44"/>
    </w:rPr>
  </w:style>
  <w:style w:type="character" w:styleId="Titredulivre">
    <w:name w:val="Book Title"/>
    <w:uiPriority w:val="33"/>
    <w:qFormat/>
    <w:rsid w:val="001C7C7B"/>
    <w:rPr>
      <w:b/>
      <w:bCs/>
      <w:i/>
      <w:iCs/>
      <w:spacing w:val="5"/>
    </w:rPr>
  </w:style>
  <w:style w:type="paragraph" w:styleId="Citationintense">
    <w:name w:val="Intense Quote"/>
    <w:basedOn w:val="Normal"/>
    <w:next w:val="Normal"/>
    <w:link w:val="CitationintenseCar"/>
    <w:uiPriority w:val="30"/>
    <w:qFormat/>
    <w:rsid w:val="001C7C7B"/>
    <w:pPr>
      <w:pBdr>
        <w:top w:val="single" w:sz="4" w:space="10" w:color="5B9BD5"/>
        <w:bottom w:val="single" w:sz="4" w:space="10" w:color="5B9BD5"/>
      </w:pBdr>
      <w:spacing w:before="360" w:after="360"/>
      <w:ind w:left="864" w:right="864"/>
      <w:jc w:val="center"/>
    </w:pPr>
    <w:rPr>
      <w:i/>
      <w:iCs/>
      <w:color w:val="5B9BD5"/>
      <w:lang w:val="x-none" w:eastAsia="x-none"/>
    </w:rPr>
  </w:style>
  <w:style w:type="character" w:customStyle="1" w:styleId="CitationintenseCar">
    <w:name w:val="Citation intense Car"/>
    <w:link w:val="Citationintense"/>
    <w:uiPriority w:val="30"/>
    <w:rsid w:val="001C7C7B"/>
    <w:rPr>
      <w:i/>
      <w:iCs/>
      <w:color w:val="5B9BD5"/>
      <w:sz w:val="24"/>
      <w:szCs w:val="24"/>
    </w:rPr>
  </w:style>
  <w:style w:type="paragraph" w:customStyle="1" w:styleId="Default">
    <w:name w:val="Default"/>
    <w:rsid w:val="003F126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526">
      <w:bodyDiv w:val="1"/>
      <w:marLeft w:val="0"/>
      <w:marRight w:val="0"/>
      <w:marTop w:val="0"/>
      <w:marBottom w:val="0"/>
      <w:divBdr>
        <w:top w:val="none" w:sz="0" w:space="0" w:color="auto"/>
        <w:left w:val="none" w:sz="0" w:space="0" w:color="auto"/>
        <w:bottom w:val="none" w:sz="0" w:space="0" w:color="auto"/>
        <w:right w:val="none" w:sz="0" w:space="0" w:color="auto"/>
      </w:divBdr>
    </w:div>
    <w:div w:id="12193342">
      <w:bodyDiv w:val="1"/>
      <w:marLeft w:val="0"/>
      <w:marRight w:val="0"/>
      <w:marTop w:val="0"/>
      <w:marBottom w:val="0"/>
      <w:divBdr>
        <w:top w:val="none" w:sz="0" w:space="0" w:color="auto"/>
        <w:left w:val="none" w:sz="0" w:space="0" w:color="auto"/>
        <w:bottom w:val="none" w:sz="0" w:space="0" w:color="auto"/>
        <w:right w:val="none" w:sz="0" w:space="0" w:color="auto"/>
      </w:divBdr>
    </w:div>
    <w:div w:id="14813433">
      <w:bodyDiv w:val="1"/>
      <w:marLeft w:val="0"/>
      <w:marRight w:val="0"/>
      <w:marTop w:val="0"/>
      <w:marBottom w:val="0"/>
      <w:divBdr>
        <w:top w:val="none" w:sz="0" w:space="0" w:color="auto"/>
        <w:left w:val="none" w:sz="0" w:space="0" w:color="auto"/>
        <w:bottom w:val="none" w:sz="0" w:space="0" w:color="auto"/>
        <w:right w:val="none" w:sz="0" w:space="0" w:color="auto"/>
      </w:divBdr>
      <w:divsChild>
        <w:div w:id="2036492592">
          <w:marLeft w:val="0"/>
          <w:marRight w:val="0"/>
          <w:marTop w:val="0"/>
          <w:marBottom w:val="0"/>
          <w:divBdr>
            <w:top w:val="none" w:sz="0" w:space="0" w:color="auto"/>
            <w:left w:val="none" w:sz="0" w:space="0" w:color="auto"/>
            <w:bottom w:val="single" w:sz="8" w:space="1" w:color="5B9BD5"/>
            <w:right w:val="none" w:sz="0" w:space="0" w:color="auto"/>
          </w:divBdr>
        </w:div>
      </w:divsChild>
    </w:div>
    <w:div w:id="22219321">
      <w:bodyDiv w:val="1"/>
      <w:marLeft w:val="0"/>
      <w:marRight w:val="0"/>
      <w:marTop w:val="0"/>
      <w:marBottom w:val="0"/>
      <w:divBdr>
        <w:top w:val="none" w:sz="0" w:space="0" w:color="auto"/>
        <w:left w:val="none" w:sz="0" w:space="0" w:color="auto"/>
        <w:bottom w:val="none" w:sz="0" w:space="0" w:color="auto"/>
        <w:right w:val="none" w:sz="0" w:space="0" w:color="auto"/>
      </w:divBdr>
    </w:div>
    <w:div w:id="25521599">
      <w:bodyDiv w:val="1"/>
      <w:marLeft w:val="0"/>
      <w:marRight w:val="0"/>
      <w:marTop w:val="0"/>
      <w:marBottom w:val="0"/>
      <w:divBdr>
        <w:top w:val="none" w:sz="0" w:space="0" w:color="auto"/>
        <w:left w:val="none" w:sz="0" w:space="0" w:color="auto"/>
        <w:bottom w:val="none" w:sz="0" w:space="0" w:color="auto"/>
        <w:right w:val="none" w:sz="0" w:space="0" w:color="auto"/>
      </w:divBdr>
    </w:div>
    <w:div w:id="29304275">
      <w:bodyDiv w:val="1"/>
      <w:marLeft w:val="0"/>
      <w:marRight w:val="0"/>
      <w:marTop w:val="0"/>
      <w:marBottom w:val="0"/>
      <w:divBdr>
        <w:top w:val="none" w:sz="0" w:space="0" w:color="auto"/>
        <w:left w:val="none" w:sz="0" w:space="0" w:color="auto"/>
        <w:bottom w:val="none" w:sz="0" w:space="0" w:color="auto"/>
        <w:right w:val="none" w:sz="0" w:space="0" w:color="auto"/>
      </w:divBdr>
    </w:div>
    <w:div w:id="44765542">
      <w:bodyDiv w:val="1"/>
      <w:marLeft w:val="0"/>
      <w:marRight w:val="0"/>
      <w:marTop w:val="0"/>
      <w:marBottom w:val="0"/>
      <w:divBdr>
        <w:top w:val="none" w:sz="0" w:space="0" w:color="auto"/>
        <w:left w:val="none" w:sz="0" w:space="0" w:color="auto"/>
        <w:bottom w:val="none" w:sz="0" w:space="0" w:color="auto"/>
        <w:right w:val="none" w:sz="0" w:space="0" w:color="auto"/>
      </w:divBdr>
    </w:div>
    <w:div w:id="63575527">
      <w:bodyDiv w:val="1"/>
      <w:marLeft w:val="0"/>
      <w:marRight w:val="0"/>
      <w:marTop w:val="0"/>
      <w:marBottom w:val="0"/>
      <w:divBdr>
        <w:top w:val="none" w:sz="0" w:space="0" w:color="auto"/>
        <w:left w:val="none" w:sz="0" w:space="0" w:color="auto"/>
        <w:bottom w:val="none" w:sz="0" w:space="0" w:color="auto"/>
        <w:right w:val="none" w:sz="0" w:space="0" w:color="auto"/>
      </w:divBdr>
    </w:div>
    <w:div w:id="63653151">
      <w:bodyDiv w:val="1"/>
      <w:marLeft w:val="0"/>
      <w:marRight w:val="0"/>
      <w:marTop w:val="0"/>
      <w:marBottom w:val="0"/>
      <w:divBdr>
        <w:top w:val="none" w:sz="0" w:space="0" w:color="auto"/>
        <w:left w:val="none" w:sz="0" w:space="0" w:color="auto"/>
        <w:bottom w:val="none" w:sz="0" w:space="0" w:color="auto"/>
        <w:right w:val="none" w:sz="0" w:space="0" w:color="auto"/>
      </w:divBdr>
    </w:div>
    <w:div w:id="69547463">
      <w:bodyDiv w:val="1"/>
      <w:marLeft w:val="0"/>
      <w:marRight w:val="0"/>
      <w:marTop w:val="0"/>
      <w:marBottom w:val="0"/>
      <w:divBdr>
        <w:top w:val="none" w:sz="0" w:space="0" w:color="auto"/>
        <w:left w:val="none" w:sz="0" w:space="0" w:color="auto"/>
        <w:bottom w:val="none" w:sz="0" w:space="0" w:color="auto"/>
        <w:right w:val="none" w:sz="0" w:space="0" w:color="auto"/>
      </w:divBdr>
    </w:div>
    <w:div w:id="104889655">
      <w:bodyDiv w:val="1"/>
      <w:marLeft w:val="0"/>
      <w:marRight w:val="0"/>
      <w:marTop w:val="0"/>
      <w:marBottom w:val="0"/>
      <w:divBdr>
        <w:top w:val="none" w:sz="0" w:space="0" w:color="auto"/>
        <w:left w:val="none" w:sz="0" w:space="0" w:color="auto"/>
        <w:bottom w:val="none" w:sz="0" w:space="0" w:color="auto"/>
        <w:right w:val="none" w:sz="0" w:space="0" w:color="auto"/>
      </w:divBdr>
    </w:div>
    <w:div w:id="111483586">
      <w:bodyDiv w:val="1"/>
      <w:marLeft w:val="0"/>
      <w:marRight w:val="0"/>
      <w:marTop w:val="0"/>
      <w:marBottom w:val="0"/>
      <w:divBdr>
        <w:top w:val="none" w:sz="0" w:space="0" w:color="auto"/>
        <w:left w:val="none" w:sz="0" w:space="0" w:color="auto"/>
        <w:bottom w:val="none" w:sz="0" w:space="0" w:color="auto"/>
        <w:right w:val="none" w:sz="0" w:space="0" w:color="auto"/>
      </w:divBdr>
    </w:div>
    <w:div w:id="114449033">
      <w:bodyDiv w:val="1"/>
      <w:marLeft w:val="0"/>
      <w:marRight w:val="0"/>
      <w:marTop w:val="0"/>
      <w:marBottom w:val="0"/>
      <w:divBdr>
        <w:top w:val="none" w:sz="0" w:space="0" w:color="auto"/>
        <w:left w:val="none" w:sz="0" w:space="0" w:color="auto"/>
        <w:bottom w:val="none" w:sz="0" w:space="0" w:color="auto"/>
        <w:right w:val="none" w:sz="0" w:space="0" w:color="auto"/>
      </w:divBdr>
    </w:div>
    <w:div w:id="116685000">
      <w:bodyDiv w:val="1"/>
      <w:marLeft w:val="0"/>
      <w:marRight w:val="0"/>
      <w:marTop w:val="0"/>
      <w:marBottom w:val="0"/>
      <w:divBdr>
        <w:top w:val="none" w:sz="0" w:space="0" w:color="auto"/>
        <w:left w:val="none" w:sz="0" w:space="0" w:color="auto"/>
        <w:bottom w:val="none" w:sz="0" w:space="0" w:color="auto"/>
        <w:right w:val="none" w:sz="0" w:space="0" w:color="auto"/>
      </w:divBdr>
    </w:div>
    <w:div w:id="130247899">
      <w:bodyDiv w:val="1"/>
      <w:marLeft w:val="0"/>
      <w:marRight w:val="0"/>
      <w:marTop w:val="0"/>
      <w:marBottom w:val="0"/>
      <w:divBdr>
        <w:top w:val="none" w:sz="0" w:space="0" w:color="auto"/>
        <w:left w:val="none" w:sz="0" w:space="0" w:color="auto"/>
        <w:bottom w:val="none" w:sz="0" w:space="0" w:color="auto"/>
        <w:right w:val="none" w:sz="0" w:space="0" w:color="auto"/>
      </w:divBdr>
    </w:div>
    <w:div w:id="139153149">
      <w:bodyDiv w:val="1"/>
      <w:marLeft w:val="0"/>
      <w:marRight w:val="0"/>
      <w:marTop w:val="0"/>
      <w:marBottom w:val="0"/>
      <w:divBdr>
        <w:top w:val="none" w:sz="0" w:space="0" w:color="auto"/>
        <w:left w:val="none" w:sz="0" w:space="0" w:color="auto"/>
        <w:bottom w:val="none" w:sz="0" w:space="0" w:color="auto"/>
        <w:right w:val="none" w:sz="0" w:space="0" w:color="auto"/>
      </w:divBdr>
    </w:div>
    <w:div w:id="140192076">
      <w:bodyDiv w:val="1"/>
      <w:marLeft w:val="0"/>
      <w:marRight w:val="0"/>
      <w:marTop w:val="0"/>
      <w:marBottom w:val="0"/>
      <w:divBdr>
        <w:top w:val="none" w:sz="0" w:space="0" w:color="auto"/>
        <w:left w:val="none" w:sz="0" w:space="0" w:color="auto"/>
        <w:bottom w:val="none" w:sz="0" w:space="0" w:color="auto"/>
        <w:right w:val="none" w:sz="0" w:space="0" w:color="auto"/>
      </w:divBdr>
    </w:div>
    <w:div w:id="146094764">
      <w:bodyDiv w:val="1"/>
      <w:marLeft w:val="0"/>
      <w:marRight w:val="0"/>
      <w:marTop w:val="0"/>
      <w:marBottom w:val="0"/>
      <w:divBdr>
        <w:top w:val="none" w:sz="0" w:space="0" w:color="auto"/>
        <w:left w:val="none" w:sz="0" w:space="0" w:color="auto"/>
        <w:bottom w:val="none" w:sz="0" w:space="0" w:color="auto"/>
        <w:right w:val="none" w:sz="0" w:space="0" w:color="auto"/>
      </w:divBdr>
    </w:div>
    <w:div w:id="160705005">
      <w:bodyDiv w:val="1"/>
      <w:marLeft w:val="0"/>
      <w:marRight w:val="0"/>
      <w:marTop w:val="0"/>
      <w:marBottom w:val="0"/>
      <w:divBdr>
        <w:top w:val="none" w:sz="0" w:space="0" w:color="auto"/>
        <w:left w:val="none" w:sz="0" w:space="0" w:color="auto"/>
        <w:bottom w:val="none" w:sz="0" w:space="0" w:color="auto"/>
        <w:right w:val="none" w:sz="0" w:space="0" w:color="auto"/>
      </w:divBdr>
    </w:div>
    <w:div w:id="165438141">
      <w:bodyDiv w:val="1"/>
      <w:marLeft w:val="0"/>
      <w:marRight w:val="0"/>
      <w:marTop w:val="0"/>
      <w:marBottom w:val="0"/>
      <w:divBdr>
        <w:top w:val="none" w:sz="0" w:space="0" w:color="auto"/>
        <w:left w:val="none" w:sz="0" w:space="0" w:color="auto"/>
        <w:bottom w:val="none" w:sz="0" w:space="0" w:color="auto"/>
        <w:right w:val="none" w:sz="0" w:space="0" w:color="auto"/>
      </w:divBdr>
    </w:div>
    <w:div w:id="171725799">
      <w:bodyDiv w:val="1"/>
      <w:marLeft w:val="0"/>
      <w:marRight w:val="0"/>
      <w:marTop w:val="0"/>
      <w:marBottom w:val="0"/>
      <w:divBdr>
        <w:top w:val="none" w:sz="0" w:space="0" w:color="auto"/>
        <w:left w:val="none" w:sz="0" w:space="0" w:color="auto"/>
        <w:bottom w:val="none" w:sz="0" w:space="0" w:color="auto"/>
        <w:right w:val="none" w:sz="0" w:space="0" w:color="auto"/>
      </w:divBdr>
    </w:div>
    <w:div w:id="182205043">
      <w:bodyDiv w:val="1"/>
      <w:marLeft w:val="0"/>
      <w:marRight w:val="0"/>
      <w:marTop w:val="0"/>
      <w:marBottom w:val="0"/>
      <w:divBdr>
        <w:top w:val="none" w:sz="0" w:space="0" w:color="auto"/>
        <w:left w:val="none" w:sz="0" w:space="0" w:color="auto"/>
        <w:bottom w:val="none" w:sz="0" w:space="0" w:color="auto"/>
        <w:right w:val="none" w:sz="0" w:space="0" w:color="auto"/>
      </w:divBdr>
    </w:div>
    <w:div w:id="197666050">
      <w:bodyDiv w:val="1"/>
      <w:marLeft w:val="0"/>
      <w:marRight w:val="0"/>
      <w:marTop w:val="0"/>
      <w:marBottom w:val="0"/>
      <w:divBdr>
        <w:top w:val="none" w:sz="0" w:space="0" w:color="auto"/>
        <w:left w:val="none" w:sz="0" w:space="0" w:color="auto"/>
        <w:bottom w:val="none" w:sz="0" w:space="0" w:color="auto"/>
        <w:right w:val="none" w:sz="0" w:space="0" w:color="auto"/>
      </w:divBdr>
    </w:div>
    <w:div w:id="205680764">
      <w:bodyDiv w:val="1"/>
      <w:marLeft w:val="0"/>
      <w:marRight w:val="0"/>
      <w:marTop w:val="0"/>
      <w:marBottom w:val="0"/>
      <w:divBdr>
        <w:top w:val="none" w:sz="0" w:space="0" w:color="auto"/>
        <w:left w:val="none" w:sz="0" w:space="0" w:color="auto"/>
        <w:bottom w:val="none" w:sz="0" w:space="0" w:color="auto"/>
        <w:right w:val="none" w:sz="0" w:space="0" w:color="auto"/>
      </w:divBdr>
    </w:div>
    <w:div w:id="209806620">
      <w:bodyDiv w:val="1"/>
      <w:marLeft w:val="0"/>
      <w:marRight w:val="0"/>
      <w:marTop w:val="0"/>
      <w:marBottom w:val="0"/>
      <w:divBdr>
        <w:top w:val="none" w:sz="0" w:space="0" w:color="auto"/>
        <w:left w:val="none" w:sz="0" w:space="0" w:color="auto"/>
        <w:bottom w:val="none" w:sz="0" w:space="0" w:color="auto"/>
        <w:right w:val="none" w:sz="0" w:space="0" w:color="auto"/>
      </w:divBdr>
    </w:div>
    <w:div w:id="229385024">
      <w:bodyDiv w:val="1"/>
      <w:marLeft w:val="0"/>
      <w:marRight w:val="0"/>
      <w:marTop w:val="0"/>
      <w:marBottom w:val="0"/>
      <w:divBdr>
        <w:top w:val="none" w:sz="0" w:space="0" w:color="auto"/>
        <w:left w:val="none" w:sz="0" w:space="0" w:color="auto"/>
        <w:bottom w:val="none" w:sz="0" w:space="0" w:color="auto"/>
        <w:right w:val="none" w:sz="0" w:space="0" w:color="auto"/>
      </w:divBdr>
    </w:div>
    <w:div w:id="236017109">
      <w:bodyDiv w:val="1"/>
      <w:marLeft w:val="0"/>
      <w:marRight w:val="0"/>
      <w:marTop w:val="0"/>
      <w:marBottom w:val="0"/>
      <w:divBdr>
        <w:top w:val="none" w:sz="0" w:space="0" w:color="auto"/>
        <w:left w:val="none" w:sz="0" w:space="0" w:color="auto"/>
        <w:bottom w:val="none" w:sz="0" w:space="0" w:color="auto"/>
        <w:right w:val="none" w:sz="0" w:space="0" w:color="auto"/>
      </w:divBdr>
    </w:div>
    <w:div w:id="245726979">
      <w:bodyDiv w:val="1"/>
      <w:marLeft w:val="0"/>
      <w:marRight w:val="0"/>
      <w:marTop w:val="0"/>
      <w:marBottom w:val="0"/>
      <w:divBdr>
        <w:top w:val="none" w:sz="0" w:space="0" w:color="auto"/>
        <w:left w:val="none" w:sz="0" w:space="0" w:color="auto"/>
        <w:bottom w:val="none" w:sz="0" w:space="0" w:color="auto"/>
        <w:right w:val="none" w:sz="0" w:space="0" w:color="auto"/>
      </w:divBdr>
    </w:div>
    <w:div w:id="251164121">
      <w:bodyDiv w:val="1"/>
      <w:marLeft w:val="0"/>
      <w:marRight w:val="0"/>
      <w:marTop w:val="0"/>
      <w:marBottom w:val="0"/>
      <w:divBdr>
        <w:top w:val="none" w:sz="0" w:space="0" w:color="auto"/>
        <w:left w:val="none" w:sz="0" w:space="0" w:color="auto"/>
        <w:bottom w:val="none" w:sz="0" w:space="0" w:color="auto"/>
        <w:right w:val="none" w:sz="0" w:space="0" w:color="auto"/>
      </w:divBdr>
    </w:div>
    <w:div w:id="252131277">
      <w:bodyDiv w:val="1"/>
      <w:marLeft w:val="0"/>
      <w:marRight w:val="0"/>
      <w:marTop w:val="0"/>
      <w:marBottom w:val="0"/>
      <w:divBdr>
        <w:top w:val="none" w:sz="0" w:space="0" w:color="auto"/>
        <w:left w:val="none" w:sz="0" w:space="0" w:color="auto"/>
        <w:bottom w:val="none" w:sz="0" w:space="0" w:color="auto"/>
        <w:right w:val="none" w:sz="0" w:space="0" w:color="auto"/>
      </w:divBdr>
    </w:div>
    <w:div w:id="262423660">
      <w:bodyDiv w:val="1"/>
      <w:marLeft w:val="0"/>
      <w:marRight w:val="0"/>
      <w:marTop w:val="0"/>
      <w:marBottom w:val="0"/>
      <w:divBdr>
        <w:top w:val="none" w:sz="0" w:space="0" w:color="auto"/>
        <w:left w:val="none" w:sz="0" w:space="0" w:color="auto"/>
        <w:bottom w:val="none" w:sz="0" w:space="0" w:color="auto"/>
        <w:right w:val="none" w:sz="0" w:space="0" w:color="auto"/>
      </w:divBdr>
    </w:div>
    <w:div w:id="268973065">
      <w:bodyDiv w:val="1"/>
      <w:marLeft w:val="0"/>
      <w:marRight w:val="0"/>
      <w:marTop w:val="0"/>
      <w:marBottom w:val="0"/>
      <w:divBdr>
        <w:top w:val="none" w:sz="0" w:space="0" w:color="auto"/>
        <w:left w:val="none" w:sz="0" w:space="0" w:color="auto"/>
        <w:bottom w:val="none" w:sz="0" w:space="0" w:color="auto"/>
        <w:right w:val="none" w:sz="0" w:space="0" w:color="auto"/>
      </w:divBdr>
    </w:div>
    <w:div w:id="274335812">
      <w:bodyDiv w:val="1"/>
      <w:marLeft w:val="0"/>
      <w:marRight w:val="0"/>
      <w:marTop w:val="0"/>
      <w:marBottom w:val="0"/>
      <w:divBdr>
        <w:top w:val="none" w:sz="0" w:space="0" w:color="auto"/>
        <w:left w:val="none" w:sz="0" w:space="0" w:color="auto"/>
        <w:bottom w:val="none" w:sz="0" w:space="0" w:color="auto"/>
        <w:right w:val="none" w:sz="0" w:space="0" w:color="auto"/>
      </w:divBdr>
    </w:div>
    <w:div w:id="290748752">
      <w:bodyDiv w:val="1"/>
      <w:marLeft w:val="0"/>
      <w:marRight w:val="0"/>
      <w:marTop w:val="0"/>
      <w:marBottom w:val="0"/>
      <w:divBdr>
        <w:top w:val="none" w:sz="0" w:space="0" w:color="auto"/>
        <w:left w:val="none" w:sz="0" w:space="0" w:color="auto"/>
        <w:bottom w:val="none" w:sz="0" w:space="0" w:color="auto"/>
        <w:right w:val="none" w:sz="0" w:space="0" w:color="auto"/>
      </w:divBdr>
    </w:div>
    <w:div w:id="317732309">
      <w:bodyDiv w:val="1"/>
      <w:marLeft w:val="0"/>
      <w:marRight w:val="0"/>
      <w:marTop w:val="0"/>
      <w:marBottom w:val="0"/>
      <w:divBdr>
        <w:top w:val="none" w:sz="0" w:space="0" w:color="auto"/>
        <w:left w:val="none" w:sz="0" w:space="0" w:color="auto"/>
        <w:bottom w:val="none" w:sz="0" w:space="0" w:color="auto"/>
        <w:right w:val="none" w:sz="0" w:space="0" w:color="auto"/>
      </w:divBdr>
    </w:div>
    <w:div w:id="337972070">
      <w:bodyDiv w:val="1"/>
      <w:marLeft w:val="0"/>
      <w:marRight w:val="0"/>
      <w:marTop w:val="0"/>
      <w:marBottom w:val="0"/>
      <w:divBdr>
        <w:top w:val="none" w:sz="0" w:space="0" w:color="auto"/>
        <w:left w:val="none" w:sz="0" w:space="0" w:color="auto"/>
        <w:bottom w:val="none" w:sz="0" w:space="0" w:color="auto"/>
        <w:right w:val="none" w:sz="0" w:space="0" w:color="auto"/>
      </w:divBdr>
    </w:div>
    <w:div w:id="345865504">
      <w:bodyDiv w:val="1"/>
      <w:marLeft w:val="0"/>
      <w:marRight w:val="0"/>
      <w:marTop w:val="0"/>
      <w:marBottom w:val="0"/>
      <w:divBdr>
        <w:top w:val="none" w:sz="0" w:space="0" w:color="auto"/>
        <w:left w:val="none" w:sz="0" w:space="0" w:color="auto"/>
        <w:bottom w:val="none" w:sz="0" w:space="0" w:color="auto"/>
        <w:right w:val="none" w:sz="0" w:space="0" w:color="auto"/>
      </w:divBdr>
    </w:div>
    <w:div w:id="347105996">
      <w:bodyDiv w:val="1"/>
      <w:marLeft w:val="0"/>
      <w:marRight w:val="0"/>
      <w:marTop w:val="0"/>
      <w:marBottom w:val="0"/>
      <w:divBdr>
        <w:top w:val="none" w:sz="0" w:space="0" w:color="auto"/>
        <w:left w:val="none" w:sz="0" w:space="0" w:color="auto"/>
        <w:bottom w:val="none" w:sz="0" w:space="0" w:color="auto"/>
        <w:right w:val="none" w:sz="0" w:space="0" w:color="auto"/>
      </w:divBdr>
    </w:div>
    <w:div w:id="359017542">
      <w:bodyDiv w:val="1"/>
      <w:marLeft w:val="0"/>
      <w:marRight w:val="0"/>
      <w:marTop w:val="0"/>
      <w:marBottom w:val="0"/>
      <w:divBdr>
        <w:top w:val="none" w:sz="0" w:space="0" w:color="auto"/>
        <w:left w:val="none" w:sz="0" w:space="0" w:color="auto"/>
        <w:bottom w:val="none" w:sz="0" w:space="0" w:color="auto"/>
        <w:right w:val="none" w:sz="0" w:space="0" w:color="auto"/>
      </w:divBdr>
    </w:div>
    <w:div w:id="360017038">
      <w:bodyDiv w:val="1"/>
      <w:marLeft w:val="0"/>
      <w:marRight w:val="0"/>
      <w:marTop w:val="0"/>
      <w:marBottom w:val="0"/>
      <w:divBdr>
        <w:top w:val="none" w:sz="0" w:space="0" w:color="auto"/>
        <w:left w:val="none" w:sz="0" w:space="0" w:color="auto"/>
        <w:bottom w:val="none" w:sz="0" w:space="0" w:color="auto"/>
        <w:right w:val="none" w:sz="0" w:space="0" w:color="auto"/>
      </w:divBdr>
    </w:div>
    <w:div w:id="377122089">
      <w:bodyDiv w:val="1"/>
      <w:marLeft w:val="0"/>
      <w:marRight w:val="0"/>
      <w:marTop w:val="0"/>
      <w:marBottom w:val="0"/>
      <w:divBdr>
        <w:top w:val="none" w:sz="0" w:space="0" w:color="auto"/>
        <w:left w:val="none" w:sz="0" w:space="0" w:color="auto"/>
        <w:bottom w:val="none" w:sz="0" w:space="0" w:color="auto"/>
        <w:right w:val="none" w:sz="0" w:space="0" w:color="auto"/>
      </w:divBdr>
    </w:div>
    <w:div w:id="451705451">
      <w:bodyDiv w:val="1"/>
      <w:marLeft w:val="0"/>
      <w:marRight w:val="0"/>
      <w:marTop w:val="0"/>
      <w:marBottom w:val="0"/>
      <w:divBdr>
        <w:top w:val="none" w:sz="0" w:space="0" w:color="auto"/>
        <w:left w:val="none" w:sz="0" w:space="0" w:color="auto"/>
        <w:bottom w:val="none" w:sz="0" w:space="0" w:color="auto"/>
        <w:right w:val="none" w:sz="0" w:space="0" w:color="auto"/>
      </w:divBdr>
    </w:div>
    <w:div w:id="467284004">
      <w:bodyDiv w:val="1"/>
      <w:marLeft w:val="0"/>
      <w:marRight w:val="0"/>
      <w:marTop w:val="0"/>
      <w:marBottom w:val="0"/>
      <w:divBdr>
        <w:top w:val="none" w:sz="0" w:space="0" w:color="auto"/>
        <w:left w:val="none" w:sz="0" w:space="0" w:color="auto"/>
        <w:bottom w:val="none" w:sz="0" w:space="0" w:color="auto"/>
        <w:right w:val="none" w:sz="0" w:space="0" w:color="auto"/>
      </w:divBdr>
    </w:div>
    <w:div w:id="470636082">
      <w:bodyDiv w:val="1"/>
      <w:marLeft w:val="0"/>
      <w:marRight w:val="0"/>
      <w:marTop w:val="0"/>
      <w:marBottom w:val="0"/>
      <w:divBdr>
        <w:top w:val="none" w:sz="0" w:space="0" w:color="auto"/>
        <w:left w:val="none" w:sz="0" w:space="0" w:color="auto"/>
        <w:bottom w:val="none" w:sz="0" w:space="0" w:color="auto"/>
        <w:right w:val="none" w:sz="0" w:space="0" w:color="auto"/>
      </w:divBdr>
    </w:div>
    <w:div w:id="470756535">
      <w:bodyDiv w:val="1"/>
      <w:marLeft w:val="0"/>
      <w:marRight w:val="0"/>
      <w:marTop w:val="0"/>
      <w:marBottom w:val="0"/>
      <w:divBdr>
        <w:top w:val="none" w:sz="0" w:space="0" w:color="auto"/>
        <w:left w:val="none" w:sz="0" w:space="0" w:color="auto"/>
        <w:bottom w:val="none" w:sz="0" w:space="0" w:color="auto"/>
        <w:right w:val="none" w:sz="0" w:space="0" w:color="auto"/>
      </w:divBdr>
    </w:div>
    <w:div w:id="481507549">
      <w:bodyDiv w:val="1"/>
      <w:marLeft w:val="0"/>
      <w:marRight w:val="0"/>
      <w:marTop w:val="0"/>
      <w:marBottom w:val="0"/>
      <w:divBdr>
        <w:top w:val="none" w:sz="0" w:space="0" w:color="auto"/>
        <w:left w:val="none" w:sz="0" w:space="0" w:color="auto"/>
        <w:bottom w:val="none" w:sz="0" w:space="0" w:color="auto"/>
        <w:right w:val="none" w:sz="0" w:space="0" w:color="auto"/>
      </w:divBdr>
    </w:div>
    <w:div w:id="493498550">
      <w:bodyDiv w:val="1"/>
      <w:marLeft w:val="0"/>
      <w:marRight w:val="0"/>
      <w:marTop w:val="0"/>
      <w:marBottom w:val="0"/>
      <w:divBdr>
        <w:top w:val="none" w:sz="0" w:space="0" w:color="auto"/>
        <w:left w:val="none" w:sz="0" w:space="0" w:color="auto"/>
        <w:bottom w:val="none" w:sz="0" w:space="0" w:color="auto"/>
        <w:right w:val="none" w:sz="0" w:space="0" w:color="auto"/>
      </w:divBdr>
    </w:div>
    <w:div w:id="530454194">
      <w:bodyDiv w:val="1"/>
      <w:marLeft w:val="0"/>
      <w:marRight w:val="0"/>
      <w:marTop w:val="0"/>
      <w:marBottom w:val="0"/>
      <w:divBdr>
        <w:top w:val="none" w:sz="0" w:space="0" w:color="auto"/>
        <w:left w:val="none" w:sz="0" w:space="0" w:color="auto"/>
        <w:bottom w:val="none" w:sz="0" w:space="0" w:color="auto"/>
        <w:right w:val="none" w:sz="0" w:space="0" w:color="auto"/>
      </w:divBdr>
    </w:div>
    <w:div w:id="537668054">
      <w:bodyDiv w:val="1"/>
      <w:marLeft w:val="0"/>
      <w:marRight w:val="0"/>
      <w:marTop w:val="0"/>
      <w:marBottom w:val="0"/>
      <w:divBdr>
        <w:top w:val="none" w:sz="0" w:space="0" w:color="auto"/>
        <w:left w:val="none" w:sz="0" w:space="0" w:color="auto"/>
        <w:bottom w:val="none" w:sz="0" w:space="0" w:color="auto"/>
        <w:right w:val="none" w:sz="0" w:space="0" w:color="auto"/>
      </w:divBdr>
    </w:div>
    <w:div w:id="541357517">
      <w:bodyDiv w:val="1"/>
      <w:marLeft w:val="0"/>
      <w:marRight w:val="0"/>
      <w:marTop w:val="0"/>
      <w:marBottom w:val="0"/>
      <w:divBdr>
        <w:top w:val="none" w:sz="0" w:space="0" w:color="auto"/>
        <w:left w:val="none" w:sz="0" w:space="0" w:color="auto"/>
        <w:bottom w:val="none" w:sz="0" w:space="0" w:color="auto"/>
        <w:right w:val="none" w:sz="0" w:space="0" w:color="auto"/>
      </w:divBdr>
    </w:div>
    <w:div w:id="542599805">
      <w:bodyDiv w:val="1"/>
      <w:marLeft w:val="0"/>
      <w:marRight w:val="0"/>
      <w:marTop w:val="0"/>
      <w:marBottom w:val="0"/>
      <w:divBdr>
        <w:top w:val="none" w:sz="0" w:space="0" w:color="auto"/>
        <w:left w:val="none" w:sz="0" w:space="0" w:color="auto"/>
        <w:bottom w:val="none" w:sz="0" w:space="0" w:color="auto"/>
        <w:right w:val="none" w:sz="0" w:space="0" w:color="auto"/>
      </w:divBdr>
    </w:div>
    <w:div w:id="542911743">
      <w:bodyDiv w:val="1"/>
      <w:marLeft w:val="0"/>
      <w:marRight w:val="0"/>
      <w:marTop w:val="0"/>
      <w:marBottom w:val="0"/>
      <w:divBdr>
        <w:top w:val="none" w:sz="0" w:space="0" w:color="auto"/>
        <w:left w:val="none" w:sz="0" w:space="0" w:color="auto"/>
        <w:bottom w:val="none" w:sz="0" w:space="0" w:color="auto"/>
        <w:right w:val="none" w:sz="0" w:space="0" w:color="auto"/>
      </w:divBdr>
    </w:div>
    <w:div w:id="552615263">
      <w:bodyDiv w:val="1"/>
      <w:marLeft w:val="0"/>
      <w:marRight w:val="0"/>
      <w:marTop w:val="0"/>
      <w:marBottom w:val="0"/>
      <w:divBdr>
        <w:top w:val="none" w:sz="0" w:space="0" w:color="auto"/>
        <w:left w:val="none" w:sz="0" w:space="0" w:color="auto"/>
        <w:bottom w:val="none" w:sz="0" w:space="0" w:color="auto"/>
        <w:right w:val="none" w:sz="0" w:space="0" w:color="auto"/>
      </w:divBdr>
    </w:div>
    <w:div w:id="556672739">
      <w:bodyDiv w:val="1"/>
      <w:marLeft w:val="0"/>
      <w:marRight w:val="0"/>
      <w:marTop w:val="0"/>
      <w:marBottom w:val="0"/>
      <w:divBdr>
        <w:top w:val="none" w:sz="0" w:space="0" w:color="auto"/>
        <w:left w:val="none" w:sz="0" w:space="0" w:color="auto"/>
        <w:bottom w:val="none" w:sz="0" w:space="0" w:color="auto"/>
        <w:right w:val="none" w:sz="0" w:space="0" w:color="auto"/>
      </w:divBdr>
    </w:div>
    <w:div w:id="558445873">
      <w:bodyDiv w:val="1"/>
      <w:marLeft w:val="0"/>
      <w:marRight w:val="0"/>
      <w:marTop w:val="0"/>
      <w:marBottom w:val="0"/>
      <w:divBdr>
        <w:top w:val="none" w:sz="0" w:space="0" w:color="auto"/>
        <w:left w:val="none" w:sz="0" w:space="0" w:color="auto"/>
        <w:bottom w:val="none" w:sz="0" w:space="0" w:color="auto"/>
        <w:right w:val="none" w:sz="0" w:space="0" w:color="auto"/>
      </w:divBdr>
    </w:div>
    <w:div w:id="568266840">
      <w:bodyDiv w:val="1"/>
      <w:marLeft w:val="0"/>
      <w:marRight w:val="0"/>
      <w:marTop w:val="0"/>
      <w:marBottom w:val="0"/>
      <w:divBdr>
        <w:top w:val="none" w:sz="0" w:space="0" w:color="auto"/>
        <w:left w:val="none" w:sz="0" w:space="0" w:color="auto"/>
        <w:bottom w:val="none" w:sz="0" w:space="0" w:color="auto"/>
        <w:right w:val="none" w:sz="0" w:space="0" w:color="auto"/>
      </w:divBdr>
    </w:div>
    <w:div w:id="573010683">
      <w:bodyDiv w:val="1"/>
      <w:marLeft w:val="0"/>
      <w:marRight w:val="0"/>
      <w:marTop w:val="0"/>
      <w:marBottom w:val="0"/>
      <w:divBdr>
        <w:top w:val="none" w:sz="0" w:space="0" w:color="auto"/>
        <w:left w:val="none" w:sz="0" w:space="0" w:color="auto"/>
        <w:bottom w:val="none" w:sz="0" w:space="0" w:color="auto"/>
        <w:right w:val="none" w:sz="0" w:space="0" w:color="auto"/>
      </w:divBdr>
    </w:div>
    <w:div w:id="602224027">
      <w:bodyDiv w:val="1"/>
      <w:marLeft w:val="0"/>
      <w:marRight w:val="0"/>
      <w:marTop w:val="0"/>
      <w:marBottom w:val="0"/>
      <w:divBdr>
        <w:top w:val="none" w:sz="0" w:space="0" w:color="auto"/>
        <w:left w:val="none" w:sz="0" w:space="0" w:color="auto"/>
        <w:bottom w:val="none" w:sz="0" w:space="0" w:color="auto"/>
        <w:right w:val="none" w:sz="0" w:space="0" w:color="auto"/>
      </w:divBdr>
    </w:div>
    <w:div w:id="618417938">
      <w:bodyDiv w:val="1"/>
      <w:marLeft w:val="0"/>
      <w:marRight w:val="0"/>
      <w:marTop w:val="0"/>
      <w:marBottom w:val="0"/>
      <w:divBdr>
        <w:top w:val="none" w:sz="0" w:space="0" w:color="auto"/>
        <w:left w:val="none" w:sz="0" w:space="0" w:color="auto"/>
        <w:bottom w:val="none" w:sz="0" w:space="0" w:color="auto"/>
        <w:right w:val="none" w:sz="0" w:space="0" w:color="auto"/>
      </w:divBdr>
    </w:div>
    <w:div w:id="634608413">
      <w:bodyDiv w:val="1"/>
      <w:marLeft w:val="0"/>
      <w:marRight w:val="0"/>
      <w:marTop w:val="0"/>
      <w:marBottom w:val="0"/>
      <w:divBdr>
        <w:top w:val="none" w:sz="0" w:space="0" w:color="auto"/>
        <w:left w:val="none" w:sz="0" w:space="0" w:color="auto"/>
        <w:bottom w:val="none" w:sz="0" w:space="0" w:color="auto"/>
        <w:right w:val="none" w:sz="0" w:space="0" w:color="auto"/>
      </w:divBdr>
    </w:div>
    <w:div w:id="651640960">
      <w:bodyDiv w:val="1"/>
      <w:marLeft w:val="0"/>
      <w:marRight w:val="0"/>
      <w:marTop w:val="0"/>
      <w:marBottom w:val="0"/>
      <w:divBdr>
        <w:top w:val="none" w:sz="0" w:space="0" w:color="auto"/>
        <w:left w:val="none" w:sz="0" w:space="0" w:color="auto"/>
        <w:bottom w:val="none" w:sz="0" w:space="0" w:color="auto"/>
        <w:right w:val="none" w:sz="0" w:space="0" w:color="auto"/>
      </w:divBdr>
    </w:div>
    <w:div w:id="655841447">
      <w:bodyDiv w:val="1"/>
      <w:marLeft w:val="0"/>
      <w:marRight w:val="0"/>
      <w:marTop w:val="0"/>
      <w:marBottom w:val="0"/>
      <w:divBdr>
        <w:top w:val="none" w:sz="0" w:space="0" w:color="auto"/>
        <w:left w:val="none" w:sz="0" w:space="0" w:color="auto"/>
        <w:bottom w:val="none" w:sz="0" w:space="0" w:color="auto"/>
        <w:right w:val="none" w:sz="0" w:space="0" w:color="auto"/>
      </w:divBdr>
    </w:div>
    <w:div w:id="663364062">
      <w:bodyDiv w:val="1"/>
      <w:marLeft w:val="0"/>
      <w:marRight w:val="0"/>
      <w:marTop w:val="0"/>
      <w:marBottom w:val="0"/>
      <w:divBdr>
        <w:top w:val="none" w:sz="0" w:space="0" w:color="auto"/>
        <w:left w:val="none" w:sz="0" w:space="0" w:color="auto"/>
        <w:bottom w:val="none" w:sz="0" w:space="0" w:color="auto"/>
        <w:right w:val="none" w:sz="0" w:space="0" w:color="auto"/>
      </w:divBdr>
    </w:div>
    <w:div w:id="665405766">
      <w:bodyDiv w:val="1"/>
      <w:marLeft w:val="0"/>
      <w:marRight w:val="0"/>
      <w:marTop w:val="0"/>
      <w:marBottom w:val="0"/>
      <w:divBdr>
        <w:top w:val="none" w:sz="0" w:space="0" w:color="auto"/>
        <w:left w:val="none" w:sz="0" w:space="0" w:color="auto"/>
        <w:bottom w:val="none" w:sz="0" w:space="0" w:color="auto"/>
        <w:right w:val="none" w:sz="0" w:space="0" w:color="auto"/>
      </w:divBdr>
    </w:div>
    <w:div w:id="678973137">
      <w:bodyDiv w:val="1"/>
      <w:marLeft w:val="0"/>
      <w:marRight w:val="0"/>
      <w:marTop w:val="0"/>
      <w:marBottom w:val="0"/>
      <w:divBdr>
        <w:top w:val="none" w:sz="0" w:space="0" w:color="auto"/>
        <w:left w:val="none" w:sz="0" w:space="0" w:color="auto"/>
        <w:bottom w:val="none" w:sz="0" w:space="0" w:color="auto"/>
        <w:right w:val="none" w:sz="0" w:space="0" w:color="auto"/>
      </w:divBdr>
    </w:div>
    <w:div w:id="697241530">
      <w:bodyDiv w:val="1"/>
      <w:marLeft w:val="0"/>
      <w:marRight w:val="0"/>
      <w:marTop w:val="0"/>
      <w:marBottom w:val="0"/>
      <w:divBdr>
        <w:top w:val="none" w:sz="0" w:space="0" w:color="auto"/>
        <w:left w:val="none" w:sz="0" w:space="0" w:color="auto"/>
        <w:bottom w:val="none" w:sz="0" w:space="0" w:color="auto"/>
        <w:right w:val="none" w:sz="0" w:space="0" w:color="auto"/>
      </w:divBdr>
    </w:div>
    <w:div w:id="730466871">
      <w:bodyDiv w:val="1"/>
      <w:marLeft w:val="0"/>
      <w:marRight w:val="0"/>
      <w:marTop w:val="0"/>
      <w:marBottom w:val="0"/>
      <w:divBdr>
        <w:top w:val="none" w:sz="0" w:space="0" w:color="auto"/>
        <w:left w:val="none" w:sz="0" w:space="0" w:color="auto"/>
        <w:bottom w:val="none" w:sz="0" w:space="0" w:color="auto"/>
        <w:right w:val="none" w:sz="0" w:space="0" w:color="auto"/>
      </w:divBdr>
    </w:div>
    <w:div w:id="742921333">
      <w:bodyDiv w:val="1"/>
      <w:marLeft w:val="0"/>
      <w:marRight w:val="0"/>
      <w:marTop w:val="0"/>
      <w:marBottom w:val="0"/>
      <w:divBdr>
        <w:top w:val="none" w:sz="0" w:space="0" w:color="auto"/>
        <w:left w:val="none" w:sz="0" w:space="0" w:color="auto"/>
        <w:bottom w:val="none" w:sz="0" w:space="0" w:color="auto"/>
        <w:right w:val="none" w:sz="0" w:space="0" w:color="auto"/>
      </w:divBdr>
    </w:div>
    <w:div w:id="750352604">
      <w:bodyDiv w:val="1"/>
      <w:marLeft w:val="0"/>
      <w:marRight w:val="0"/>
      <w:marTop w:val="0"/>
      <w:marBottom w:val="0"/>
      <w:divBdr>
        <w:top w:val="none" w:sz="0" w:space="0" w:color="auto"/>
        <w:left w:val="none" w:sz="0" w:space="0" w:color="auto"/>
        <w:bottom w:val="none" w:sz="0" w:space="0" w:color="auto"/>
        <w:right w:val="none" w:sz="0" w:space="0" w:color="auto"/>
      </w:divBdr>
    </w:div>
    <w:div w:id="772356585">
      <w:bodyDiv w:val="1"/>
      <w:marLeft w:val="0"/>
      <w:marRight w:val="0"/>
      <w:marTop w:val="0"/>
      <w:marBottom w:val="0"/>
      <w:divBdr>
        <w:top w:val="none" w:sz="0" w:space="0" w:color="auto"/>
        <w:left w:val="none" w:sz="0" w:space="0" w:color="auto"/>
        <w:bottom w:val="none" w:sz="0" w:space="0" w:color="auto"/>
        <w:right w:val="none" w:sz="0" w:space="0" w:color="auto"/>
      </w:divBdr>
    </w:div>
    <w:div w:id="783231194">
      <w:bodyDiv w:val="1"/>
      <w:marLeft w:val="0"/>
      <w:marRight w:val="0"/>
      <w:marTop w:val="0"/>
      <w:marBottom w:val="0"/>
      <w:divBdr>
        <w:top w:val="none" w:sz="0" w:space="0" w:color="auto"/>
        <w:left w:val="none" w:sz="0" w:space="0" w:color="auto"/>
        <w:bottom w:val="none" w:sz="0" w:space="0" w:color="auto"/>
        <w:right w:val="none" w:sz="0" w:space="0" w:color="auto"/>
      </w:divBdr>
    </w:div>
    <w:div w:id="796340228">
      <w:bodyDiv w:val="1"/>
      <w:marLeft w:val="0"/>
      <w:marRight w:val="0"/>
      <w:marTop w:val="0"/>
      <w:marBottom w:val="0"/>
      <w:divBdr>
        <w:top w:val="none" w:sz="0" w:space="0" w:color="auto"/>
        <w:left w:val="none" w:sz="0" w:space="0" w:color="auto"/>
        <w:bottom w:val="none" w:sz="0" w:space="0" w:color="auto"/>
        <w:right w:val="none" w:sz="0" w:space="0" w:color="auto"/>
      </w:divBdr>
    </w:div>
    <w:div w:id="813453610">
      <w:bodyDiv w:val="1"/>
      <w:marLeft w:val="0"/>
      <w:marRight w:val="0"/>
      <w:marTop w:val="0"/>
      <w:marBottom w:val="0"/>
      <w:divBdr>
        <w:top w:val="none" w:sz="0" w:space="0" w:color="auto"/>
        <w:left w:val="none" w:sz="0" w:space="0" w:color="auto"/>
        <w:bottom w:val="none" w:sz="0" w:space="0" w:color="auto"/>
        <w:right w:val="none" w:sz="0" w:space="0" w:color="auto"/>
      </w:divBdr>
    </w:div>
    <w:div w:id="816342360">
      <w:bodyDiv w:val="1"/>
      <w:marLeft w:val="0"/>
      <w:marRight w:val="0"/>
      <w:marTop w:val="0"/>
      <w:marBottom w:val="0"/>
      <w:divBdr>
        <w:top w:val="none" w:sz="0" w:space="0" w:color="auto"/>
        <w:left w:val="none" w:sz="0" w:space="0" w:color="auto"/>
        <w:bottom w:val="none" w:sz="0" w:space="0" w:color="auto"/>
        <w:right w:val="none" w:sz="0" w:space="0" w:color="auto"/>
      </w:divBdr>
    </w:div>
    <w:div w:id="817695455">
      <w:bodyDiv w:val="1"/>
      <w:marLeft w:val="0"/>
      <w:marRight w:val="0"/>
      <w:marTop w:val="0"/>
      <w:marBottom w:val="0"/>
      <w:divBdr>
        <w:top w:val="none" w:sz="0" w:space="0" w:color="auto"/>
        <w:left w:val="none" w:sz="0" w:space="0" w:color="auto"/>
        <w:bottom w:val="none" w:sz="0" w:space="0" w:color="auto"/>
        <w:right w:val="none" w:sz="0" w:space="0" w:color="auto"/>
      </w:divBdr>
    </w:div>
    <w:div w:id="831602629">
      <w:bodyDiv w:val="1"/>
      <w:marLeft w:val="0"/>
      <w:marRight w:val="0"/>
      <w:marTop w:val="0"/>
      <w:marBottom w:val="0"/>
      <w:divBdr>
        <w:top w:val="none" w:sz="0" w:space="0" w:color="auto"/>
        <w:left w:val="none" w:sz="0" w:space="0" w:color="auto"/>
        <w:bottom w:val="none" w:sz="0" w:space="0" w:color="auto"/>
        <w:right w:val="none" w:sz="0" w:space="0" w:color="auto"/>
      </w:divBdr>
    </w:div>
    <w:div w:id="858280439">
      <w:bodyDiv w:val="1"/>
      <w:marLeft w:val="0"/>
      <w:marRight w:val="0"/>
      <w:marTop w:val="0"/>
      <w:marBottom w:val="0"/>
      <w:divBdr>
        <w:top w:val="none" w:sz="0" w:space="0" w:color="auto"/>
        <w:left w:val="none" w:sz="0" w:space="0" w:color="auto"/>
        <w:bottom w:val="none" w:sz="0" w:space="0" w:color="auto"/>
        <w:right w:val="none" w:sz="0" w:space="0" w:color="auto"/>
      </w:divBdr>
    </w:div>
    <w:div w:id="861554289">
      <w:bodyDiv w:val="1"/>
      <w:marLeft w:val="0"/>
      <w:marRight w:val="0"/>
      <w:marTop w:val="0"/>
      <w:marBottom w:val="0"/>
      <w:divBdr>
        <w:top w:val="none" w:sz="0" w:space="0" w:color="auto"/>
        <w:left w:val="none" w:sz="0" w:space="0" w:color="auto"/>
        <w:bottom w:val="none" w:sz="0" w:space="0" w:color="auto"/>
        <w:right w:val="none" w:sz="0" w:space="0" w:color="auto"/>
      </w:divBdr>
    </w:div>
    <w:div w:id="866680805">
      <w:bodyDiv w:val="1"/>
      <w:marLeft w:val="0"/>
      <w:marRight w:val="0"/>
      <w:marTop w:val="0"/>
      <w:marBottom w:val="0"/>
      <w:divBdr>
        <w:top w:val="none" w:sz="0" w:space="0" w:color="auto"/>
        <w:left w:val="none" w:sz="0" w:space="0" w:color="auto"/>
        <w:bottom w:val="none" w:sz="0" w:space="0" w:color="auto"/>
        <w:right w:val="none" w:sz="0" w:space="0" w:color="auto"/>
      </w:divBdr>
    </w:div>
    <w:div w:id="869605382">
      <w:bodyDiv w:val="1"/>
      <w:marLeft w:val="0"/>
      <w:marRight w:val="0"/>
      <w:marTop w:val="0"/>
      <w:marBottom w:val="0"/>
      <w:divBdr>
        <w:top w:val="none" w:sz="0" w:space="0" w:color="auto"/>
        <w:left w:val="none" w:sz="0" w:space="0" w:color="auto"/>
        <w:bottom w:val="none" w:sz="0" w:space="0" w:color="auto"/>
        <w:right w:val="none" w:sz="0" w:space="0" w:color="auto"/>
      </w:divBdr>
    </w:div>
    <w:div w:id="870606639">
      <w:bodyDiv w:val="1"/>
      <w:marLeft w:val="0"/>
      <w:marRight w:val="0"/>
      <w:marTop w:val="0"/>
      <w:marBottom w:val="0"/>
      <w:divBdr>
        <w:top w:val="none" w:sz="0" w:space="0" w:color="auto"/>
        <w:left w:val="none" w:sz="0" w:space="0" w:color="auto"/>
        <w:bottom w:val="none" w:sz="0" w:space="0" w:color="auto"/>
        <w:right w:val="none" w:sz="0" w:space="0" w:color="auto"/>
      </w:divBdr>
    </w:div>
    <w:div w:id="874150908">
      <w:bodyDiv w:val="1"/>
      <w:marLeft w:val="0"/>
      <w:marRight w:val="0"/>
      <w:marTop w:val="0"/>
      <w:marBottom w:val="0"/>
      <w:divBdr>
        <w:top w:val="none" w:sz="0" w:space="0" w:color="auto"/>
        <w:left w:val="none" w:sz="0" w:space="0" w:color="auto"/>
        <w:bottom w:val="none" w:sz="0" w:space="0" w:color="auto"/>
        <w:right w:val="none" w:sz="0" w:space="0" w:color="auto"/>
      </w:divBdr>
    </w:div>
    <w:div w:id="902518863">
      <w:bodyDiv w:val="1"/>
      <w:marLeft w:val="0"/>
      <w:marRight w:val="0"/>
      <w:marTop w:val="0"/>
      <w:marBottom w:val="0"/>
      <w:divBdr>
        <w:top w:val="none" w:sz="0" w:space="0" w:color="auto"/>
        <w:left w:val="none" w:sz="0" w:space="0" w:color="auto"/>
        <w:bottom w:val="none" w:sz="0" w:space="0" w:color="auto"/>
        <w:right w:val="none" w:sz="0" w:space="0" w:color="auto"/>
      </w:divBdr>
    </w:div>
    <w:div w:id="912859392">
      <w:bodyDiv w:val="1"/>
      <w:marLeft w:val="0"/>
      <w:marRight w:val="0"/>
      <w:marTop w:val="0"/>
      <w:marBottom w:val="0"/>
      <w:divBdr>
        <w:top w:val="none" w:sz="0" w:space="0" w:color="auto"/>
        <w:left w:val="none" w:sz="0" w:space="0" w:color="auto"/>
        <w:bottom w:val="none" w:sz="0" w:space="0" w:color="auto"/>
        <w:right w:val="none" w:sz="0" w:space="0" w:color="auto"/>
      </w:divBdr>
    </w:div>
    <w:div w:id="924921142">
      <w:bodyDiv w:val="1"/>
      <w:marLeft w:val="0"/>
      <w:marRight w:val="0"/>
      <w:marTop w:val="0"/>
      <w:marBottom w:val="0"/>
      <w:divBdr>
        <w:top w:val="none" w:sz="0" w:space="0" w:color="auto"/>
        <w:left w:val="none" w:sz="0" w:space="0" w:color="auto"/>
        <w:bottom w:val="none" w:sz="0" w:space="0" w:color="auto"/>
        <w:right w:val="none" w:sz="0" w:space="0" w:color="auto"/>
      </w:divBdr>
    </w:div>
    <w:div w:id="946079124">
      <w:bodyDiv w:val="1"/>
      <w:marLeft w:val="0"/>
      <w:marRight w:val="0"/>
      <w:marTop w:val="0"/>
      <w:marBottom w:val="0"/>
      <w:divBdr>
        <w:top w:val="none" w:sz="0" w:space="0" w:color="auto"/>
        <w:left w:val="none" w:sz="0" w:space="0" w:color="auto"/>
        <w:bottom w:val="none" w:sz="0" w:space="0" w:color="auto"/>
        <w:right w:val="none" w:sz="0" w:space="0" w:color="auto"/>
      </w:divBdr>
    </w:div>
    <w:div w:id="976683554">
      <w:bodyDiv w:val="1"/>
      <w:marLeft w:val="0"/>
      <w:marRight w:val="0"/>
      <w:marTop w:val="0"/>
      <w:marBottom w:val="0"/>
      <w:divBdr>
        <w:top w:val="none" w:sz="0" w:space="0" w:color="auto"/>
        <w:left w:val="none" w:sz="0" w:space="0" w:color="auto"/>
        <w:bottom w:val="none" w:sz="0" w:space="0" w:color="auto"/>
        <w:right w:val="none" w:sz="0" w:space="0" w:color="auto"/>
      </w:divBdr>
    </w:div>
    <w:div w:id="1009991944">
      <w:bodyDiv w:val="1"/>
      <w:marLeft w:val="0"/>
      <w:marRight w:val="0"/>
      <w:marTop w:val="0"/>
      <w:marBottom w:val="0"/>
      <w:divBdr>
        <w:top w:val="none" w:sz="0" w:space="0" w:color="auto"/>
        <w:left w:val="none" w:sz="0" w:space="0" w:color="auto"/>
        <w:bottom w:val="none" w:sz="0" w:space="0" w:color="auto"/>
        <w:right w:val="none" w:sz="0" w:space="0" w:color="auto"/>
      </w:divBdr>
    </w:div>
    <w:div w:id="1019772892">
      <w:bodyDiv w:val="1"/>
      <w:marLeft w:val="0"/>
      <w:marRight w:val="0"/>
      <w:marTop w:val="0"/>
      <w:marBottom w:val="0"/>
      <w:divBdr>
        <w:top w:val="none" w:sz="0" w:space="0" w:color="auto"/>
        <w:left w:val="none" w:sz="0" w:space="0" w:color="auto"/>
        <w:bottom w:val="none" w:sz="0" w:space="0" w:color="auto"/>
        <w:right w:val="none" w:sz="0" w:space="0" w:color="auto"/>
      </w:divBdr>
    </w:div>
    <w:div w:id="1032919089">
      <w:bodyDiv w:val="1"/>
      <w:marLeft w:val="0"/>
      <w:marRight w:val="0"/>
      <w:marTop w:val="0"/>
      <w:marBottom w:val="0"/>
      <w:divBdr>
        <w:top w:val="none" w:sz="0" w:space="0" w:color="auto"/>
        <w:left w:val="none" w:sz="0" w:space="0" w:color="auto"/>
        <w:bottom w:val="none" w:sz="0" w:space="0" w:color="auto"/>
        <w:right w:val="none" w:sz="0" w:space="0" w:color="auto"/>
      </w:divBdr>
    </w:div>
    <w:div w:id="1051657417">
      <w:bodyDiv w:val="1"/>
      <w:marLeft w:val="0"/>
      <w:marRight w:val="0"/>
      <w:marTop w:val="0"/>
      <w:marBottom w:val="0"/>
      <w:divBdr>
        <w:top w:val="none" w:sz="0" w:space="0" w:color="auto"/>
        <w:left w:val="none" w:sz="0" w:space="0" w:color="auto"/>
        <w:bottom w:val="none" w:sz="0" w:space="0" w:color="auto"/>
        <w:right w:val="none" w:sz="0" w:space="0" w:color="auto"/>
      </w:divBdr>
    </w:div>
    <w:div w:id="1052926946">
      <w:bodyDiv w:val="1"/>
      <w:marLeft w:val="0"/>
      <w:marRight w:val="0"/>
      <w:marTop w:val="0"/>
      <w:marBottom w:val="0"/>
      <w:divBdr>
        <w:top w:val="none" w:sz="0" w:space="0" w:color="auto"/>
        <w:left w:val="none" w:sz="0" w:space="0" w:color="auto"/>
        <w:bottom w:val="none" w:sz="0" w:space="0" w:color="auto"/>
        <w:right w:val="none" w:sz="0" w:space="0" w:color="auto"/>
      </w:divBdr>
    </w:div>
    <w:div w:id="1053770420">
      <w:bodyDiv w:val="1"/>
      <w:marLeft w:val="0"/>
      <w:marRight w:val="0"/>
      <w:marTop w:val="0"/>
      <w:marBottom w:val="0"/>
      <w:divBdr>
        <w:top w:val="none" w:sz="0" w:space="0" w:color="auto"/>
        <w:left w:val="none" w:sz="0" w:space="0" w:color="auto"/>
        <w:bottom w:val="none" w:sz="0" w:space="0" w:color="auto"/>
        <w:right w:val="none" w:sz="0" w:space="0" w:color="auto"/>
      </w:divBdr>
    </w:div>
    <w:div w:id="1068573781">
      <w:bodyDiv w:val="1"/>
      <w:marLeft w:val="0"/>
      <w:marRight w:val="0"/>
      <w:marTop w:val="0"/>
      <w:marBottom w:val="0"/>
      <w:divBdr>
        <w:top w:val="none" w:sz="0" w:space="0" w:color="auto"/>
        <w:left w:val="none" w:sz="0" w:space="0" w:color="auto"/>
        <w:bottom w:val="none" w:sz="0" w:space="0" w:color="auto"/>
        <w:right w:val="none" w:sz="0" w:space="0" w:color="auto"/>
      </w:divBdr>
    </w:div>
    <w:div w:id="1068655267">
      <w:bodyDiv w:val="1"/>
      <w:marLeft w:val="0"/>
      <w:marRight w:val="0"/>
      <w:marTop w:val="0"/>
      <w:marBottom w:val="0"/>
      <w:divBdr>
        <w:top w:val="none" w:sz="0" w:space="0" w:color="auto"/>
        <w:left w:val="none" w:sz="0" w:space="0" w:color="auto"/>
        <w:bottom w:val="none" w:sz="0" w:space="0" w:color="auto"/>
        <w:right w:val="none" w:sz="0" w:space="0" w:color="auto"/>
      </w:divBdr>
    </w:div>
    <w:div w:id="1069500715">
      <w:bodyDiv w:val="1"/>
      <w:marLeft w:val="0"/>
      <w:marRight w:val="0"/>
      <w:marTop w:val="0"/>
      <w:marBottom w:val="0"/>
      <w:divBdr>
        <w:top w:val="none" w:sz="0" w:space="0" w:color="auto"/>
        <w:left w:val="none" w:sz="0" w:space="0" w:color="auto"/>
        <w:bottom w:val="none" w:sz="0" w:space="0" w:color="auto"/>
        <w:right w:val="none" w:sz="0" w:space="0" w:color="auto"/>
      </w:divBdr>
    </w:div>
    <w:div w:id="1072431155">
      <w:bodyDiv w:val="1"/>
      <w:marLeft w:val="0"/>
      <w:marRight w:val="0"/>
      <w:marTop w:val="0"/>
      <w:marBottom w:val="0"/>
      <w:divBdr>
        <w:top w:val="none" w:sz="0" w:space="0" w:color="auto"/>
        <w:left w:val="none" w:sz="0" w:space="0" w:color="auto"/>
        <w:bottom w:val="none" w:sz="0" w:space="0" w:color="auto"/>
        <w:right w:val="none" w:sz="0" w:space="0" w:color="auto"/>
      </w:divBdr>
    </w:div>
    <w:div w:id="1072775501">
      <w:bodyDiv w:val="1"/>
      <w:marLeft w:val="0"/>
      <w:marRight w:val="0"/>
      <w:marTop w:val="0"/>
      <w:marBottom w:val="0"/>
      <w:divBdr>
        <w:top w:val="none" w:sz="0" w:space="0" w:color="auto"/>
        <w:left w:val="none" w:sz="0" w:space="0" w:color="auto"/>
        <w:bottom w:val="none" w:sz="0" w:space="0" w:color="auto"/>
        <w:right w:val="none" w:sz="0" w:space="0" w:color="auto"/>
      </w:divBdr>
    </w:div>
    <w:div w:id="1091855319">
      <w:bodyDiv w:val="1"/>
      <w:marLeft w:val="0"/>
      <w:marRight w:val="0"/>
      <w:marTop w:val="0"/>
      <w:marBottom w:val="0"/>
      <w:divBdr>
        <w:top w:val="none" w:sz="0" w:space="0" w:color="auto"/>
        <w:left w:val="none" w:sz="0" w:space="0" w:color="auto"/>
        <w:bottom w:val="none" w:sz="0" w:space="0" w:color="auto"/>
        <w:right w:val="none" w:sz="0" w:space="0" w:color="auto"/>
      </w:divBdr>
    </w:div>
    <w:div w:id="1112015663">
      <w:bodyDiv w:val="1"/>
      <w:marLeft w:val="0"/>
      <w:marRight w:val="0"/>
      <w:marTop w:val="0"/>
      <w:marBottom w:val="0"/>
      <w:divBdr>
        <w:top w:val="none" w:sz="0" w:space="0" w:color="auto"/>
        <w:left w:val="none" w:sz="0" w:space="0" w:color="auto"/>
        <w:bottom w:val="none" w:sz="0" w:space="0" w:color="auto"/>
        <w:right w:val="none" w:sz="0" w:space="0" w:color="auto"/>
      </w:divBdr>
    </w:div>
    <w:div w:id="1112281960">
      <w:bodyDiv w:val="1"/>
      <w:marLeft w:val="0"/>
      <w:marRight w:val="0"/>
      <w:marTop w:val="0"/>
      <w:marBottom w:val="0"/>
      <w:divBdr>
        <w:top w:val="none" w:sz="0" w:space="0" w:color="auto"/>
        <w:left w:val="none" w:sz="0" w:space="0" w:color="auto"/>
        <w:bottom w:val="none" w:sz="0" w:space="0" w:color="auto"/>
        <w:right w:val="none" w:sz="0" w:space="0" w:color="auto"/>
      </w:divBdr>
    </w:div>
    <w:div w:id="1125975247">
      <w:bodyDiv w:val="1"/>
      <w:marLeft w:val="0"/>
      <w:marRight w:val="0"/>
      <w:marTop w:val="0"/>
      <w:marBottom w:val="0"/>
      <w:divBdr>
        <w:top w:val="none" w:sz="0" w:space="0" w:color="auto"/>
        <w:left w:val="none" w:sz="0" w:space="0" w:color="auto"/>
        <w:bottom w:val="none" w:sz="0" w:space="0" w:color="auto"/>
        <w:right w:val="none" w:sz="0" w:space="0" w:color="auto"/>
      </w:divBdr>
    </w:div>
    <w:div w:id="1151484576">
      <w:bodyDiv w:val="1"/>
      <w:marLeft w:val="0"/>
      <w:marRight w:val="0"/>
      <w:marTop w:val="0"/>
      <w:marBottom w:val="0"/>
      <w:divBdr>
        <w:top w:val="none" w:sz="0" w:space="0" w:color="auto"/>
        <w:left w:val="none" w:sz="0" w:space="0" w:color="auto"/>
        <w:bottom w:val="none" w:sz="0" w:space="0" w:color="auto"/>
        <w:right w:val="none" w:sz="0" w:space="0" w:color="auto"/>
      </w:divBdr>
    </w:div>
    <w:div w:id="1153371523">
      <w:bodyDiv w:val="1"/>
      <w:marLeft w:val="0"/>
      <w:marRight w:val="0"/>
      <w:marTop w:val="0"/>
      <w:marBottom w:val="0"/>
      <w:divBdr>
        <w:top w:val="none" w:sz="0" w:space="0" w:color="auto"/>
        <w:left w:val="none" w:sz="0" w:space="0" w:color="auto"/>
        <w:bottom w:val="none" w:sz="0" w:space="0" w:color="auto"/>
        <w:right w:val="none" w:sz="0" w:space="0" w:color="auto"/>
      </w:divBdr>
    </w:div>
    <w:div w:id="1159225463">
      <w:bodyDiv w:val="1"/>
      <w:marLeft w:val="0"/>
      <w:marRight w:val="0"/>
      <w:marTop w:val="0"/>
      <w:marBottom w:val="0"/>
      <w:divBdr>
        <w:top w:val="none" w:sz="0" w:space="0" w:color="auto"/>
        <w:left w:val="none" w:sz="0" w:space="0" w:color="auto"/>
        <w:bottom w:val="none" w:sz="0" w:space="0" w:color="auto"/>
        <w:right w:val="none" w:sz="0" w:space="0" w:color="auto"/>
      </w:divBdr>
    </w:div>
    <w:div w:id="1169176719">
      <w:bodyDiv w:val="1"/>
      <w:marLeft w:val="0"/>
      <w:marRight w:val="0"/>
      <w:marTop w:val="0"/>
      <w:marBottom w:val="0"/>
      <w:divBdr>
        <w:top w:val="none" w:sz="0" w:space="0" w:color="auto"/>
        <w:left w:val="none" w:sz="0" w:space="0" w:color="auto"/>
        <w:bottom w:val="none" w:sz="0" w:space="0" w:color="auto"/>
        <w:right w:val="none" w:sz="0" w:space="0" w:color="auto"/>
      </w:divBdr>
    </w:div>
    <w:div w:id="1179584224">
      <w:bodyDiv w:val="1"/>
      <w:marLeft w:val="0"/>
      <w:marRight w:val="0"/>
      <w:marTop w:val="0"/>
      <w:marBottom w:val="0"/>
      <w:divBdr>
        <w:top w:val="none" w:sz="0" w:space="0" w:color="auto"/>
        <w:left w:val="none" w:sz="0" w:space="0" w:color="auto"/>
        <w:bottom w:val="none" w:sz="0" w:space="0" w:color="auto"/>
        <w:right w:val="none" w:sz="0" w:space="0" w:color="auto"/>
      </w:divBdr>
    </w:div>
    <w:div w:id="1182429520">
      <w:bodyDiv w:val="1"/>
      <w:marLeft w:val="0"/>
      <w:marRight w:val="0"/>
      <w:marTop w:val="0"/>
      <w:marBottom w:val="0"/>
      <w:divBdr>
        <w:top w:val="none" w:sz="0" w:space="0" w:color="auto"/>
        <w:left w:val="none" w:sz="0" w:space="0" w:color="auto"/>
        <w:bottom w:val="none" w:sz="0" w:space="0" w:color="auto"/>
        <w:right w:val="none" w:sz="0" w:space="0" w:color="auto"/>
      </w:divBdr>
    </w:div>
    <w:div w:id="1217934052">
      <w:bodyDiv w:val="1"/>
      <w:marLeft w:val="0"/>
      <w:marRight w:val="0"/>
      <w:marTop w:val="0"/>
      <w:marBottom w:val="0"/>
      <w:divBdr>
        <w:top w:val="none" w:sz="0" w:space="0" w:color="auto"/>
        <w:left w:val="none" w:sz="0" w:space="0" w:color="auto"/>
        <w:bottom w:val="none" w:sz="0" w:space="0" w:color="auto"/>
        <w:right w:val="none" w:sz="0" w:space="0" w:color="auto"/>
      </w:divBdr>
    </w:div>
    <w:div w:id="1242330266">
      <w:bodyDiv w:val="1"/>
      <w:marLeft w:val="0"/>
      <w:marRight w:val="0"/>
      <w:marTop w:val="0"/>
      <w:marBottom w:val="0"/>
      <w:divBdr>
        <w:top w:val="none" w:sz="0" w:space="0" w:color="auto"/>
        <w:left w:val="none" w:sz="0" w:space="0" w:color="auto"/>
        <w:bottom w:val="none" w:sz="0" w:space="0" w:color="auto"/>
        <w:right w:val="none" w:sz="0" w:space="0" w:color="auto"/>
      </w:divBdr>
    </w:div>
    <w:div w:id="1252472557">
      <w:bodyDiv w:val="1"/>
      <w:marLeft w:val="0"/>
      <w:marRight w:val="0"/>
      <w:marTop w:val="0"/>
      <w:marBottom w:val="0"/>
      <w:divBdr>
        <w:top w:val="none" w:sz="0" w:space="0" w:color="auto"/>
        <w:left w:val="none" w:sz="0" w:space="0" w:color="auto"/>
        <w:bottom w:val="none" w:sz="0" w:space="0" w:color="auto"/>
        <w:right w:val="none" w:sz="0" w:space="0" w:color="auto"/>
      </w:divBdr>
    </w:div>
    <w:div w:id="1284455910">
      <w:bodyDiv w:val="1"/>
      <w:marLeft w:val="0"/>
      <w:marRight w:val="0"/>
      <w:marTop w:val="0"/>
      <w:marBottom w:val="0"/>
      <w:divBdr>
        <w:top w:val="none" w:sz="0" w:space="0" w:color="auto"/>
        <w:left w:val="none" w:sz="0" w:space="0" w:color="auto"/>
        <w:bottom w:val="none" w:sz="0" w:space="0" w:color="auto"/>
        <w:right w:val="none" w:sz="0" w:space="0" w:color="auto"/>
      </w:divBdr>
    </w:div>
    <w:div w:id="1299262681">
      <w:bodyDiv w:val="1"/>
      <w:marLeft w:val="0"/>
      <w:marRight w:val="0"/>
      <w:marTop w:val="0"/>
      <w:marBottom w:val="0"/>
      <w:divBdr>
        <w:top w:val="none" w:sz="0" w:space="0" w:color="auto"/>
        <w:left w:val="none" w:sz="0" w:space="0" w:color="auto"/>
        <w:bottom w:val="none" w:sz="0" w:space="0" w:color="auto"/>
        <w:right w:val="none" w:sz="0" w:space="0" w:color="auto"/>
      </w:divBdr>
    </w:div>
    <w:div w:id="1315379915">
      <w:bodyDiv w:val="1"/>
      <w:marLeft w:val="0"/>
      <w:marRight w:val="0"/>
      <w:marTop w:val="0"/>
      <w:marBottom w:val="0"/>
      <w:divBdr>
        <w:top w:val="none" w:sz="0" w:space="0" w:color="auto"/>
        <w:left w:val="none" w:sz="0" w:space="0" w:color="auto"/>
        <w:bottom w:val="none" w:sz="0" w:space="0" w:color="auto"/>
        <w:right w:val="none" w:sz="0" w:space="0" w:color="auto"/>
      </w:divBdr>
    </w:div>
    <w:div w:id="1320110929">
      <w:bodyDiv w:val="1"/>
      <w:marLeft w:val="0"/>
      <w:marRight w:val="0"/>
      <w:marTop w:val="0"/>
      <w:marBottom w:val="0"/>
      <w:divBdr>
        <w:top w:val="none" w:sz="0" w:space="0" w:color="auto"/>
        <w:left w:val="none" w:sz="0" w:space="0" w:color="auto"/>
        <w:bottom w:val="none" w:sz="0" w:space="0" w:color="auto"/>
        <w:right w:val="none" w:sz="0" w:space="0" w:color="auto"/>
      </w:divBdr>
    </w:div>
    <w:div w:id="1326085807">
      <w:bodyDiv w:val="1"/>
      <w:marLeft w:val="0"/>
      <w:marRight w:val="0"/>
      <w:marTop w:val="0"/>
      <w:marBottom w:val="0"/>
      <w:divBdr>
        <w:top w:val="none" w:sz="0" w:space="0" w:color="auto"/>
        <w:left w:val="none" w:sz="0" w:space="0" w:color="auto"/>
        <w:bottom w:val="none" w:sz="0" w:space="0" w:color="auto"/>
        <w:right w:val="none" w:sz="0" w:space="0" w:color="auto"/>
      </w:divBdr>
    </w:div>
    <w:div w:id="1330065296">
      <w:bodyDiv w:val="1"/>
      <w:marLeft w:val="0"/>
      <w:marRight w:val="0"/>
      <w:marTop w:val="0"/>
      <w:marBottom w:val="0"/>
      <w:divBdr>
        <w:top w:val="none" w:sz="0" w:space="0" w:color="auto"/>
        <w:left w:val="none" w:sz="0" w:space="0" w:color="auto"/>
        <w:bottom w:val="none" w:sz="0" w:space="0" w:color="auto"/>
        <w:right w:val="none" w:sz="0" w:space="0" w:color="auto"/>
      </w:divBdr>
    </w:div>
    <w:div w:id="1331639535">
      <w:bodyDiv w:val="1"/>
      <w:marLeft w:val="0"/>
      <w:marRight w:val="0"/>
      <w:marTop w:val="0"/>
      <w:marBottom w:val="0"/>
      <w:divBdr>
        <w:top w:val="none" w:sz="0" w:space="0" w:color="auto"/>
        <w:left w:val="none" w:sz="0" w:space="0" w:color="auto"/>
        <w:bottom w:val="none" w:sz="0" w:space="0" w:color="auto"/>
        <w:right w:val="none" w:sz="0" w:space="0" w:color="auto"/>
      </w:divBdr>
    </w:div>
    <w:div w:id="1347512375">
      <w:bodyDiv w:val="1"/>
      <w:marLeft w:val="0"/>
      <w:marRight w:val="0"/>
      <w:marTop w:val="0"/>
      <w:marBottom w:val="0"/>
      <w:divBdr>
        <w:top w:val="none" w:sz="0" w:space="0" w:color="auto"/>
        <w:left w:val="none" w:sz="0" w:space="0" w:color="auto"/>
        <w:bottom w:val="none" w:sz="0" w:space="0" w:color="auto"/>
        <w:right w:val="none" w:sz="0" w:space="0" w:color="auto"/>
      </w:divBdr>
    </w:div>
    <w:div w:id="1396784039">
      <w:bodyDiv w:val="1"/>
      <w:marLeft w:val="0"/>
      <w:marRight w:val="0"/>
      <w:marTop w:val="0"/>
      <w:marBottom w:val="0"/>
      <w:divBdr>
        <w:top w:val="none" w:sz="0" w:space="0" w:color="auto"/>
        <w:left w:val="none" w:sz="0" w:space="0" w:color="auto"/>
        <w:bottom w:val="none" w:sz="0" w:space="0" w:color="auto"/>
        <w:right w:val="none" w:sz="0" w:space="0" w:color="auto"/>
      </w:divBdr>
    </w:div>
    <w:div w:id="1401175109">
      <w:bodyDiv w:val="1"/>
      <w:marLeft w:val="0"/>
      <w:marRight w:val="0"/>
      <w:marTop w:val="0"/>
      <w:marBottom w:val="0"/>
      <w:divBdr>
        <w:top w:val="none" w:sz="0" w:space="0" w:color="auto"/>
        <w:left w:val="none" w:sz="0" w:space="0" w:color="auto"/>
        <w:bottom w:val="none" w:sz="0" w:space="0" w:color="auto"/>
        <w:right w:val="none" w:sz="0" w:space="0" w:color="auto"/>
      </w:divBdr>
    </w:div>
    <w:div w:id="1423381050">
      <w:bodyDiv w:val="1"/>
      <w:marLeft w:val="0"/>
      <w:marRight w:val="0"/>
      <w:marTop w:val="0"/>
      <w:marBottom w:val="0"/>
      <w:divBdr>
        <w:top w:val="none" w:sz="0" w:space="0" w:color="auto"/>
        <w:left w:val="none" w:sz="0" w:space="0" w:color="auto"/>
        <w:bottom w:val="none" w:sz="0" w:space="0" w:color="auto"/>
        <w:right w:val="none" w:sz="0" w:space="0" w:color="auto"/>
      </w:divBdr>
    </w:div>
    <w:div w:id="1427921974">
      <w:bodyDiv w:val="1"/>
      <w:marLeft w:val="0"/>
      <w:marRight w:val="0"/>
      <w:marTop w:val="0"/>
      <w:marBottom w:val="0"/>
      <w:divBdr>
        <w:top w:val="none" w:sz="0" w:space="0" w:color="auto"/>
        <w:left w:val="none" w:sz="0" w:space="0" w:color="auto"/>
        <w:bottom w:val="none" w:sz="0" w:space="0" w:color="auto"/>
        <w:right w:val="none" w:sz="0" w:space="0" w:color="auto"/>
      </w:divBdr>
    </w:div>
    <w:div w:id="1434589638">
      <w:bodyDiv w:val="1"/>
      <w:marLeft w:val="0"/>
      <w:marRight w:val="0"/>
      <w:marTop w:val="0"/>
      <w:marBottom w:val="0"/>
      <w:divBdr>
        <w:top w:val="none" w:sz="0" w:space="0" w:color="auto"/>
        <w:left w:val="none" w:sz="0" w:space="0" w:color="auto"/>
        <w:bottom w:val="none" w:sz="0" w:space="0" w:color="auto"/>
        <w:right w:val="none" w:sz="0" w:space="0" w:color="auto"/>
      </w:divBdr>
    </w:div>
    <w:div w:id="1435789423">
      <w:bodyDiv w:val="1"/>
      <w:marLeft w:val="0"/>
      <w:marRight w:val="0"/>
      <w:marTop w:val="0"/>
      <w:marBottom w:val="0"/>
      <w:divBdr>
        <w:top w:val="none" w:sz="0" w:space="0" w:color="auto"/>
        <w:left w:val="none" w:sz="0" w:space="0" w:color="auto"/>
        <w:bottom w:val="none" w:sz="0" w:space="0" w:color="auto"/>
        <w:right w:val="none" w:sz="0" w:space="0" w:color="auto"/>
      </w:divBdr>
    </w:div>
    <w:div w:id="1441488447">
      <w:bodyDiv w:val="1"/>
      <w:marLeft w:val="0"/>
      <w:marRight w:val="0"/>
      <w:marTop w:val="0"/>
      <w:marBottom w:val="0"/>
      <w:divBdr>
        <w:top w:val="none" w:sz="0" w:space="0" w:color="auto"/>
        <w:left w:val="none" w:sz="0" w:space="0" w:color="auto"/>
        <w:bottom w:val="none" w:sz="0" w:space="0" w:color="auto"/>
        <w:right w:val="none" w:sz="0" w:space="0" w:color="auto"/>
      </w:divBdr>
    </w:div>
    <w:div w:id="1497526380">
      <w:bodyDiv w:val="1"/>
      <w:marLeft w:val="0"/>
      <w:marRight w:val="0"/>
      <w:marTop w:val="0"/>
      <w:marBottom w:val="0"/>
      <w:divBdr>
        <w:top w:val="none" w:sz="0" w:space="0" w:color="auto"/>
        <w:left w:val="none" w:sz="0" w:space="0" w:color="auto"/>
        <w:bottom w:val="none" w:sz="0" w:space="0" w:color="auto"/>
        <w:right w:val="none" w:sz="0" w:space="0" w:color="auto"/>
      </w:divBdr>
    </w:div>
    <w:div w:id="1521238789">
      <w:bodyDiv w:val="1"/>
      <w:marLeft w:val="0"/>
      <w:marRight w:val="0"/>
      <w:marTop w:val="0"/>
      <w:marBottom w:val="0"/>
      <w:divBdr>
        <w:top w:val="none" w:sz="0" w:space="0" w:color="auto"/>
        <w:left w:val="none" w:sz="0" w:space="0" w:color="auto"/>
        <w:bottom w:val="none" w:sz="0" w:space="0" w:color="auto"/>
        <w:right w:val="none" w:sz="0" w:space="0" w:color="auto"/>
      </w:divBdr>
    </w:div>
    <w:div w:id="1548637706">
      <w:bodyDiv w:val="1"/>
      <w:marLeft w:val="0"/>
      <w:marRight w:val="0"/>
      <w:marTop w:val="0"/>
      <w:marBottom w:val="0"/>
      <w:divBdr>
        <w:top w:val="none" w:sz="0" w:space="0" w:color="auto"/>
        <w:left w:val="none" w:sz="0" w:space="0" w:color="auto"/>
        <w:bottom w:val="none" w:sz="0" w:space="0" w:color="auto"/>
        <w:right w:val="none" w:sz="0" w:space="0" w:color="auto"/>
      </w:divBdr>
    </w:div>
    <w:div w:id="1602688872">
      <w:bodyDiv w:val="1"/>
      <w:marLeft w:val="0"/>
      <w:marRight w:val="0"/>
      <w:marTop w:val="0"/>
      <w:marBottom w:val="0"/>
      <w:divBdr>
        <w:top w:val="none" w:sz="0" w:space="0" w:color="auto"/>
        <w:left w:val="none" w:sz="0" w:space="0" w:color="auto"/>
        <w:bottom w:val="none" w:sz="0" w:space="0" w:color="auto"/>
        <w:right w:val="none" w:sz="0" w:space="0" w:color="auto"/>
      </w:divBdr>
    </w:div>
    <w:div w:id="1617638242">
      <w:bodyDiv w:val="1"/>
      <w:marLeft w:val="0"/>
      <w:marRight w:val="0"/>
      <w:marTop w:val="0"/>
      <w:marBottom w:val="0"/>
      <w:divBdr>
        <w:top w:val="none" w:sz="0" w:space="0" w:color="auto"/>
        <w:left w:val="none" w:sz="0" w:space="0" w:color="auto"/>
        <w:bottom w:val="none" w:sz="0" w:space="0" w:color="auto"/>
        <w:right w:val="none" w:sz="0" w:space="0" w:color="auto"/>
      </w:divBdr>
    </w:div>
    <w:div w:id="1617759254">
      <w:bodyDiv w:val="1"/>
      <w:marLeft w:val="0"/>
      <w:marRight w:val="0"/>
      <w:marTop w:val="0"/>
      <w:marBottom w:val="0"/>
      <w:divBdr>
        <w:top w:val="none" w:sz="0" w:space="0" w:color="auto"/>
        <w:left w:val="none" w:sz="0" w:space="0" w:color="auto"/>
        <w:bottom w:val="none" w:sz="0" w:space="0" w:color="auto"/>
        <w:right w:val="none" w:sz="0" w:space="0" w:color="auto"/>
      </w:divBdr>
    </w:div>
    <w:div w:id="1619215674">
      <w:bodyDiv w:val="1"/>
      <w:marLeft w:val="0"/>
      <w:marRight w:val="0"/>
      <w:marTop w:val="0"/>
      <w:marBottom w:val="0"/>
      <w:divBdr>
        <w:top w:val="none" w:sz="0" w:space="0" w:color="auto"/>
        <w:left w:val="none" w:sz="0" w:space="0" w:color="auto"/>
        <w:bottom w:val="none" w:sz="0" w:space="0" w:color="auto"/>
        <w:right w:val="none" w:sz="0" w:space="0" w:color="auto"/>
      </w:divBdr>
    </w:div>
    <w:div w:id="1628899924">
      <w:bodyDiv w:val="1"/>
      <w:marLeft w:val="0"/>
      <w:marRight w:val="0"/>
      <w:marTop w:val="0"/>
      <w:marBottom w:val="0"/>
      <w:divBdr>
        <w:top w:val="none" w:sz="0" w:space="0" w:color="auto"/>
        <w:left w:val="none" w:sz="0" w:space="0" w:color="auto"/>
        <w:bottom w:val="none" w:sz="0" w:space="0" w:color="auto"/>
        <w:right w:val="none" w:sz="0" w:space="0" w:color="auto"/>
      </w:divBdr>
    </w:div>
    <w:div w:id="1633902105">
      <w:bodyDiv w:val="1"/>
      <w:marLeft w:val="0"/>
      <w:marRight w:val="0"/>
      <w:marTop w:val="0"/>
      <w:marBottom w:val="0"/>
      <w:divBdr>
        <w:top w:val="none" w:sz="0" w:space="0" w:color="auto"/>
        <w:left w:val="none" w:sz="0" w:space="0" w:color="auto"/>
        <w:bottom w:val="none" w:sz="0" w:space="0" w:color="auto"/>
        <w:right w:val="none" w:sz="0" w:space="0" w:color="auto"/>
      </w:divBdr>
    </w:div>
    <w:div w:id="1659187728">
      <w:bodyDiv w:val="1"/>
      <w:marLeft w:val="0"/>
      <w:marRight w:val="0"/>
      <w:marTop w:val="0"/>
      <w:marBottom w:val="0"/>
      <w:divBdr>
        <w:top w:val="none" w:sz="0" w:space="0" w:color="auto"/>
        <w:left w:val="none" w:sz="0" w:space="0" w:color="auto"/>
        <w:bottom w:val="none" w:sz="0" w:space="0" w:color="auto"/>
        <w:right w:val="none" w:sz="0" w:space="0" w:color="auto"/>
      </w:divBdr>
    </w:div>
    <w:div w:id="1664502069">
      <w:bodyDiv w:val="1"/>
      <w:marLeft w:val="0"/>
      <w:marRight w:val="0"/>
      <w:marTop w:val="0"/>
      <w:marBottom w:val="0"/>
      <w:divBdr>
        <w:top w:val="none" w:sz="0" w:space="0" w:color="auto"/>
        <w:left w:val="none" w:sz="0" w:space="0" w:color="auto"/>
        <w:bottom w:val="none" w:sz="0" w:space="0" w:color="auto"/>
        <w:right w:val="none" w:sz="0" w:space="0" w:color="auto"/>
      </w:divBdr>
    </w:div>
    <w:div w:id="1676032446">
      <w:bodyDiv w:val="1"/>
      <w:marLeft w:val="0"/>
      <w:marRight w:val="0"/>
      <w:marTop w:val="0"/>
      <w:marBottom w:val="0"/>
      <w:divBdr>
        <w:top w:val="none" w:sz="0" w:space="0" w:color="auto"/>
        <w:left w:val="none" w:sz="0" w:space="0" w:color="auto"/>
        <w:bottom w:val="none" w:sz="0" w:space="0" w:color="auto"/>
        <w:right w:val="none" w:sz="0" w:space="0" w:color="auto"/>
      </w:divBdr>
    </w:div>
    <w:div w:id="1676103833">
      <w:bodyDiv w:val="1"/>
      <w:marLeft w:val="0"/>
      <w:marRight w:val="0"/>
      <w:marTop w:val="0"/>
      <w:marBottom w:val="0"/>
      <w:divBdr>
        <w:top w:val="none" w:sz="0" w:space="0" w:color="auto"/>
        <w:left w:val="none" w:sz="0" w:space="0" w:color="auto"/>
        <w:bottom w:val="none" w:sz="0" w:space="0" w:color="auto"/>
        <w:right w:val="none" w:sz="0" w:space="0" w:color="auto"/>
      </w:divBdr>
    </w:div>
    <w:div w:id="1678464884">
      <w:bodyDiv w:val="1"/>
      <w:marLeft w:val="0"/>
      <w:marRight w:val="0"/>
      <w:marTop w:val="0"/>
      <w:marBottom w:val="0"/>
      <w:divBdr>
        <w:top w:val="none" w:sz="0" w:space="0" w:color="auto"/>
        <w:left w:val="none" w:sz="0" w:space="0" w:color="auto"/>
        <w:bottom w:val="none" w:sz="0" w:space="0" w:color="auto"/>
        <w:right w:val="none" w:sz="0" w:space="0" w:color="auto"/>
      </w:divBdr>
    </w:div>
    <w:div w:id="1696348442">
      <w:bodyDiv w:val="1"/>
      <w:marLeft w:val="0"/>
      <w:marRight w:val="0"/>
      <w:marTop w:val="0"/>
      <w:marBottom w:val="0"/>
      <w:divBdr>
        <w:top w:val="none" w:sz="0" w:space="0" w:color="auto"/>
        <w:left w:val="none" w:sz="0" w:space="0" w:color="auto"/>
        <w:bottom w:val="none" w:sz="0" w:space="0" w:color="auto"/>
        <w:right w:val="none" w:sz="0" w:space="0" w:color="auto"/>
      </w:divBdr>
    </w:div>
    <w:div w:id="1714962268">
      <w:bodyDiv w:val="1"/>
      <w:marLeft w:val="0"/>
      <w:marRight w:val="0"/>
      <w:marTop w:val="0"/>
      <w:marBottom w:val="0"/>
      <w:divBdr>
        <w:top w:val="none" w:sz="0" w:space="0" w:color="auto"/>
        <w:left w:val="none" w:sz="0" w:space="0" w:color="auto"/>
        <w:bottom w:val="none" w:sz="0" w:space="0" w:color="auto"/>
        <w:right w:val="none" w:sz="0" w:space="0" w:color="auto"/>
      </w:divBdr>
    </w:div>
    <w:div w:id="1717927335">
      <w:bodyDiv w:val="1"/>
      <w:marLeft w:val="0"/>
      <w:marRight w:val="0"/>
      <w:marTop w:val="0"/>
      <w:marBottom w:val="0"/>
      <w:divBdr>
        <w:top w:val="none" w:sz="0" w:space="0" w:color="auto"/>
        <w:left w:val="none" w:sz="0" w:space="0" w:color="auto"/>
        <w:bottom w:val="none" w:sz="0" w:space="0" w:color="auto"/>
        <w:right w:val="none" w:sz="0" w:space="0" w:color="auto"/>
      </w:divBdr>
    </w:div>
    <w:div w:id="1743671579">
      <w:bodyDiv w:val="1"/>
      <w:marLeft w:val="0"/>
      <w:marRight w:val="0"/>
      <w:marTop w:val="0"/>
      <w:marBottom w:val="0"/>
      <w:divBdr>
        <w:top w:val="none" w:sz="0" w:space="0" w:color="auto"/>
        <w:left w:val="none" w:sz="0" w:space="0" w:color="auto"/>
        <w:bottom w:val="none" w:sz="0" w:space="0" w:color="auto"/>
        <w:right w:val="none" w:sz="0" w:space="0" w:color="auto"/>
      </w:divBdr>
    </w:div>
    <w:div w:id="1746534490">
      <w:bodyDiv w:val="1"/>
      <w:marLeft w:val="0"/>
      <w:marRight w:val="0"/>
      <w:marTop w:val="0"/>
      <w:marBottom w:val="0"/>
      <w:divBdr>
        <w:top w:val="none" w:sz="0" w:space="0" w:color="auto"/>
        <w:left w:val="none" w:sz="0" w:space="0" w:color="auto"/>
        <w:bottom w:val="none" w:sz="0" w:space="0" w:color="auto"/>
        <w:right w:val="none" w:sz="0" w:space="0" w:color="auto"/>
      </w:divBdr>
    </w:div>
    <w:div w:id="1764645756">
      <w:bodyDiv w:val="1"/>
      <w:marLeft w:val="0"/>
      <w:marRight w:val="0"/>
      <w:marTop w:val="0"/>
      <w:marBottom w:val="0"/>
      <w:divBdr>
        <w:top w:val="none" w:sz="0" w:space="0" w:color="auto"/>
        <w:left w:val="none" w:sz="0" w:space="0" w:color="auto"/>
        <w:bottom w:val="none" w:sz="0" w:space="0" w:color="auto"/>
        <w:right w:val="none" w:sz="0" w:space="0" w:color="auto"/>
      </w:divBdr>
    </w:div>
    <w:div w:id="1768034201">
      <w:bodyDiv w:val="1"/>
      <w:marLeft w:val="0"/>
      <w:marRight w:val="0"/>
      <w:marTop w:val="0"/>
      <w:marBottom w:val="0"/>
      <w:divBdr>
        <w:top w:val="none" w:sz="0" w:space="0" w:color="auto"/>
        <w:left w:val="none" w:sz="0" w:space="0" w:color="auto"/>
        <w:bottom w:val="none" w:sz="0" w:space="0" w:color="auto"/>
        <w:right w:val="none" w:sz="0" w:space="0" w:color="auto"/>
      </w:divBdr>
    </w:div>
    <w:div w:id="1825507623">
      <w:bodyDiv w:val="1"/>
      <w:marLeft w:val="0"/>
      <w:marRight w:val="0"/>
      <w:marTop w:val="0"/>
      <w:marBottom w:val="0"/>
      <w:divBdr>
        <w:top w:val="none" w:sz="0" w:space="0" w:color="auto"/>
        <w:left w:val="none" w:sz="0" w:space="0" w:color="auto"/>
        <w:bottom w:val="none" w:sz="0" w:space="0" w:color="auto"/>
        <w:right w:val="none" w:sz="0" w:space="0" w:color="auto"/>
      </w:divBdr>
    </w:div>
    <w:div w:id="1830557408">
      <w:bodyDiv w:val="1"/>
      <w:marLeft w:val="0"/>
      <w:marRight w:val="0"/>
      <w:marTop w:val="0"/>
      <w:marBottom w:val="0"/>
      <w:divBdr>
        <w:top w:val="none" w:sz="0" w:space="0" w:color="auto"/>
        <w:left w:val="none" w:sz="0" w:space="0" w:color="auto"/>
        <w:bottom w:val="none" w:sz="0" w:space="0" w:color="auto"/>
        <w:right w:val="none" w:sz="0" w:space="0" w:color="auto"/>
      </w:divBdr>
    </w:div>
    <w:div w:id="1833720523">
      <w:bodyDiv w:val="1"/>
      <w:marLeft w:val="0"/>
      <w:marRight w:val="0"/>
      <w:marTop w:val="0"/>
      <w:marBottom w:val="0"/>
      <w:divBdr>
        <w:top w:val="none" w:sz="0" w:space="0" w:color="auto"/>
        <w:left w:val="none" w:sz="0" w:space="0" w:color="auto"/>
        <w:bottom w:val="none" w:sz="0" w:space="0" w:color="auto"/>
        <w:right w:val="none" w:sz="0" w:space="0" w:color="auto"/>
      </w:divBdr>
    </w:div>
    <w:div w:id="1837114150">
      <w:bodyDiv w:val="1"/>
      <w:marLeft w:val="0"/>
      <w:marRight w:val="0"/>
      <w:marTop w:val="0"/>
      <w:marBottom w:val="0"/>
      <w:divBdr>
        <w:top w:val="none" w:sz="0" w:space="0" w:color="auto"/>
        <w:left w:val="none" w:sz="0" w:space="0" w:color="auto"/>
        <w:bottom w:val="none" w:sz="0" w:space="0" w:color="auto"/>
        <w:right w:val="none" w:sz="0" w:space="0" w:color="auto"/>
      </w:divBdr>
    </w:div>
    <w:div w:id="1844084293">
      <w:bodyDiv w:val="1"/>
      <w:marLeft w:val="0"/>
      <w:marRight w:val="0"/>
      <w:marTop w:val="0"/>
      <w:marBottom w:val="0"/>
      <w:divBdr>
        <w:top w:val="none" w:sz="0" w:space="0" w:color="auto"/>
        <w:left w:val="none" w:sz="0" w:space="0" w:color="auto"/>
        <w:bottom w:val="none" w:sz="0" w:space="0" w:color="auto"/>
        <w:right w:val="none" w:sz="0" w:space="0" w:color="auto"/>
      </w:divBdr>
    </w:div>
    <w:div w:id="1848786669">
      <w:bodyDiv w:val="1"/>
      <w:marLeft w:val="0"/>
      <w:marRight w:val="0"/>
      <w:marTop w:val="0"/>
      <w:marBottom w:val="0"/>
      <w:divBdr>
        <w:top w:val="none" w:sz="0" w:space="0" w:color="auto"/>
        <w:left w:val="none" w:sz="0" w:space="0" w:color="auto"/>
        <w:bottom w:val="none" w:sz="0" w:space="0" w:color="auto"/>
        <w:right w:val="none" w:sz="0" w:space="0" w:color="auto"/>
      </w:divBdr>
    </w:div>
    <w:div w:id="1856310832">
      <w:bodyDiv w:val="1"/>
      <w:marLeft w:val="0"/>
      <w:marRight w:val="0"/>
      <w:marTop w:val="0"/>
      <w:marBottom w:val="0"/>
      <w:divBdr>
        <w:top w:val="none" w:sz="0" w:space="0" w:color="auto"/>
        <w:left w:val="none" w:sz="0" w:space="0" w:color="auto"/>
        <w:bottom w:val="none" w:sz="0" w:space="0" w:color="auto"/>
        <w:right w:val="none" w:sz="0" w:space="0" w:color="auto"/>
      </w:divBdr>
    </w:div>
    <w:div w:id="1865904449">
      <w:bodyDiv w:val="1"/>
      <w:marLeft w:val="0"/>
      <w:marRight w:val="0"/>
      <w:marTop w:val="0"/>
      <w:marBottom w:val="0"/>
      <w:divBdr>
        <w:top w:val="none" w:sz="0" w:space="0" w:color="auto"/>
        <w:left w:val="none" w:sz="0" w:space="0" w:color="auto"/>
        <w:bottom w:val="none" w:sz="0" w:space="0" w:color="auto"/>
        <w:right w:val="none" w:sz="0" w:space="0" w:color="auto"/>
      </w:divBdr>
    </w:div>
    <w:div w:id="1865943444">
      <w:bodyDiv w:val="1"/>
      <w:marLeft w:val="0"/>
      <w:marRight w:val="0"/>
      <w:marTop w:val="0"/>
      <w:marBottom w:val="0"/>
      <w:divBdr>
        <w:top w:val="none" w:sz="0" w:space="0" w:color="auto"/>
        <w:left w:val="none" w:sz="0" w:space="0" w:color="auto"/>
        <w:bottom w:val="none" w:sz="0" w:space="0" w:color="auto"/>
        <w:right w:val="none" w:sz="0" w:space="0" w:color="auto"/>
      </w:divBdr>
    </w:div>
    <w:div w:id="1867519489">
      <w:bodyDiv w:val="1"/>
      <w:marLeft w:val="0"/>
      <w:marRight w:val="0"/>
      <w:marTop w:val="0"/>
      <w:marBottom w:val="0"/>
      <w:divBdr>
        <w:top w:val="none" w:sz="0" w:space="0" w:color="auto"/>
        <w:left w:val="none" w:sz="0" w:space="0" w:color="auto"/>
        <w:bottom w:val="none" w:sz="0" w:space="0" w:color="auto"/>
        <w:right w:val="none" w:sz="0" w:space="0" w:color="auto"/>
      </w:divBdr>
    </w:div>
    <w:div w:id="1875265171">
      <w:bodyDiv w:val="1"/>
      <w:marLeft w:val="0"/>
      <w:marRight w:val="0"/>
      <w:marTop w:val="0"/>
      <w:marBottom w:val="0"/>
      <w:divBdr>
        <w:top w:val="none" w:sz="0" w:space="0" w:color="auto"/>
        <w:left w:val="none" w:sz="0" w:space="0" w:color="auto"/>
        <w:bottom w:val="none" w:sz="0" w:space="0" w:color="auto"/>
        <w:right w:val="none" w:sz="0" w:space="0" w:color="auto"/>
      </w:divBdr>
    </w:div>
    <w:div w:id="1896965232">
      <w:bodyDiv w:val="1"/>
      <w:marLeft w:val="0"/>
      <w:marRight w:val="0"/>
      <w:marTop w:val="0"/>
      <w:marBottom w:val="0"/>
      <w:divBdr>
        <w:top w:val="none" w:sz="0" w:space="0" w:color="auto"/>
        <w:left w:val="none" w:sz="0" w:space="0" w:color="auto"/>
        <w:bottom w:val="none" w:sz="0" w:space="0" w:color="auto"/>
        <w:right w:val="none" w:sz="0" w:space="0" w:color="auto"/>
      </w:divBdr>
    </w:div>
    <w:div w:id="1898197002">
      <w:bodyDiv w:val="1"/>
      <w:marLeft w:val="0"/>
      <w:marRight w:val="0"/>
      <w:marTop w:val="0"/>
      <w:marBottom w:val="0"/>
      <w:divBdr>
        <w:top w:val="none" w:sz="0" w:space="0" w:color="auto"/>
        <w:left w:val="none" w:sz="0" w:space="0" w:color="auto"/>
        <w:bottom w:val="none" w:sz="0" w:space="0" w:color="auto"/>
        <w:right w:val="none" w:sz="0" w:space="0" w:color="auto"/>
      </w:divBdr>
    </w:div>
    <w:div w:id="1933853454">
      <w:bodyDiv w:val="1"/>
      <w:marLeft w:val="0"/>
      <w:marRight w:val="0"/>
      <w:marTop w:val="0"/>
      <w:marBottom w:val="0"/>
      <w:divBdr>
        <w:top w:val="none" w:sz="0" w:space="0" w:color="auto"/>
        <w:left w:val="none" w:sz="0" w:space="0" w:color="auto"/>
        <w:bottom w:val="none" w:sz="0" w:space="0" w:color="auto"/>
        <w:right w:val="none" w:sz="0" w:space="0" w:color="auto"/>
      </w:divBdr>
    </w:div>
    <w:div w:id="1946573377">
      <w:bodyDiv w:val="1"/>
      <w:marLeft w:val="0"/>
      <w:marRight w:val="0"/>
      <w:marTop w:val="0"/>
      <w:marBottom w:val="0"/>
      <w:divBdr>
        <w:top w:val="none" w:sz="0" w:space="0" w:color="auto"/>
        <w:left w:val="none" w:sz="0" w:space="0" w:color="auto"/>
        <w:bottom w:val="none" w:sz="0" w:space="0" w:color="auto"/>
        <w:right w:val="none" w:sz="0" w:space="0" w:color="auto"/>
      </w:divBdr>
    </w:div>
    <w:div w:id="1956137918">
      <w:bodyDiv w:val="1"/>
      <w:marLeft w:val="0"/>
      <w:marRight w:val="0"/>
      <w:marTop w:val="0"/>
      <w:marBottom w:val="0"/>
      <w:divBdr>
        <w:top w:val="none" w:sz="0" w:space="0" w:color="auto"/>
        <w:left w:val="none" w:sz="0" w:space="0" w:color="auto"/>
        <w:bottom w:val="none" w:sz="0" w:space="0" w:color="auto"/>
        <w:right w:val="none" w:sz="0" w:space="0" w:color="auto"/>
      </w:divBdr>
    </w:div>
    <w:div w:id="1997226280">
      <w:bodyDiv w:val="1"/>
      <w:marLeft w:val="0"/>
      <w:marRight w:val="0"/>
      <w:marTop w:val="0"/>
      <w:marBottom w:val="0"/>
      <w:divBdr>
        <w:top w:val="none" w:sz="0" w:space="0" w:color="auto"/>
        <w:left w:val="none" w:sz="0" w:space="0" w:color="auto"/>
        <w:bottom w:val="none" w:sz="0" w:space="0" w:color="auto"/>
        <w:right w:val="none" w:sz="0" w:space="0" w:color="auto"/>
      </w:divBdr>
    </w:div>
    <w:div w:id="2045783298">
      <w:bodyDiv w:val="1"/>
      <w:marLeft w:val="0"/>
      <w:marRight w:val="0"/>
      <w:marTop w:val="0"/>
      <w:marBottom w:val="0"/>
      <w:divBdr>
        <w:top w:val="none" w:sz="0" w:space="0" w:color="auto"/>
        <w:left w:val="none" w:sz="0" w:space="0" w:color="auto"/>
        <w:bottom w:val="none" w:sz="0" w:space="0" w:color="auto"/>
        <w:right w:val="none" w:sz="0" w:space="0" w:color="auto"/>
      </w:divBdr>
    </w:div>
    <w:div w:id="2068147264">
      <w:bodyDiv w:val="1"/>
      <w:marLeft w:val="0"/>
      <w:marRight w:val="0"/>
      <w:marTop w:val="0"/>
      <w:marBottom w:val="0"/>
      <w:divBdr>
        <w:top w:val="none" w:sz="0" w:space="0" w:color="auto"/>
        <w:left w:val="none" w:sz="0" w:space="0" w:color="auto"/>
        <w:bottom w:val="none" w:sz="0" w:space="0" w:color="auto"/>
        <w:right w:val="none" w:sz="0" w:space="0" w:color="auto"/>
      </w:divBdr>
    </w:div>
    <w:div w:id="2082677908">
      <w:bodyDiv w:val="1"/>
      <w:marLeft w:val="0"/>
      <w:marRight w:val="0"/>
      <w:marTop w:val="0"/>
      <w:marBottom w:val="0"/>
      <w:divBdr>
        <w:top w:val="none" w:sz="0" w:space="0" w:color="auto"/>
        <w:left w:val="none" w:sz="0" w:space="0" w:color="auto"/>
        <w:bottom w:val="none" w:sz="0" w:space="0" w:color="auto"/>
        <w:right w:val="none" w:sz="0" w:space="0" w:color="auto"/>
      </w:divBdr>
    </w:div>
    <w:div w:id="2100448162">
      <w:bodyDiv w:val="1"/>
      <w:marLeft w:val="0"/>
      <w:marRight w:val="0"/>
      <w:marTop w:val="0"/>
      <w:marBottom w:val="0"/>
      <w:divBdr>
        <w:top w:val="none" w:sz="0" w:space="0" w:color="auto"/>
        <w:left w:val="none" w:sz="0" w:space="0" w:color="auto"/>
        <w:bottom w:val="none" w:sz="0" w:space="0" w:color="auto"/>
        <w:right w:val="none" w:sz="0" w:space="0" w:color="auto"/>
      </w:divBdr>
    </w:div>
    <w:div w:id="2105147482">
      <w:bodyDiv w:val="1"/>
      <w:marLeft w:val="0"/>
      <w:marRight w:val="0"/>
      <w:marTop w:val="0"/>
      <w:marBottom w:val="0"/>
      <w:divBdr>
        <w:top w:val="none" w:sz="0" w:space="0" w:color="auto"/>
        <w:left w:val="none" w:sz="0" w:space="0" w:color="auto"/>
        <w:bottom w:val="none" w:sz="0" w:space="0" w:color="auto"/>
        <w:right w:val="none" w:sz="0" w:space="0" w:color="auto"/>
      </w:divBdr>
    </w:div>
    <w:div w:id="2108959861">
      <w:bodyDiv w:val="1"/>
      <w:marLeft w:val="0"/>
      <w:marRight w:val="0"/>
      <w:marTop w:val="0"/>
      <w:marBottom w:val="0"/>
      <w:divBdr>
        <w:top w:val="none" w:sz="0" w:space="0" w:color="auto"/>
        <w:left w:val="none" w:sz="0" w:space="0" w:color="auto"/>
        <w:bottom w:val="none" w:sz="0" w:space="0" w:color="auto"/>
        <w:right w:val="none" w:sz="0" w:space="0" w:color="auto"/>
      </w:divBdr>
    </w:div>
    <w:div w:id="2113738641">
      <w:bodyDiv w:val="1"/>
      <w:marLeft w:val="0"/>
      <w:marRight w:val="0"/>
      <w:marTop w:val="0"/>
      <w:marBottom w:val="0"/>
      <w:divBdr>
        <w:top w:val="none" w:sz="0" w:space="0" w:color="auto"/>
        <w:left w:val="none" w:sz="0" w:space="0" w:color="auto"/>
        <w:bottom w:val="none" w:sz="0" w:space="0" w:color="auto"/>
        <w:right w:val="none" w:sz="0" w:space="0" w:color="auto"/>
      </w:divBdr>
    </w:div>
    <w:div w:id="2115245585">
      <w:bodyDiv w:val="1"/>
      <w:marLeft w:val="0"/>
      <w:marRight w:val="0"/>
      <w:marTop w:val="0"/>
      <w:marBottom w:val="0"/>
      <w:divBdr>
        <w:top w:val="none" w:sz="0" w:space="0" w:color="auto"/>
        <w:left w:val="none" w:sz="0" w:space="0" w:color="auto"/>
        <w:bottom w:val="none" w:sz="0" w:space="0" w:color="auto"/>
        <w:right w:val="none" w:sz="0" w:space="0" w:color="auto"/>
      </w:divBdr>
    </w:div>
    <w:div w:id="2116442520">
      <w:bodyDiv w:val="1"/>
      <w:marLeft w:val="0"/>
      <w:marRight w:val="0"/>
      <w:marTop w:val="0"/>
      <w:marBottom w:val="0"/>
      <w:divBdr>
        <w:top w:val="none" w:sz="0" w:space="0" w:color="auto"/>
        <w:left w:val="none" w:sz="0" w:space="0" w:color="auto"/>
        <w:bottom w:val="none" w:sz="0" w:space="0" w:color="auto"/>
        <w:right w:val="none" w:sz="0" w:space="0" w:color="auto"/>
      </w:divBdr>
    </w:div>
    <w:div w:id="2118408095">
      <w:bodyDiv w:val="1"/>
      <w:marLeft w:val="0"/>
      <w:marRight w:val="0"/>
      <w:marTop w:val="0"/>
      <w:marBottom w:val="0"/>
      <w:divBdr>
        <w:top w:val="none" w:sz="0" w:space="0" w:color="auto"/>
        <w:left w:val="none" w:sz="0" w:space="0" w:color="auto"/>
        <w:bottom w:val="none" w:sz="0" w:space="0" w:color="auto"/>
        <w:right w:val="none" w:sz="0" w:space="0" w:color="auto"/>
      </w:divBdr>
    </w:div>
    <w:div w:id="2130737516">
      <w:bodyDiv w:val="1"/>
      <w:marLeft w:val="0"/>
      <w:marRight w:val="0"/>
      <w:marTop w:val="0"/>
      <w:marBottom w:val="0"/>
      <w:divBdr>
        <w:top w:val="none" w:sz="0" w:space="0" w:color="auto"/>
        <w:left w:val="none" w:sz="0" w:space="0" w:color="auto"/>
        <w:bottom w:val="none" w:sz="0" w:space="0" w:color="auto"/>
        <w:right w:val="none" w:sz="0" w:space="0" w:color="auto"/>
      </w:divBdr>
    </w:div>
    <w:div w:id="21418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munaute.chorus-pro.gouv.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0C3C6-F93A-4FEC-8DA6-8A3537793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7291</Words>
  <Characters>40106</Characters>
  <Application>Microsoft Office Word</Application>
  <DocSecurity>0</DocSecurity>
  <Lines>334</Lines>
  <Paragraphs>94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VILLE DE XXX</vt:lpstr>
      <vt:lpstr>VILLE DE XXX</vt:lpstr>
    </vt:vector>
  </TitlesOfParts>
  <Company>EDF Gaz de France</Company>
  <LinksUpToDate>false</LinksUpToDate>
  <CharactersWithSpaces>47303</CharactersWithSpaces>
  <SharedDoc>false</SharedDoc>
  <HLinks>
    <vt:vector size="6" baseType="variant">
      <vt:variant>
        <vt:i4>3473464</vt:i4>
      </vt:variant>
      <vt:variant>
        <vt:i4>0</vt:i4>
      </vt:variant>
      <vt:variant>
        <vt:i4>0</vt:i4>
      </vt:variant>
      <vt:variant>
        <vt:i4>5</vt:i4>
      </vt:variant>
      <vt:variant>
        <vt:lpwstr>https://communaute.chorus-pro.gouv.fr/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XXX</dc:title>
  <dc:subject/>
  <dc:creator>ARIMA CONSULTANTS</dc:creator>
  <cp:keywords/>
  <cp:lastModifiedBy>ARIMA Sud Ouest</cp:lastModifiedBy>
  <cp:revision>2</cp:revision>
  <cp:lastPrinted>2005-08-19T17:08:00Z</cp:lastPrinted>
  <dcterms:created xsi:type="dcterms:W3CDTF">2026-07-06T13:07:00Z</dcterms:created>
  <dcterms:modified xsi:type="dcterms:W3CDTF">2026-07-06T13:07:00Z</dcterms:modified>
</cp:coreProperties>
</file>